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5A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安义县长埠镇车田村简介</w:t>
      </w:r>
    </w:p>
    <w:p w14:paraId="249629F3">
      <w:pPr>
        <w:bidi w:val="0"/>
        <w:rPr>
          <w:rFonts w:hint="eastAsia"/>
        </w:rPr>
      </w:pPr>
      <w:bookmarkStart w:id="0" w:name="_GoBack"/>
      <w:bookmarkEnd w:id="0"/>
    </w:p>
    <w:p w14:paraId="0B154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车田村是江西省南昌市安义县长埠镇下辖的一个行政村，地处长埠镇东南部、风景秀丽的南潦河畔。村名源于村委会驻地车田帅家。这里山水资源丰富，丘陵起伏，自然环境优美。近年来，车田村以生态建设为基石，大力整治人居环境。通过硬化道路、治理水塘水库、修葺水渠，并使用青砖、老麻石等乡土材料进行风貌提升，使村庄既保留了古朴韵味，又焕发出洁净宜居的现代生机。</w:t>
      </w:r>
    </w:p>
    <w:p w14:paraId="07CA4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产业发展上，车田村积极探索乡村振兴新路径。一方面，发展荷花种植、稻虾共养等特色农业；另一方面，深挖文化资源，推动农文旅融合。其中，石窝雷家自然村是清代皇家建筑世家“样式雷”后人的聚居地，村里以此为主题，打造了研学旅游、特色民宿、美术馆等业态，并联动百亩荷花池与汉方鹿苑田园综合体，形成特色旅游线。余家自然村则通过改造百年老宅建成“创客空间”，吸引青年返乡创业，激活乡村新经济。同时，全村积极参与“村庄果园化”行动，房前屋后种植果木，美化家园的同时也拓宽了增收渠道。</w:t>
      </w:r>
    </w:p>
    <w:p w14:paraId="0A168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车田村注重乡村治理与文明乡风培育。通过“萤火虫夜访”、“小院议事”等创新模式，鼓励村民参与村务决策和管理。持续深化“三风”建设，评选先进、宣传家风、制定村规民约，形成了共建共治共享的良好氛围。在建设过程中，村民展现出了高度的主体意识，例如在石窝雷家村的打造中，村民自筹资金近500万元，体现了强大的内生动力。</w:t>
      </w:r>
    </w:p>
    <w:p w14:paraId="5B877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300A2"/>
    <w:rsid w:val="3FD3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2025-12-22T08:57:00Z</dcterms:created>
  <dc:creator>坤小坤坤鸭</dc:creator>
  <cp:lastModifiedBy>坤小坤坤鸭</cp:lastModifiedBy>
  <dcterms:modified xsi:type="dcterms:W3CDTF">2025-12-22T08:58:24Z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0AE44C4401584B08816AADD5C4BDEEE7_11</vt:lpwstr>
  </property>
  <property fmtid="{D5CDD505-2E9C-101B-9397-08002B2CF9AE}" pid="4" name="KSOTemplateDocerSaveRecord">
    <vt:lpwstr>eyJoZGlkIjoiZWU5NmYzYjcxNmJiMmFmZTU2NGZiYjg2MDNlNGUyMzEiLCJ1c2VySWQiOiIxNjU0OTg2Njg4In0=</vt:lpwstr>
  </property>
</Properties>
</file>