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0" w:line="224" w:lineRule="auto"/>
        <w:ind w:left="8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附件</w:t>
      </w: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40" w:line="219" w:lineRule="auto"/>
        <w:ind w:left="989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spacing w:val="-6"/>
          <w:sz w:val="43"/>
          <w:szCs w:val="43"/>
        </w:rPr>
        <w:t>江西省行政执法数据年报公示格式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tabs>
          <w:tab w:val="left" w:pos="953"/>
        </w:tabs>
        <w:spacing w:before="140" w:line="219" w:lineRule="auto"/>
        <w:ind w:left="23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u w:val="single" w:color="auto"/>
          <w:lang w:eastAsia="zh-CN"/>
        </w:rPr>
        <w:t>龙津镇综合行政执法队</w:t>
      </w:r>
      <w:r>
        <w:rPr>
          <w:rFonts w:ascii="黑体" w:hAnsi="黑体" w:eastAsia="黑体" w:cs="黑体"/>
          <w:b/>
          <w:bCs/>
          <w:spacing w:val="-10"/>
          <w:sz w:val="32"/>
          <w:szCs w:val="32"/>
        </w:rPr>
        <w:t>(政府、部门)</w:t>
      </w:r>
      <w:r>
        <w:rPr>
          <w:rFonts w:hint="eastAsia" w:ascii="黑体" w:hAnsi="黑体" w:eastAsia="黑体" w:cs="黑体"/>
          <w:spacing w:val="15"/>
          <w:sz w:val="32"/>
          <w:szCs w:val="32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-209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2"/>
          <w:szCs w:val="32"/>
        </w:rPr>
        <w:t>年度行政执法数据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00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一、行政执法总体情况统计表</w:t>
      </w:r>
    </w:p>
    <w:p>
      <w:pPr>
        <w:spacing w:before="238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二、</w:t>
      </w:r>
      <w:r>
        <w:rPr>
          <w:rFonts w:ascii="仿宋" w:hAnsi="仿宋" w:eastAsia="仿宋" w:cs="仿宋"/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行政许可实施情况统计表</w:t>
      </w:r>
    </w:p>
    <w:p>
      <w:pPr>
        <w:spacing w:before="239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三、</w:t>
      </w:r>
      <w:r>
        <w:rPr>
          <w:rFonts w:ascii="仿宋" w:hAnsi="仿宋" w:eastAsia="仿宋" w:cs="仿宋"/>
          <w:spacing w:val="-7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行政处罚实施情况统计表</w:t>
      </w:r>
    </w:p>
    <w:p>
      <w:pPr>
        <w:spacing w:before="239" w:line="221" w:lineRule="auto"/>
        <w:ind w:left="1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四、</w:t>
      </w:r>
      <w:r>
        <w:rPr>
          <w:rFonts w:ascii="仿宋" w:hAnsi="仿宋" w:eastAsia="仿宋" w:cs="仿宋"/>
          <w:spacing w:val="-8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行政强制实施情况统计表</w:t>
      </w:r>
    </w:p>
    <w:p>
      <w:pPr>
        <w:spacing w:before="238" w:line="220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五、</w:t>
      </w:r>
      <w:r>
        <w:rPr>
          <w:rFonts w:ascii="仿宋" w:hAnsi="仿宋" w:eastAsia="仿宋" w:cs="仿宋"/>
          <w:spacing w:val="-6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行政检查实施情况统计表</w:t>
      </w:r>
    </w:p>
    <w:p>
      <w:pPr>
        <w:sectPr>
          <w:footerReference r:id="rId5" w:type="default"/>
          <w:pgSz w:w="11910" w:h="16850"/>
          <w:pgMar w:top="1432" w:right="1786" w:bottom="1225" w:left="1786" w:header="0" w:footer="919" w:gutter="0"/>
          <w:cols w:space="720" w:num="1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97" w:line="224" w:lineRule="exact"/>
        <w:ind w:left="494"/>
        <w:rPr>
          <w:rFonts w:ascii="仿宋" w:hAnsi="仿宋" w:eastAsia="仿宋" w:cs="仿宋"/>
          <w:sz w:val="30"/>
          <w:szCs w:val="30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-27305</wp:posOffset>
                </wp:positionV>
                <wp:extent cx="201930" cy="2571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0" w:line="224" w:lineRule="auto"/>
                              <w:ind w:left="20"/>
                              <w:rPr>
                                <w:rFonts w:ascii="仿宋" w:hAnsi="仿宋" w:eastAsia="仿宋" w:cs="仿宋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23"/>
                                <w:sz w:val="30"/>
                                <w:szCs w:val="30"/>
                              </w:rPr>
                              <w:t>表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25pt;margin-top:-2.15pt;height:20.25pt;width:15.9pt;z-index:251659264;mso-width-relative:page;mso-height-relative:page;" filled="f" stroked="f" coordsize="21600,21600" o:gfxdata="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pqDygtYAAAAHAQAADwAAAAAAAAABACAAAAAiAAAAZHJzL2Rvd25yZXYueG1sUEsBAhQAFAAA&#10;AAgAh07iQLyS2Ze4AQAAcQMAAA4AAAAAAAAAAQAgAAAAJQEAAGRycy9lMm9Eb2MueG1sUEsFBgAA&#10;AAAGAAYAWQEAAE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24" w:lineRule="auto"/>
                        <w:ind w:left="20"/>
                        <w:rPr>
                          <w:rFonts w:ascii="仿宋" w:hAnsi="仿宋" w:eastAsia="仿宋" w:cs="仿宋"/>
                          <w:sz w:val="30"/>
                          <w:szCs w:val="3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23"/>
                          <w:sz w:val="30"/>
                          <w:szCs w:val="30"/>
                        </w:rPr>
                        <w:t>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position w:val="-5"/>
          <w:sz w:val="30"/>
          <w:szCs w:val="30"/>
        </w:rPr>
        <w:t>一</w:t>
      </w:r>
    </w:p>
    <w:p>
      <w:pPr>
        <w:tabs>
          <w:tab w:val="left" w:pos="3785"/>
        </w:tabs>
        <w:spacing w:before="250" w:line="219" w:lineRule="auto"/>
        <w:ind w:left="3135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eastAsia="zh-CN"/>
        </w:rPr>
        <w:t>龙津镇综合行政执法队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(政府、部门)</w:t>
      </w:r>
      <w:r>
        <w:rPr>
          <w:rFonts w:hint="eastAsia" w:ascii="黑体" w:hAnsi="黑体" w:eastAsia="黑体" w:cs="黑体"/>
          <w:spacing w:val="10"/>
          <w:sz w:val="30"/>
          <w:szCs w:val="30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年度行政执法总体情况统计表</w:t>
      </w:r>
    </w:p>
    <w:p>
      <w:pPr>
        <w:spacing w:line="100" w:lineRule="exact"/>
      </w:pPr>
    </w:p>
    <w:tbl>
      <w:tblPr>
        <w:tblStyle w:val="5"/>
        <w:tblW w:w="142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629"/>
        <w:gridCol w:w="480"/>
        <w:gridCol w:w="550"/>
        <w:gridCol w:w="659"/>
        <w:gridCol w:w="659"/>
        <w:gridCol w:w="539"/>
        <w:gridCol w:w="490"/>
        <w:gridCol w:w="480"/>
        <w:gridCol w:w="480"/>
        <w:gridCol w:w="470"/>
        <w:gridCol w:w="480"/>
        <w:gridCol w:w="460"/>
        <w:gridCol w:w="599"/>
        <w:gridCol w:w="749"/>
        <w:gridCol w:w="739"/>
        <w:gridCol w:w="550"/>
        <w:gridCol w:w="480"/>
        <w:gridCol w:w="520"/>
        <w:gridCol w:w="510"/>
        <w:gridCol w:w="579"/>
        <w:gridCol w:w="510"/>
        <w:gridCol w:w="550"/>
        <w:gridCol w:w="949"/>
        <w:gridCol w:w="6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1624" w:type="dxa"/>
            <w:gridSpan w:val="3"/>
            <w:vAlign w:val="top"/>
          </w:tcPr>
          <w:p>
            <w:pPr>
              <w:spacing w:before="74" w:line="234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已确认、公</w:t>
            </w:r>
          </w:p>
          <w:p>
            <w:pPr>
              <w:spacing w:line="219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示的行政执</w:t>
            </w:r>
          </w:p>
          <w:p>
            <w:pPr>
              <w:spacing w:before="29" w:line="217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法主体情况</w:t>
            </w:r>
          </w:p>
        </w:tc>
        <w:tc>
          <w:tcPr>
            <w:tcW w:w="2407" w:type="dxa"/>
            <w:gridSpan w:val="4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3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行政执法人员情况</w:t>
            </w:r>
          </w:p>
        </w:tc>
        <w:tc>
          <w:tcPr>
            <w:tcW w:w="3459" w:type="dxa"/>
            <w:gridSpan w:val="7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6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行政执法事项清单情况</w:t>
            </w:r>
          </w:p>
        </w:tc>
        <w:tc>
          <w:tcPr>
            <w:tcW w:w="2038" w:type="dxa"/>
            <w:gridSpan w:val="3"/>
            <w:vAlign w:val="top"/>
          </w:tcPr>
          <w:p>
            <w:pPr>
              <w:spacing w:before="255" w:line="244" w:lineRule="auto"/>
              <w:ind w:left="575" w:right="342" w:hanging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行政裁量基准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制度情况</w:t>
            </w:r>
          </w:p>
        </w:tc>
        <w:tc>
          <w:tcPr>
            <w:tcW w:w="2599" w:type="dxa"/>
            <w:gridSpan w:val="5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41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行政执法决定情况</w:t>
            </w:r>
          </w:p>
        </w:tc>
        <w:tc>
          <w:tcPr>
            <w:tcW w:w="2153" w:type="dxa"/>
            <w:gridSpan w:val="3"/>
            <w:vAlign w:val="top"/>
          </w:tcPr>
          <w:p>
            <w:pPr>
              <w:spacing w:before="255" w:line="239" w:lineRule="auto"/>
              <w:ind w:left="518" w:right="293" w:hanging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重大行政处罚案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件备案情况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0" w:line="216" w:lineRule="auto"/>
              <w:ind w:left="6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职权主体数</w:t>
            </w:r>
          </w:p>
        </w:tc>
        <w:tc>
          <w:tcPr>
            <w:tcW w:w="62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29" w:line="216" w:lineRule="auto"/>
              <w:ind w:left="6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授权主体数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29" w:line="216" w:lineRule="auto"/>
              <w:ind w:left="62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委托主体数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09" w:line="216" w:lineRule="auto"/>
              <w:ind w:left="4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在岗在编人员数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8" w:line="216" w:lineRule="auto"/>
              <w:ind w:left="1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培训考试合格人员数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97" w:line="216" w:lineRule="auto"/>
              <w:ind w:left="1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调离执法岗位人员数</w:t>
            </w:r>
          </w:p>
        </w:tc>
        <w:tc>
          <w:tcPr>
            <w:tcW w:w="53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85" w:line="216" w:lineRule="auto"/>
              <w:ind w:left="74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培训次数</w:t>
            </w:r>
          </w:p>
        </w:tc>
        <w:tc>
          <w:tcPr>
            <w:tcW w:w="2400" w:type="dxa"/>
            <w:gridSpan w:val="5"/>
            <w:vAlign w:val="top"/>
          </w:tcPr>
          <w:p>
            <w:pPr>
              <w:spacing w:before="9" w:line="195" w:lineRule="auto"/>
              <w:ind w:left="5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行政执法事</w:t>
            </w:r>
          </w:p>
          <w:p>
            <w:pPr>
              <w:spacing w:line="195" w:lineRule="auto"/>
              <w:ind w:left="5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项清单项数</w:t>
            </w:r>
          </w:p>
          <w:p>
            <w:pPr>
              <w:spacing w:line="192" w:lineRule="auto"/>
              <w:ind w:left="10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单项数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16" w:line="216" w:lineRule="auto"/>
              <w:ind w:left="1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涉及行政执法单位数</w:t>
            </w:r>
          </w:p>
        </w:tc>
        <w:tc>
          <w:tcPr>
            <w:tcW w:w="59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24" w:line="217" w:lineRule="auto"/>
              <w:ind w:left="73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是否公示</w:t>
            </w:r>
          </w:p>
        </w:tc>
        <w:tc>
          <w:tcPr>
            <w:tcW w:w="74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84" w:line="216" w:lineRule="auto"/>
              <w:ind w:left="1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年度行政裁量基准数</w:t>
            </w:r>
          </w:p>
        </w:tc>
        <w:tc>
          <w:tcPr>
            <w:tcW w:w="73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92" w:line="225" w:lineRule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>现有行政裁量基准总数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02" w:line="217" w:lineRule="auto"/>
              <w:ind w:left="51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是否录入平台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23" w:line="216" w:lineRule="auto"/>
              <w:ind w:left="9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总数</w:t>
            </w:r>
          </w:p>
        </w:tc>
        <w:tc>
          <w:tcPr>
            <w:tcW w:w="52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62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行政许可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42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行政处罚</w:t>
            </w:r>
          </w:p>
        </w:tc>
        <w:tc>
          <w:tcPr>
            <w:tcW w:w="57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11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行政强制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41" w:line="217" w:lineRule="auto"/>
              <w:ind w:left="5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其他行政行为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1" w:line="216" w:lineRule="auto"/>
              <w:ind w:left="6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总体备案数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70" w:line="196" w:lineRule="auto"/>
              <w:ind w:left="441"/>
              <w:rPr>
                <w:rFonts w:ascii="宋体" w:hAnsi="宋体" w:eastAsia="宋体" w:cs="宋体"/>
                <w:sz w:val="22"/>
                <w:szCs w:val="22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123190</wp:posOffset>
                      </wp:positionH>
                      <wp:positionV relativeFrom="page">
                        <wp:posOffset>1060450</wp:posOffset>
                      </wp:positionV>
                      <wp:extent cx="158750" cy="191770"/>
                      <wp:effectExtent l="0" t="0" r="0" b="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750" cy="1917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z w:val="22"/>
                                      <w:szCs w:val="22"/>
                                    </w:rPr>
                                    <w:t>数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.7pt;margin-top:83.5pt;height:15.1pt;width:12.5pt;mso-position-horizontal-relative:page;mso-position-vertical-relative:page;z-index:251660288;mso-width-relative:page;mso-height-relative:page;" filled="f" stroked="f" coordsize="21600,21600" o:gfxdata="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Ce3M2/VAAAACQEAAA8AAAAAAAAAAQAgAAAAIgAAAGRycy9kb3ducmV2LnhtbFBLAQIUABQA&#10;AAAIAIdO4kAYjMY6ugEAAHEDAAAOAAAAAAAAAAEAIAAAACQBAABkcnMvZTJvRG9jLnhtbFBLBQYA&#10;AAAABgAGAFkBAABQ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2"/>
                                <w:szCs w:val="22"/>
                              </w:rPr>
                              <w:t>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企大政罚案</w:t>
            </w:r>
          </w:p>
          <w:p>
            <w:pPr>
              <w:spacing w:line="216" w:lineRule="auto"/>
              <w:ind w:left="4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涉重行处备</w:t>
            </w:r>
          </w:p>
        </w:tc>
        <w:tc>
          <w:tcPr>
            <w:tcW w:w="65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4" w:line="217" w:lineRule="auto"/>
              <w:ind w:left="4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是否经法制审核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</w:trPr>
        <w:tc>
          <w:tcPr>
            <w:tcW w:w="51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extDirection w:val="tbRlV"/>
            <w:vAlign w:val="top"/>
          </w:tcPr>
          <w:p>
            <w:pPr>
              <w:spacing w:before="14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行政许可清单数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行政处罚清单数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行政强制清单数</w:t>
            </w:r>
          </w:p>
        </w:tc>
        <w:tc>
          <w:tcPr>
            <w:tcW w:w="47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行政检查清单数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95" w:line="217" w:lineRule="auto"/>
              <w:ind w:left="6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其他</w:t>
            </w:r>
          </w:p>
        </w:tc>
        <w:tc>
          <w:tcPr>
            <w:tcW w:w="46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15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50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</w:t>
            </w:r>
          </w:p>
        </w:tc>
        <w:tc>
          <w:tcPr>
            <w:tcW w:w="659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</w:t>
            </w:r>
          </w:p>
        </w:tc>
        <w:tc>
          <w:tcPr>
            <w:tcW w:w="6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39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490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7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6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9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4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否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2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1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7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1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4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4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>
      <w:pPr>
        <w:spacing w:before="83" w:line="219" w:lineRule="auto"/>
        <w:ind w:left="13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3"/>
          <w:sz w:val="21"/>
          <w:szCs w:val="21"/>
        </w:rPr>
        <w:t>说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明</w:t>
      </w:r>
      <w:r>
        <w:rPr>
          <w:rFonts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：</w:t>
      </w:r>
    </w:p>
    <w:p>
      <w:pPr>
        <w:spacing w:before="28" w:line="221" w:lineRule="auto"/>
        <w:ind w:left="63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"/>
          <w:sz w:val="23"/>
          <w:szCs w:val="23"/>
        </w:rPr>
        <w:t>1.</w:t>
      </w:r>
      <w:r>
        <w:rPr>
          <w:rFonts w:ascii="仿宋" w:hAnsi="仿宋" w:eastAsia="仿宋" w:cs="仿宋"/>
          <w:spacing w:val="5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统计范围为统计年度1月1日至12月31日期间的行政执法数据。</w:t>
      </w:r>
    </w:p>
    <w:p>
      <w:pPr>
        <w:spacing w:before="37" w:line="222" w:lineRule="auto"/>
        <w:ind w:left="59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2.</w:t>
      </w:r>
      <w:r>
        <w:rPr>
          <w:rFonts w:ascii="仿宋" w:hAnsi="仿宋" w:eastAsia="仿宋" w:cs="仿宋"/>
          <w:spacing w:val="6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培训次数为组织开展的专业培训次数和综合培训次数总和。</w:t>
      </w:r>
    </w:p>
    <w:p>
      <w:pPr>
        <w:spacing w:before="30" w:line="219" w:lineRule="auto"/>
        <w:ind w:left="59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7"/>
          <w:sz w:val="23"/>
          <w:szCs w:val="23"/>
        </w:rPr>
        <w:t>3.</w:t>
      </w:r>
      <w:r>
        <w:rPr>
          <w:rFonts w:ascii="仿宋" w:hAnsi="仿宋" w:eastAsia="仿宋" w:cs="仿宋"/>
          <w:spacing w:val="3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行政执法事项清单情况中的“是否公示”是指所有行政执法事项清单是否按照行政执法公示要求，在政府网站、</w:t>
      </w:r>
      <w:r>
        <w:rPr>
          <w:rFonts w:ascii="仿宋" w:hAnsi="仿宋" w:eastAsia="仿宋" w:cs="仿宋"/>
          <w:spacing w:val="6"/>
          <w:sz w:val="23"/>
          <w:szCs w:val="23"/>
        </w:rPr>
        <w:t>部门网站、行</w:t>
      </w:r>
    </w:p>
    <w:p>
      <w:pPr>
        <w:spacing w:before="40" w:line="222" w:lineRule="auto"/>
        <w:ind w:left="14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z w:val="23"/>
          <w:szCs w:val="23"/>
        </w:rPr>
        <w:t>政执法服务网公示。</w:t>
      </w:r>
    </w:p>
    <w:p>
      <w:pPr>
        <w:spacing w:before="32" w:line="234" w:lineRule="auto"/>
        <w:ind w:left="145" w:right="308" w:firstLine="45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4.</w:t>
      </w:r>
      <w:r>
        <w:rPr>
          <w:rFonts w:ascii="仿宋" w:hAnsi="仿宋" w:eastAsia="仿宋" w:cs="仿宋"/>
          <w:spacing w:val="6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年度行政裁量权基准数，省级单位统计梳理、细化并</w:t>
      </w:r>
      <w:r>
        <w:rPr>
          <w:rFonts w:ascii="仿宋" w:hAnsi="仿宋" w:eastAsia="仿宋" w:cs="仿宋"/>
          <w:spacing w:val="4"/>
          <w:sz w:val="23"/>
          <w:szCs w:val="23"/>
        </w:rPr>
        <w:t>经公布的行政裁量基准数，</w:t>
      </w:r>
      <w:r>
        <w:rPr>
          <w:rFonts w:ascii="仿宋" w:hAnsi="仿宋" w:eastAsia="仿宋" w:cs="仿宋"/>
          <w:spacing w:val="7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一个法律条款的细化内容计为1个行政裁量基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准。市级及以下单位统计与上级部门对接的行政裁量基准数。现有行政裁量基准总数统计现有公布有效的所有行政裁量基准数。</w:t>
      </w:r>
    </w:p>
    <w:p>
      <w:pPr>
        <w:spacing w:before="37" w:line="236" w:lineRule="auto"/>
        <w:ind w:left="190" w:right="550" w:firstLine="404"/>
        <w:rPr>
          <w:rFonts w:ascii="Arial"/>
          <w:sz w:val="21"/>
        </w:rPr>
      </w:pPr>
      <w:r>
        <w:rPr>
          <w:rFonts w:ascii="仿宋" w:hAnsi="仿宋" w:eastAsia="仿宋" w:cs="仿宋"/>
          <w:spacing w:val="8"/>
          <w:sz w:val="23"/>
          <w:szCs w:val="23"/>
        </w:rPr>
        <w:t>5.</w:t>
      </w:r>
      <w:r>
        <w:rPr>
          <w:rFonts w:ascii="仿宋" w:hAnsi="仿宋" w:eastAsia="仿宋" w:cs="仿宋"/>
          <w:spacing w:val="-6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重大行政处罚备案总体情况中“是否经法制审核”指全部重大行政处罚案件。重大行政处罚案件法制审核范</w:t>
      </w:r>
      <w:r>
        <w:rPr>
          <w:rFonts w:ascii="仿宋" w:hAnsi="仿宋" w:eastAsia="仿宋" w:cs="仿宋"/>
          <w:spacing w:val="7"/>
          <w:sz w:val="23"/>
          <w:szCs w:val="23"/>
        </w:rPr>
        <w:t>围参照赣府厅字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6"/>
          <w:sz w:val="23"/>
          <w:szCs w:val="23"/>
        </w:rPr>
        <w:t>〔2019〕22</w:t>
      </w:r>
      <w:r>
        <w:rPr>
          <w:rFonts w:ascii="仿宋" w:hAnsi="仿宋" w:eastAsia="仿宋" w:cs="仿宋"/>
          <w:spacing w:val="8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6"/>
          <w:sz w:val="23"/>
          <w:szCs w:val="23"/>
        </w:rPr>
        <w:t>号文件规定。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104" w:line="224" w:lineRule="auto"/>
        <w:ind w:left="145"/>
        <w:rPr>
          <w:rFonts w:ascii="仿宋" w:hAnsi="仿宋" w:eastAsia="仿宋" w:cs="仿宋"/>
          <w:spacing w:val="-6"/>
          <w:sz w:val="32"/>
          <w:szCs w:val="32"/>
        </w:rPr>
      </w:pPr>
    </w:p>
    <w:p>
      <w:pPr>
        <w:spacing w:before="104" w:line="224" w:lineRule="auto"/>
        <w:ind w:left="145"/>
        <w:rPr>
          <w:rFonts w:ascii="仿宋" w:hAnsi="仿宋" w:eastAsia="仿宋" w:cs="仿宋"/>
          <w:spacing w:val="-6"/>
          <w:sz w:val="32"/>
          <w:szCs w:val="32"/>
        </w:rPr>
      </w:pPr>
    </w:p>
    <w:p>
      <w:pPr>
        <w:spacing w:before="104" w:line="224" w:lineRule="auto"/>
        <w:ind w:left="14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表二</w:t>
      </w:r>
    </w:p>
    <w:p>
      <w:pPr>
        <w:tabs>
          <w:tab w:val="left" w:pos="3883"/>
        </w:tabs>
        <w:spacing w:before="279" w:line="221" w:lineRule="auto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eastAsia="zh-CN"/>
        </w:rPr>
        <w:t>龙津镇综合行政执法队</w:t>
      </w:r>
      <w:r>
        <w:rPr>
          <w:rFonts w:ascii="黑体" w:hAnsi="黑体" w:eastAsia="黑体" w:cs="黑体"/>
          <w:sz w:val="32"/>
          <w:szCs w:val="32"/>
          <w:u w:val="single" w:color="auto"/>
        </w:rPr>
        <w:tab/>
      </w:r>
      <w:r>
        <w:rPr>
          <w:rFonts w:ascii="黑体" w:hAnsi="黑体" w:eastAsia="黑体" w:cs="黑体"/>
          <w:spacing w:val="6"/>
          <w:sz w:val="32"/>
          <w:szCs w:val="32"/>
        </w:rPr>
        <w:t>(政府、部门)</w:t>
      </w:r>
      <w:r>
        <w:rPr>
          <w:rFonts w:ascii="黑体" w:hAnsi="黑体" w:eastAsia="黑体" w:cs="黑体"/>
          <w:spacing w:val="-149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18"/>
          <w:sz w:val="32"/>
          <w:szCs w:val="32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6"/>
          <w:sz w:val="32"/>
          <w:szCs w:val="32"/>
        </w:rPr>
        <w:t>年度行政许可实施情况统计表</w:t>
      </w:r>
    </w:p>
    <w:p>
      <w:pPr>
        <w:spacing w:line="49" w:lineRule="exact"/>
      </w:pPr>
    </w:p>
    <w:tbl>
      <w:tblPr>
        <w:tblStyle w:val="5"/>
        <w:tblW w:w="141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4"/>
        <w:gridCol w:w="2408"/>
        <w:gridCol w:w="1969"/>
        <w:gridCol w:w="1978"/>
        <w:gridCol w:w="1879"/>
        <w:gridCol w:w="2398"/>
        <w:gridCol w:w="21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384" w:type="dxa"/>
            <w:vMerge w:val="restart"/>
            <w:tcBorders>
              <w:bottom w:val="nil"/>
            </w:tcBorders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</w:p>
          <w:p>
            <w:pPr>
              <w:spacing w:before="91" w:line="221" w:lineRule="auto"/>
              <w:ind w:left="40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2408" w:type="dxa"/>
            <w:vMerge w:val="restart"/>
            <w:tcBorders>
              <w:bottom w:val="nil"/>
            </w:tcBorders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</w:p>
          <w:p>
            <w:pPr>
              <w:spacing w:before="91" w:line="220" w:lineRule="auto"/>
              <w:ind w:left="6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单位名称</w:t>
            </w:r>
          </w:p>
        </w:tc>
        <w:tc>
          <w:tcPr>
            <w:tcW w:w="8224" w:type="dxa"/>
            <w:gridSpan w:val="4"/>
            <w:vAlign w:val="top"/>
          </w:tcPr>
          <w:p>
            <w:pPr>
              <w:spacing w:before="182" w:line="219" w:lineRule="auto"/>
              <w:ind w:left="27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8"/>
                <w:szCs w:val="28"/>
              </w:rPr>
              <w:t>行政许可实施数量(宗)</w:t>
            </w:r>
          </w:p>
        </w:tc>
        <w:tc>
          <w:tcPr>
            <w:tcW w:w="2113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spacing w:before="91" w:line="237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撤销许可</w:t>
            </w:r>
          </w:p>
          <w:p>
            <w:pPr>
              <w:spacing w:line="219" w:lineRule="auto"/>
              <w:ind w:left="6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8"/>
                <w:szCs w:val="28"/>
              </w:rPr>
              <w:t>的数量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8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0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9" w:type="dxa"/>
            <w:vAlign w:val="top"/>
          </w:tcPr>
          <w:p>
            <w:pPr>
              <w:spacing w:before="169" w:line="219" w:lineRule="auto"/>
              <w:ind w:left="4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8"/>
                <w:szCs w:val="28"/>
              </w:rPr>
              <w:t>申请数量</w:t>
            </w:r>
          </w:p>
        </w:tc>
        <w:tc>
          <w:tcPr>
            <w:tcW w:w="1978" w:type="dxa"/>
            <w:vAlign w:val="top"/>
          </w:tcPr>
          <w:p>
            <w:pPr>
              <w:spacing w:before="169" w:line="219" w:lineRule="auto"/>
              <w:ind w:left="42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8"/>
                <w:szCs w:val="28"/>
              </w:rPr>
              <w:t>受理数量</w:t>
            </w:r>
          </w:p>
        </w:tc>
        <w:tc>
          <w:tcPr>
            <w:tcW w:w="1879" w:type="dxa"/>
            <w:vAlign w:val="top"/>
          </w:tcPr>
          <w:p>
            <w:pPr>
              <w:spacing w:before="169" w:line="219" w:lineRule="auto"/>
              <w:ind w:left="23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许可的数量</w:t>
            </w:r>
          </w:p>
        </w:tc>
        <w:tc>
          <w:tcPr>
            <w:tcW w:w="2398" w:type="dxa"/>
            <w:vAlign w:val="top"/>
          </w:tcPr>
          <w:p>
            <w:pPr>
              <w:spacing w:before="169" w:line="219" w:lineRule="auto"/>
              <w:ind w:left="22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不予许可的数量</w:t>
            </w:r>
          </w:p>
        </w:tc>
        <w:tc>
          <w:tcPr>
            <w:tcW w:w="211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384" w:type="dxa"/>
            <w:vAlign w:val="top"/>
          </w:tcPr>
          <w:p>
            <w:pPr>
              <w:spacing w:before="255" w:line="184" w:lineRule="auto"/>
              <w:ind w:left="614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408" w:type="dxa"/>
            <w:vAlign w:val="top"/>
          </w:tcPr>
          <w:p>
            <w:pPr>
              <w:spacing w:before="210" w:line="219" w:lineRule="auto"/>
              <w:ind w:left="20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龙津镇综合行政执法队</w:t>
            </w:r>
          </w:p>
        </w:tc>
        <w:tc>
          <w:tcPr>
            <w:tcW w:w="1969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87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792" w:type="dxa"/>
            <w:gridSpan w:val="2"/>
            <w:vAlign w:val="top"/>
          </w:tcPr>
          <w:p>
            <w:pPr>
              <w:spacing w:before="209" w:line="221" w:lineRule="auto"/>
              <w:ind w:left="1665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合计</w:t>
            </w:r>
          </w:p>
        </w:tc>
        <w:tc>
          <w:tcPr>
            <w:tcW w:w="1969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87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>
      <w:pPr>
        <w:spacing w:before="73" w:line="219" w:lineRule="auto"/>
        <w:ind w:left="94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3"/>
          <w:sz w:val="21"/>
          <w:szCs w:val="21"/>
        </w:rPr>
        <w:t>说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明</w:t>
      </w:r>
      <w:r>
        <w:rPr>
          <w:rFonts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：</w:t>
      </w:r>
    </w:p>
    <w:p>
      <w:pPr>
        <w:spacing w:before="47" w:line="220" w:lineRule="auto"/>
        <w:ind w:left="55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4"/>
          <w:sz w:val="23"/>
          <w:szCs w:val="23"/>
        </w:rPr>
        <w:t>1.</w:t>
      </w:r>
      <w:r>
        <w:rPr>
          <w:rFonts w:ascii="仿宋" w:hAnsi="仿宋" w:eastAsia="仿宋" w:cs="仿宋"/>
          <w:spacing w:val="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“申请数量”的统计范围为统计年度1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月1</w:t>
      </w:r>
      <w:r>
        <w:rPr>
          <w:rFonts w:ascii="仿宋" w:hAnsi="仿宋" w:eastAsia="仿宋" w:cs="仿宋"/>
          <w:spacing w:val="-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日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至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1</w:t>
      </w:r>
      <w:r>
        <w:rPr>
          <w:rFonts w:ascii="仿宋" w:hAnsi="仿宋" w:eastAsia="仿宋" w:cs="仿宋"/>
          <w:spacing w:val="-3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2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月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3</w:t>
      </w:r>
      <w:r>
        <w:rPr>
          <w:rFonts w:ascii="仿宋" w:hAnsi="仿宋" w:eastAsia="仿宋" w:cs="仿宋"/>
          <w:spacing w:val="-1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1日期间许可机关收到当事人许</w:t>
      </w:r>
      <w:r>
        <w:rPr>
          <w:rFonts w:ascii="仿宋" w:hAnsi="仿宋" w:eastAsia="仿宋" w:cs="仿宋"/>
          <w:spacing w:val="-5"/>
          <w:sz w:val="23"/>
          <w:szCs w:val="23"/>
        </w:rPr>
        <w:t>可申请的数量。</w:t>
      </w:r>
    </w:p>
    <w:p>
      <w:pPr>
        <w:spacing w:before="39" w:line="233" w:lineRule="auto"/>
        <w:ind w:left="554" w:right="14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2.</w:t>
      </w:r>
      <w:r>
        <w:rPr>
          <w:rFonts w:ascii="仿宋" w:hAnsi="仿宋" w:eastAsia="仿宋" w:cs="仿宋"/>
          <w:spacing w:val="-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“受理数量”、“许可的数量”、、“不予许可的数量”、“</w:t>
      </w:r>
      <w:r>
        <w:rPr>
          <w:rFonts w:ascii="仿宋" w:hAnsi="仿宋" w:eastAsia="仿宋" w:cs="仿宋"/>
          <w:spacing w:val="4"/>
          <w:sz w:val="23"/>
          <w:szCs w:val="23"/>
        </w:rPr>
        <w:t>撤销许可的数量”的统计范围为统计年度1</w:t>
      </w:r>
      <w:r>
        <w:rPr>
          <w:rFonts w:ascii="仿宋" w:hAnsi="仿宋" w:eastAsia="仿宋" w:cs="仿宋"/>
          <w:spacing w:val="-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月</w:t>
      </w:r>
      <w:r>
        <w:rPr>
          <w:rFonts w:ascii="仿宋" w:hAnsi="仿宋" w:eastAsia="仿宋" w:cs="仿宋"/>
          <w:spacing w:val="-3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1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日至12月31</w:t>
      </w:r>
      <w:r>
        <w:rPr>
          <w:rFonts w:ascii="仿宋" w:hAnsi="仿宋" w:eastAsia="仿宋" w:cs="仿宋"/>
          <w:spacing w:val="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日期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"/>
          <w:sz w:val="23"/>
          <w:szCs w:val="23"/>
        </w:rPr>
        <w:t>间许可机关作出受理决定、许可决定、不予许可决定的数量，</w:t>
      </w:r>
      <w:r>
        <w:rPr>
          <w:rFonts w:ascii="仿宋" w:hAnsi="仿宋" w:eastAsia="仿宋" w:cs="仿宋"/>
          <w:spacing w:val="41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1"/>
          <w:sz w:val="23"/>
          <w:szCs w:val="23"/>
        </w:rPr>
        <w:t>以及撤销许可决定的数量。</w:t>
      </w:r>
    </w:p>
    <w:p>
      <w:pPr>
        <w:spacing w:before="39" w:line="222" w:lineRule="auto"/>
        <w:ind w:left="55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7"/>
          <w:sz w:val="23"/>
          <w:szCs w:val="23"/>
        </w:rPr>
        <w:t>3.</w:t>
      </w:r>
      <w:r>
        <w:rPr>
          <w:rFonts w:ascii="仿宋" w:hAnsi="仿宋" w:eastAsia="仿宋" w:cs="仿宋"/>
          <w:spacing w:val="4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准予变更、延续和不予变更、延续的数量，分别计</w:t>
      </w:r>
      <w:r>
        <w:rPr>
          <w:rFonts w:ascii="仿宋" w:hAnsi="仿宋" w:eastAsia="仿宋" w:cs="仿宋"/>
          <w:spacing w:val="6"/>
          <w:sz w:val="23"/>
          <w:szCs w:val="23"/>
        </w:rPr>
        <w:t>入“许可的数量”、“不予许可的数量”。</w:t>
      </w:r>
    </w:p>
    <w:p>
      <w:pPr>
        <w:sectPr>
          <w:footerReference r:id="rId6" w:type="default"/>
          <w:pgSz w:w="16850" w:h="11910"/>
          <w:pgMar w:top="1012" w:right="1285" w:bottom="1157" w:left="1425" w:header="0" w:footer="891" w:gutter="0"/>
          <w:cols w:space="720" w:num="1"/>
        </w:sect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87" w:line="224" w:lineRule="auto"/>
        <w:ind w:left="154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0"/>
          <w:sz w:val="27"/>
          <w:szCs w:val="27"/>
        </w:rPr>
        <w:t>表</w:t>
      </w:r>
      <w:r>
        <w:rPr>
          <w:rFonts w:ascii="仿宋" w:hAnsi="仿宋" w:eastAsia="仿宋" w:cs="仿宋"/>
          <w:spacing w:val="-19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10"/>
          <w:sz w:val="27"/>
          <w:szCs w:val="27"/>
        </w:rPr>
        <w:t>三</w:t>
      </w:r>
    </w:p>
    <w:p>
      <w:pPr>
        <w:spacing w:before="250" w:line="219" w:lineRule="auto"/>
        <w:ind w:left="4134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(政府、部门)</w:t>
      </w:r>
      <w:r>
        <w:rPr>
          <w:rFonts w:ascii="宋体" w:hAnsi="宋体" w:eastAsia="宋体" w:cs="宋体"/>
          <w:spacing w:val="-155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u w:val="single" w:color="auto"/>
          <w:lang w:val="en-US" w:eastAsia="zh-CN"/>
        </w:rPr>
        <w:t>2023</w:t>
      </w:r>
      <w:r>
        <w:rPr>
          <w:rFonts w:ascii="宋体" w:hAnsi="宋体" w:eastAsia="宋体" w:cs="宋体"/>
          <w:spacing w:val="-156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"/>
          <w:sz w:val="32"/>
          <w:szCs w:val="32"/>
        </w:rPr>
        <w:t>年度行政处罚实施情况统计表</w:t>
      </w:r>
    </w:p>
    <w:p>
      <w:pPr>
        <w:spacing w:line="84" w:lineRule="exact"/>
      </w:pPr>
    </w:p>
    <w:tbl>
      <w:tblPr>
        <w:tblStyle w:val="5"/>
        <w:tblW w:w="141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1439"/>
        <w:gridCol w:w="1009"/>
        <w:gridCol w:w="840"/>
        <w:gridCol w:w="1649"/>
        <w:gridCol w:w="2398"/>
        <w:gridCol w:w="1719"/>
        <w:gridCol w:w="780"/>
        <w:gridCol w:w="1019"/>
        <w:gridCol w:w="780"/>
        <w:gridCol w:w="1009"/>
        <w:gridCol w:w="7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73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9" w:line="217" w:lineRule="auto"/>
              <w:ind w:left="8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序</w:t>
            </w:r>
            <w:r>
              <w:rPr>
                <w:rFonts w:ascii="宋体" w:hAnsi="宋体" w:eastAsia="宋体" w:cs="宋体"/>
                <w:spacing w:val="2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号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2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单位名称</w:t>
            </w:r>
          </w:p>
        </w:tc>
        <w:tc>
          <w:tcPr>
            <w:tcW w:w="10194" w:type="dxa"/>
            <w:gridSpan w:val="8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81" w:line="219" w:lineRule="auto"/>
              <w:ind w:left="38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5"/>
                <w:szCs w:val="25"/>
              </w:rPr>
              <w:t>行政处罚实施数量(宗)</w:t>
            </w:r>
          </w:p>
        </w:tc>
        <w:tc>
          <w:tcPr>
            <w:tcW w:w="1009" w:type="dxa"/>
            <w:vAlign w:val="top"/>
          </w:tcPr>
          <w:p>
            <w:pPr>
              <w:spacing w:before="86" w:line="220" w:lineRule="auto"/>
              <w:ind w:left="12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罚没金</w:t>
            </w:r>
          </w:p>
          <w:p>
            <w:pPr>
              <w:spacing w:before="71" w:line="219" w:lineRule="auto"/>
              <w:ind w:left="18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额(万</w:t>
            </w:r>
          </w:p>
          <w:p>
            <w:pPr>
              <w:spacing w:before="43" w:line="205" w:lineRule="auto"/>
              <w:ind w:left="30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元</w:t>
            </w:r>
            <w:r>
              <w:rPr>
                <w:rFonts w:ascii="宋体" w:hAnsi="宋体" w:eastAsia="宋体" w:cs="宋体"/>
                <w:spacing w:val="-4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)</w:t>
            </w:r>
          </w:p>
        </w:tc>
        <w:tc>
          <w:tcPr>
            <w:tcW w:w="734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5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7" w:hRule="atLeast"/>
        </w:trPr>
        <w:tc>
          <w:tcPr>
            <w:tcW w:w="73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81" w:line="218" w:lineRule="auto"/>
              <w:ind w:left="1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>警 告</w:t>
            </w:r>
            <w:r>
              <w:rPr>
                <w:rFonts w:ascii="宋体" w:hAnsi="宋体" w:eastAsia="宋体" w:cs="宋体"/>
                <w:spacing w:val="-38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>、</w:t>
            </w:r>
          </w:p>
          <w:p>
            <w:pPr>
              <w:spacing w:before="12" w:line="225" w:lineRule="auto"/>
              <w:ind w:left="375" w:right="133" w:hanging="25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通报批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5"/>
                <w:szCs w:val="25"/>
              </w:rPr>
              <w:t>评</w:t>
            </w:r>
          </w:p>
        </w:tc>
        <w:tc>
          <w:tcPr>
            <w:tcW w:w="84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5"/>
                <w:szCs w:val="25"/>
              </w:rPr>
              <w:t>罚款</w:t>
            </w:r>
          </w:p>
        </w:tc>
        <w:tc>
          <w:tcPr>
            <w:tcW w:w="164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81" w:line="219" w:lineRule="auto"/>
              <w:ind w:left="1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没收违法所</w:t>
            </w:r>
          </w:p>
          <w:p>
            <w:pPr>
              <w:spacing w:before="9" w:line="219" w:lineRule="auto"/>
              <w:ind w:left="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得、没收非法</w:t>
            </w:r>
          </w:p>
          <w:p>
            <w:pPr>
              <w:spacing w:before="8" w:line="221" w:lineRule="auto"/>
              <w:ind w:left="56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财物</w:t>
            </w:r>
          </w:p>
        </w:tc>
        <w:tc>
          <w:tcPr>
            <w:tcW w:w="2398" w:type="dxa"/>
            <w:vAlign w:val="top"/>
          </w:tcPr>
          <w:p>
            <w:pPr>
              <w:spacing w:before="322" w:line="219" w:lineRule="auto"/>
              <w:ind w:left="1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暂扣许可证件、降</w:t>
            </w:r>
          </w:p>
          <w:p>
            <w:pPr>
              <w:spacing w:before="33" w:line="214" w:lineRule="auto"/>
              <w:ind w:left="1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低资质等级、吊销</w:t>
            </w:r>
          </w:p>
          <w:p>
            <w:pPr>
              <w:spacing w:line="219" w:lineRule="auto"/>
              <w:ind w:left="6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许可证件</w:t>
            </w:r>
          </w:p>
        </w:tc>
        <w:tc>
          <w:tcPr>
            <w:tcW w:w="1719" w:type="dxa"/>
            <w:vAlign w:val="top"/>
          </w:tcPr>
          <w:p>
            <w:pPr>
              <w:spacing w:before="31" w:line="224" w:lineRule="auto"/>
              <w:ind w:left="105" w:firstLine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限制开展生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26"/>
                <w:sz w:val="24"/>
                <w:szCs w:val="24"/>
              </w:rPr>
              <w:t>产经营活动、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sz w:val="24"/>
                <w:szCs w:val="24"/>
              </w:rPr>
              <w:t>责令停产停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32"/>
                <w:sz w:val="24"/>
                <w:szCs w:val="24"/>
              </w:rPr>
              <w:t>业、责令关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闭、限制从业</w:t>
            </w:r>
          </w:p>
        </w:tc>
        <w:tc>
          <w:tcPr>
            <w:tcW w:w="78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81" w:line="228" w:lineRule="auto"/>
              <w:ind w:left="137" w:right="1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行政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拘留</w:t>
            </w:r>
          </w:p>
        </w:tc>
        <w:tc>
          <w:tcPr>
            <w:tcW w:w="1019" w:type="dxa"/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</w:p>
          <w:p>
            <w:pPr>
              <w:spacing w:before="81" w:line="236" w:lineRule="auto"/>
              <w:ind w:left="127" w:right="10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其他行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政处罚</w:t>
            </w:r>
          </w:p>
        </w:tc>
        <w:tc>
          <w:tcPr>
            <w:tcW w:w="780" w:type="dxa"/>
            <w:vAlign w:val="top"/>
          </w:tcPr>
          <w:p>
            <w:pPr>
              <w:spacing w:before="302" w:line="215" w:lineRule="auto"/>
              <w:ind w:left="447" w:right="83" w:hanging="340"/>
              <w:rPr>
                <w:rFonts w:ascii="宋体" w:hAnsi="宋体" w:eastAsia="宋体" w:cs="宋体"/>
                <w:sz w:val="25"/>
                <w:szCs w:val="25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45085</wp:posOffset>
                      </wp:positionH>
                      <wp:positionV relativeFrom="page">
                        <wp:posOffset>365760</wp:posOffset>
                      </wp:positionV>
                      <wp:extent cx="211455" cy="33147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" cy="331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1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60"/>
                                      <w:w w:val="150"/>
                                      <w:sz w:val="24"/>
                                      <w:szCs w:val="24"/>
                                    </w:rPr>
                                    <w:t>()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55pt;margin-top:28.8pt;height:26.1pt;width:16.65pt;mso-position-horizontal-relative:page;mso-position-vertical-relative:page;z-index:251661312;mso-width-relative:page;mso-height-relative:page;" filled="f" stroked="f" coordsize="21600,21600" o:gfxdata="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c26WgtQAAAAHAQAADwAAAAAAAAABACAAAAAiAAAAZHJzL2Rvd25yZXYueG1s&#10;UEsBAhQAFAAAAAgAh07iQFs8hvzDAQAAfwMAAA4AAAAAAAAAAQAgAAAAIwEAAGRycy9lMm9Eb2Mu&#10;eG1sUEsFBgAAAAAGAAYAWQEAAFgFAAAAAA=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>
                            <w:pPr>
                              <w:spacing w:before="1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60"/>
                                <w:w w:val="150"/>
                                <w:sz w:val="24"/>
                                <w:szCs w:val="24"/>
                              </w:rPr>
                              <w:t>()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合计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宗</w:t>
            </w:r>
          </w:p>
        </w:tc>
        <w:tc>
          <w:tcPr>
            <w:tcW w:w="10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734" w:type="dxa"/>
            <w:vAlign w:val="top"/>
          </w:tcPr>
          <w:p>
            <w:pPr>
              <w:spacing w:line="265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before="81" w:line="184" w:lineRule="auto"/>
              <w:ind w:left="294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  <w:tc>
          <w:tcPr>
            <w:tcW w:w="1439" w:type="dxa"/>
            <w:vAlign w:val="center"/>
          </w:tcPr>
          <w:p>
            <w:pPr>
              <w:spacing w:before="43" w:line="217" w:lineRule="auto"/>
              <w:ind w:left="211"/>
              <w:jc w:val="center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龙津镇综合行政执法队</w:t>
            </w:r>
          </w:p>
        </w:tc>
        <w:tc>
          <w:tcPr>
            <w:tcW w:w="100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1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09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4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173" w:type="dxa"/>
            <w:gridSpan w:val="2"/>
            <w:vAlign w:val="center"/>
          </w:tcPr>
          <w:p>
            <w:pPr>
              <w:spacing w:before="43" w:line="217" w:lineRule="auto"/>
              <w:ind w:left="211"/>
              <w:jc w:val="center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bookmarkStart w:id="0" w:name="_GoBack" w:colFirst="2" w:colLast="10"/>
            <w:r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  <w:t>合计</w:t>
            </w:r>
          </w:p>
        </w:tc>
        <w:tc>
          <w:tcPr>
            <w:tcW w:w="1009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19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09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4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bookmarkEnd w:id="0"/>
    </w:tbl>
    <w:p>
      <w:pPr>
        <w:spacing w:before="75" w:line="224" w:lineRule="auto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5"/>
          <w:sz w:val="23"/>
          <w:szCs w:val="23"/>
        </w:rPr>
        <w:t>说明：</w:t>
      </w:r>
    </w:p>
    <w:p>
      <w:pPr>
        <w:spacing w:before="47" w:line="231" w:lineRule="auto"/>
        <w:ind w:left="124" w:right="151" w:firstLine="46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1.</w:t>
      </w:r>
      <w:r>
        <w:rPr>
          <w:rFonts w:ascii="仿宋" w:hAnsi="仿宋" w:eastAsia="仿宋" w:cs="仿宋"/>
          <w:spacing w:val="5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行政处罚实施数量的统计范围为统计年度1</w:t>
      </w:r>
      <w:r>
        <w:rPr>
          <w:rFonts w:ascii="仿宋" w:hAnsi="仿宋" w:eastAsia="仿宋" w:cs="仿宋"/>
          <w:spacing w:val="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月1</w:t>
      </w:r>
      <w:r>
        <w:rPr>
          <w:rFonts w:ascii="仿宋" w:hAnsi="仿宋" w:eastAsia="仿宋" w:cs="仿宋"/>
          <w:spacing w:val="1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日至12</w:t>
      </w:r>
      <w:r>
        <w:rPr>
          <w:rFonts w:ascii="仿宋" w:hAnsi="仿宋" w:eastAsia="仿宋" w:cs="仿宋"/>
          <w:spacing w:val="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月31</w:t>
      </w:r>
      <w:r>
        <w:rPr>
          <w:rFonts w:ascii="仿宋" w:hAnsi="仿宋" w:eastAsia="仿宋" w:cs="仿宋"/>
          <w:spacing w:val="5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日期间作出行政处罚决定</w:t>
      </w:r>
      <w:r>
        <w:rPr>
          <w:rFonts w:ascii="仿宋" w:hAnsi="仿宋" w:eastAsia="仿宋" w:cs="仿宋"/>
          <w:spacing w:val="5"/>
          <w:sz w:val="23"/>
          <w:szCs w:val="23"/>
        </w:rPr>
        <w:t>的数量(包括经行政复议或者行政诉讼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0"/>
          <w:sz w:val="23"/>
          <w:szCs w:val="23"/>
        </w:rPr>
        <w:t>被撤销的行政处罚决定数量)。</w:t>
      </w:r>
    </w:p>
    <w:p>
      <w:pPr>
        <w:spacing w:before="24" w:line="221" w:lineRule="auto"/>
        <w:ind w:left="58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"/>
          <w:sz w:val="23"/>
          <w:szCs w:val="23"/>
        </w:rPr>
        <w:t>2.</w:t>
      </w:r>
      <w:r>
        <w:rPr>
          <w:rFonts w:ascii="仿宋" w:hAnsi="仿宋" w:eastAsia="仿宋" w:cs="仿宋"/>
          <w:spacing w:val="6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其他行政处罚，为法律、行政法规规定的其他行政处罚，</w:t>
      </w:r>
      <w:r>
        <w:rPr>
          <w:rFonts w:ascii="仿宋" w:hAnsi="仿宋" w:eastAsia="仿宋" w:cs="仿宋"/>
          <w:spacing w:val="25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比如驱逐出境等。</w:t>
      </w:r>
    </w:p>
    <w:p>
      <w:pPr>
        <w:spacing w:before="23" w:line="237" w:lineRule="auto"/>
        <w:ind w:left="124" w:right="50" w:firstLine="46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sz w:val="23"/>
          <w:szCs w:val="23"/>
        </w:rPr>
        <w:t>3.</w:t>
      </w:r>
      <w:r>
        <w:rPr>
          <w:rFonts w:ascii="仿宋" w:hAnsi="仿宋" w:eastAsia="仿宋" w:cs="仿宋"/>
          <w:spacing w:val="7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3"/>
          <w:sz w:val="23"/>
          <w:szCs w:val="23"/>
        </w:rPr>
        <w:t>单处一个类别行政处罚的，计入相应的行政处罚类别；并处两种以上行政处罚的，算一宗行政处罚，计入最重的行政处罚类别。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如“没收违法所得，并处罚款”</w:t>
      </w:r>
      <w:r>
        <w:rPr>
          <w:rFonts w:ascii="仿宋" w:hAnsi="仿宋" w:eastAsia="仿宋" w:cs="仿宋"/>
          <w:spacing w:val="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,计入“没收违法所得、没收非法财物”类别；并处明确类别</w:t>
      </w:r>
      <w:r>
        <w:rPr>
          <w:rFonts w:ascii="仿宋" w:hAnsi="仿宋" w:eastAsia="仿宋" w:cs="仿宋"/>
          <w:spacing w:val="8"/>
          <w:sz w:val="23"/>
          <w:szCs w:val="23"/>
        </w:rPr>
        <w:t>的行政处罚和其他行政处罚的，计入明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确类别的行政处罚，如“处罚款，并处其他行政处罚”,计入“罚款”类别。行政处罚类别从轻到重的参考顺序：</w:t>
      </w:r>
      <w:r>
        <w:rPr>
          <w:rFonts w:ascii="仿宋" w:hAnsi="仿宋" w:eastAsia="仿宋" w:cs="仿宋"/>
          <w:spacing w:val="24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6"/>
          <w:sz w:val="23"/>
          <w:szCs w:val="23"/>
        </w:rPr>
        <w:t>(1)警告、通报批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评，</w:t>
      </w:r>
      <w:r>
        <w:rPr>
          <w:rFonts w:ascii="仿宋" w:hAnsi="仿宋" w:eastAsia="仿宋" w:cs="仿宋"/>
          <w:spacing w:val="52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(2)罚款，</w:t>
      </w:r>
      <w:r>
        <w:rPr>
          <w:rFonts w:ascii="仿宋" w:hAnsi="仿宋" w:eastAsia="仿宋" w:cs="仿宋"/>
          <w:spacing w:val="25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(3)没收违法所得、没收非法财物，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(4)暂扣许可证件、降低资质等级，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(5)限制开展</w:t>
      </w:r>
      <w:r>
        <w:rPr>
          <w:rFonts w:ascii="仿宋" w:hAnsi="仿宋" w:eastAsia="仿宋" w:cs="仿宋"/>
          <w:spacing w:val="-3"/>
          <w:sz w:val="23"/>
          <w:szCs w:val="23"/>
        </w:rPr>
        <w:t>生产经营活动、责令停产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停业、责令关闭、限制从业，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4"/>
          <w:sz w:val="23"/>
          <w:szCs w:val="23"/>
        </w:rPr>
        <w:t>(6)吊销许可</w:t>
      </w:r>
      <w:r>
        <w:rPr>
          <w:rFonts w:ascii="仿宋" w:hAnsi="仿宋" w:eastAsia="仿宋" w:cs="仿宋"/>
          <w:spacing w:val="-5"/>
          <w:sz w:val="23"/>
          <w:szCs w:val="23"/>
        </w:rPr>
        <w:t>证件，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5"/>
          <w:sz w:val="23"/>
          <w:szCs w:val="23"/>
        </w:rPr>
        <w:t>(7)行政拘留。</w:t>
      </w:r>
    </w:p>
    <w:p>
      <w:pPr>
        <w:spacing w:before="24" w:line="221" w:lineRule="auto"/>
        <w:ind w:left="58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9"/>
          <w:sz w:val="23"/>
          <w:szCs w:val="23"/>
        </w:rPr>
        <w:t>4.</w:t>
      </w:r>
      <w:r>
        <w:rPr>
          <w:rFonts w:ascii="仿宋" w:hAnsi="仿宋" w:eastAsia="仿宋" w:cs="仿宋"/>
          <w:spacing w:val="7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没收违法所得、没收非法财物能确定金额的，计入“罚没金额”;不能确定金额的，不计入“罚没金额”。</w:t>
      </w:r>
    </w:p>
    <w:p>
      <w:pPr>
        <w:spacing w:before="27" w:line="222" w:lineRule="auto"/>
        <w:ind w:left="584"/>
        <w:sectPr>
          <w:footerReference r:id="rId7" w:type="default"/>
          <w:pgSz w:w="16850" w:h="11910"/>
          <w:pgMar w:top="1012" w:right="1234" w:bottom="1179" w:left="1494" w:header="0" w:footer="911" w:gutter="0"/>
          <w:cols w:space="720" w:num="1"/>
        </w:sectPr>
      </w:pPr>
      <w:r>
        <w:rPr>
          <w:rFonts w:ascii="仿宋" w:hAnsi="仿宋" w:eastAsia="仿宋" w:cs="仿宋"/>
          <w:spacing w:val="7"/>
          <w:sz w:val="23"/>
          <w:szCs w:val="23"/>
        </w:rPr>
        <w:t>5.</w:t>
      </w:r>
      <w:r>
        <w:rPr>
          <w:rFonts w:ascii="仿宋" w:hAnsi="仿宋" w:eastAsia="仿宋" w:cs="仿宋"/>
          <w:spacing w:val="56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7"/>
          <w:sz w:val="23"/>
          <w:szCs w:val="23"/>
        </w:rPr>
        <w:t>"罚没金额"以处罚决定书确定的金额为</w:t>
      </w:r>
      <w:r>
        <w:rPr>
          <w:rFonts w:ascii="仿宋" w:hAnsi="仿宋" w:eastAsia="仿宋" w:cs="仿宋"/>
          <w:spacing w:val="6"/>
          <w:sz w:val="23"/>
          <w:szCs w:val="23"/>
        </w:rPr>
        <w:t>准</w:t>
      </w:r>
    </w:p>
    <w:p>
      <w:pPr>
        <w:spacing w:before="100" w:line="224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表四</w:t>
      </w:r>
    </w:p>
    <w:p>
      <w:pPr>
        <w:tabs>
          <w:tab w:val="left" w:pos="3893"/>
        </w:tabs>
        <w:spacing w:before="224" w:line="226" w:lineRule="auto"/>
        <w:jc w:val="center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eastAsia="zh-CN"/>
        </w:rPr>
        <w:t>龙津镇综合行政执法队</w:t>
      </w:r>
      <w:r>
        <w:rPr>
          <w:rFonts w:ascii="黑体" w:hAnsi="黑体" w:eastAsia="黑体" w:cs="黑体"/>
          <w:sz w:val="31"/>
          <w:szCs w:val="31"/>
          <w:u w:val="single" w:color="auto"/>
        </w:rPr>
        <w:tab/>
      </w:r>
      <w:r>
        <w:rPr>
          <w:rFonts w:ascii="黑体" w:hAnsi="黑体" w:eastAsia="黑体" w:cs="黑体"/>
          <w:spacing w:val="2"/>
          <w:sz w:val="31"/>
          <w:szCs w:val="31"/>
        </w:rPr>
        <w:t>(政府、部门)</w:t>
      </w:r>
      <w:r>
        <w:rPr>
          <w:rFonts w:hint="eastAsia" w:ascii="黑体" w:hAnsi="黑体" w:eastAsia="黑体" w:cs="黑体"/>
          <w:spacing w:val="8"/>
          <w:sz w:val="31"/>
          <w:szCs w:val="31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年度行政强制实施情况统计表</w:t>
      </w:r>
    </w:p>
    <w:p>
      <w:pPr>
        <w:spacing w:line="60" w:lineRule="exact"/>
      </w:pPr>
    </w:p>
    <w:tbl>
      <w:tblPr>
        <w:tblStyle w:val="5"/>
        <w:tblW w:w="144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1279"/>
        <w:gridCol w:w="839"/>
        <w:gridCol w:w="1059"/>
        <w:gridCol w:w="999"/>
        <w:gridCol w:w="1049"/>
        <w:gridCol w:w="989"/>
        <w:gridCol w:w="1159"/>
        <w:gridCol w:w="989"/>
        <w:gridCol w:w="1769"/>
        <w:gridCol w:w="959"/>
        <w:gridCol w:w="610"/>
        <w:gridCol w:w="949"/>
        <w:gridCol w:w="730"/>
        <w:gridCol w:w="5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0" w:line="217" w:lineRule="auto"/>
              <w:ind w:left="80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8"/>
                <w:sz w:val="26"/>
                <w:szCs w:val="26"/>
              </w:rPr>
              <w:t>序号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85" w:line="220" w:lineRule="auto"/>
              <w:ind w:left="12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6"/>
                <w:szCs w:val="26"/>
              </w:rPr>
              <w:t>单位名称</w:t>
            </w:r>
          </w:p>
        </w:tc>
        <w:tc>
          <w:tcPr>
            <w:tcW w:w="4935" w:type="dxa"/>
            <w:gridSpan w:val="5"/>
            <w:vAlign w:val="top"/>
          </w:tcPr>
          <w:p>
            <w:pPr>
              <w:spacing w:before="111" w:line="187" w:lineRule="auto"/>
              <w:ind w:left="9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5"/>
                <w:szCs w:val="25"/>
              </w:rPr>
              <w:t>行政强制措施实施数量(宗)</w:t>
            </w:r>
          </w:p>
        </w:tc>
        <w:tc>
          <w:tcPr>
            <w:tcW w:w="7165" w:type="dxa"/>
            <w:gridSpan w:val="7"/>
            <w:vAlign w:val="top"/>
          </w:tcPr>
          <w:p>
            <w:pPr>
              <w:spacing w:before="52" w:line="219" w:lineRule="auto"/>
              <w:ind w:left="201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6"/>
                <w:szCs w:val="26"/>
              </w:rPr>
              <w:t>行政强制执行实施数量(宗)</w:t>
            </w:r>
          </w:p>
        </w:tc>
        <w:tc>
          <w:tcPr>
            <w:tcW w:w="56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04" w:line="217" w:lineRule="auto"/>
              <w:ind w:left="62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合</w:t>
            </w:r>
            <w:r>
              <w:rPr>
                <w:rFonts w:ascii="宋体" w:hAnsi="宋体" w:eastAsia="宋体" w:cs="宋体"/>
                <w:spacing w:val="22"/>
                <w:sz w:val="26"/>
                <w:szCs w:val="26"/>
              </w:rPr>
              <w:t xml:space="preserve">  </w:t>
            </w:r>
            <w:r>
              <w:rPr>
                <w:rFonts w:ascii="宋体" w:hAnsi="宋体" w:eastAsia="宋体" w:cs="宋体"/>
                <w:sz w:val="26"/>
                <w:szCs w:val="26"/>
              </w:rPr>
              <w:t>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1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spacing w:before="272" w:line="250" w:lineRule="auto"/>
              <w:ind w:left="151" w:right="127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限制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公民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6"/>
                <w:szCs w:val="26"/>
              </w:rPr>
              <w:t>人身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48"/>
                <w:sz w:val="26"/>
                <w:szCs w:val="26"/>
              </w:rPr>
              <w:t>自</w:t>
            </w:r>
            <w:r>
              <w:rPr>
                <w:rFonts w:ascii="宋体" w:hAnsi="宋体" w:eastAsia="宋体" w:cs="宋体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48"/>
                <w:sz w:val="26"/>
                <w:szCs w:val="26"/>
              </w:rPr>
              <w:t>由</w:t>
            </w:r>
          </w:p>
        </w:tc>
        <w:tc>
          <w:tcPr>
            <w:tcW w:w="1059" w:type="dxa"/>
            <w:vMerge w:val="restart"/>
            <w:tcBorders>
              <w:bottom w:val="nil"/>
            </w:tcBorders>
            <w:vAlign w:val="top"/>
          </w:tcPr>
          <w:p>
            <w:pPr>
              <w:spacing w:before="261" w:line="220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查封场</w:t>
            </w:r>
          </w:p>
          <w:p>
            <w:pPr>
              <w:spacing w:before="60" w:line="220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所、设</w:t>
            </w:r>
          </w:p>
          <w:p>
            <w:pPr>
              <w:spacing w:before="40" w:line="221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施或者</w:t>
            </w:r>
          </w:p>
          <w:p>
            <w:pPr>
              <w:spacing w:before="48" w:line="221" w:lineRule="auto"/>
              <w:ind w:left="26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财物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85" w:line="381" w:lineRule="exact"/>
              <w:ind w:left="2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position w:val="8"/>
                <w:sz w:val="26"/>
                <w:szCs w:val="26"/>
              </w:rPr>
              <w:t>扣押</w:t>
            </w:r>
          </w:p>
          <w:p>
            <w:pPr>
              <w:spacing w:before="1" w:line="220" w:lineRule="auto"/>
              <w:ind w:left="2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财物</w:t>
            </w:r>
          </w:p>
        </w:tc>
        <w:tc>
          <w:tcPr>
            <w:tcW w:w="1049" w:type="dxa"/>
            <w:vMerge w:val="restart"/>
            <w:tcBorders>
              <w:bottom w:val="nil"/>
            </w:tcBorders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spacing w:before="84" w:line="219" w:lineRule="auto"/>
              <w:ind w:left="1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冻结存</w:t>
            </w:r>
          </w:p>
          <w:p>
            <w:pPr>
              <w:spacing w:before="62" w:line="221" w:lineRule="auto"/>
              <w:ind w:left="1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款、汇</w:t>
            </w:r>
          </w:p>
          <w:p>
            <w:pPr>
              <w:spacing w:before="38" w:line="221" w:lineRule="auto"/>
              <w:ind w:left="38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款</w:t>
            </w:r>
          </w:p>
        </w:tc>
        <w:tc>
          <w:tcPr>
            <w:tcW w:w="989" w:type="dxa"/>
            <w:vMerge w:val="restart"/>
            <w:tcBorders>
              <w:bottom w:val="nil"/>
            </w:tcBorders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</w:p>
          <w:p>
            <w:pPr>
              <w:spacing w:before="85" w:line="220" w:lineRule="auto"/>
              <w:ind w:left="9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其他行</w:t>
            </w:r>
          </w:p>
          <w:p>
            <w:pPr>
              <w:spacing w:before="50" w:line="220" w:lineRule="auto"/>
              <w:ind w:left="9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政强制</w:t>
            </w:r>
          </w:p>
          <w:p>
            <w:pPr>
              <w:spacing w:before="40" w:line="220" w:lineRule="auto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措施</w:t>
            </w:r>
          </w:p>
        </w:tc>
        <w:tc>
          <w:tcPr>
            <w:tcW w:w="6435" w:type="dxa"/>
            <w:gridSpan w:val="6"/>
            <w:vAlign w:val="top"/>
          </w:tcPr>
          <w:p>
            <w:pPr>
              <w:spacing w:before="59" w:line="219" w:lineRule="auto"/>
              <w:ind w:left="2176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行政机关强制执行</w:t>
            </w:r>
          </w:p>
        </w:tc>
        <w:tc>
          <w:tcPr>
            <w:tcW w:w="730" w:type="dxa"/>
            <w:vMerge w:val="restart"/>
            <w:tcBorders>
              <w:bottom w:val="nil"/>
            </w:tcBorders>
            <w:vAlign w:val="top"/>
          </w:tcPr>
          <w:p>
            <w:pPr>
              <w:spacing w:before="208" w:line="301" w:lineRule="auto"/>
              <w:ind w:left="151" w:right="26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申请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法院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强制</w:t>
            </w:r>
          </w:p>
          <w:p>
            <w:pPr>
              <w:spacing w:line="218" w:lineRule="auto"/>
              <w:ind w:left="15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执行</w:t>
            </w:r>
          </w:p>
        </w:tc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51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273" w:line="246" w:lineRule="auto"/>
              <w:ind w:left="186" w:right="151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sz w:val="26"/>
                <w:szCs w:val="26"/>
              </w:rPr>
              <w:t>加处罚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款或者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滞纳金</w:t>
            </w:r>
          </w:p>
        </w:tc>
        <w:tc>
          <w:tcPr>
            <w:tcW w:w="989" w:type="dxa"/>
            <w:vAlign w:val="top"/>
          </w:tcPr>
          <w:p>
            <w:pPr>
              <w:spacing w:before="259" w:line="259" w:lineRule="auto"/>
              <w:ind w:left="97" w:firstLine="251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划拨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存</w:t>
            </w:r>
            <w:r>
              <w:rPr>
                <w:rFonts w:ascii="宋体" w:hAnsi="宋体" w:eastAsia="宋体" w:cs="宋体"/>
                <w:spacing w:val="-29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款</w:t>
            </w:r>
            <w:r>
              <w:rPr>
                <w:rFonts w:ascii="宋体" w:hAnsi="宋体" w:eastAsia="宋体" w:cs="宋体"/>
                <w:spacing w:val="-40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、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汇款</w:t>
            </w:r>
          </w:p>
        </w:tc>
        <w:tc>
          <w:tcPr>
            <w:tcW w:w="1769" w:type="dxa"/>
            <w:vAlign w:val="top"/>
          </w:tcPr>
          <w:p>
            <w:pPr>
              <w:spacing w:before="69" w:line="219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拍卖或者依法</w:t>
            </w:r>
          </w:p>
          <w:p>
            <w:pPr>
              <w:spacing w:before="44" w:line="220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处理查封、扣</w:t>
            </w:r>
          </w:p>
          <w:p>
            <w:pPr>
              <w:spacing w:before="70" w:line="220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押的场所、设</w:t>
            </w:r>
          </w:p>
          <w:p>
            <w:pPr>
              <w:spacing w:before="30" w:line="189" w:lineRule="auto"/>
              <w:ind w:left="22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施或者财物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334"/>
              </w:tabs>
              <w:spacing w:before="81" w:line="255" w:lineRule="auto"/>
              <w:ind w:left="89" w:firstLine="245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排除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妨</w:t>
            </w:r>
            <w:r>
              <w:rPr>
                <w:rFonts w:ascii="宋体" w:hAnsi="宋体" w:eastAsia="宋体" w:cs="宋体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碍</w:t>
            </w:r>
            <w:r>
              <w:rPr>
                <w:rFonts w:ascii="宋体" w:hAnsi="宋体" w:eastAsia="宋体" w:cs="宋体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ab/>
            </w: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恢复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原状</w:t>
            </w:r>
          </w:p>
        </w:tc>
        <w:tc>
          <w:tcPr>
            <w:tcW w:w="610" w:type="dxa"/>
            <w:textDirection w:val="tbRlV"/>
            <w:vAlign w:val="top"/>
          </w:tcPr>
          <w:p>
            <w:pPr>
              <w:spacing w:before="170" w:line="216" w:lineRule="auto"/>
              <w:ind w:left="297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代履行</w:t>
            </w:r>
          </w:p>
        </w:tc>
        <w:tc>
          <w:tcPr>
            <w:tcW w:w="949" w:type="dxa"/>
            <w:vAlign w:val="top"/>
          </w:tcPr>
          <w:p>
            <w:pPr>
              <w:spacing w:before="61" w:line="239" w:lineRule="auto"/>
              <w:ind w:left="210" w:right="186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其他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强制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执行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方式</w:t>
            </w:r>
          </w:p>
        </w:tc>
        <w:tc>
          <w:tcPr>
            <w:tcW w:w="7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515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</w:p>
          <w:p>
            <w:pPr>
              <w:spacing w:before="84" w:line="184" w:lineRule="auto"/>
              <w:ind w:left="18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1</w:t>
            </w:r>
          </w:p>
        </w:tc>
        <w:tc>
          <w:tcPr>
            <w:tcW w:w="1279" w:type="dxa"/>
            <w:vAlign w:val="center"/>
          </w:tcPr>
          <w:p>
            <w:pPr>
              <w:spacing w:before="75" w:line="222" w:lineRule="auto"/>
              <w:ind w:left="399" w:right="96" w:hanging="149"/>
              <w:jc w:val="center"/>
              <w:rPr>
                <w:rFonts w:hint="eastAsia" w:ascii="宋体" w:hAnsi="宋体" w:eastAsia="宋体" w:cs="宋体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  <w:t>龙津镇综合行政执法队</w:t>
            </w:r>
          </w:p>
        </w:tc>
        <w:tc>
          <w:tcPr>
            <w:tcW w:w="83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9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4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6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1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4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65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/>
    <w:p>
      <w:pPr>
        <w:spacing w:line="43" w:lineRule="exact"/>
      </w:pPr>
    </w:p>
    <w:p>
      <w:pPr>
        <w:spacing w:before="9" w:line="224" w:lineRule="auto"/>
        <w:ind w:left="5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6"/>
          <w:sz w:val="24"/>
          <w:szCs w:val="24"/>
        </w:rPr>
        <w:t>说明：</w:t>
      </w:r>
    </w:p>
    <w:p>
      <w:pPr>
        <w:spacing w:before="23" w:line="225" w:lineRule="auto"/>
        <w:ind w:left="149" w:right="511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9"/>
          <w:sz w:val="24"/>
          <w:szCs w:val="24"/>
        </w:rPr>
        <w:t>1.</w:t>
      </w:r>
      <w:r>
        <w:rPr>
          <w:rFonts w:ascii="仿宋" w:hAnsi="仿宋" w:eastAsia="仿宋" w:cs="仿宋"/>
          <w:spacing w:val="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行政强制措施实施数量的统计范围为统计年度1</w:t>
      </w:r>
      <w:r>
        <w:rPr>
          <w:rFonts w:ascii="仿宋" w:hAnsi="仿宋" w:eastAsia="仿宋" w:cs="仿宋"/>
          <w:spacing w:val="-1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月1</w:t>
      </w:r>
      <w:r>
        <w:rPr>
          <w:rFonts w:ascii="仿宋" w:hAnsi="仿宋" w:eastAsia="仿宋" w:cs="仿宋"/>
          <w:spacing w:val="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日</w:t>
      </w:r>
      <w:r>
        <w:rPr>
          <w:rFonts w:ascii="仿宋" w:hAnsi="仿宋" w:eastAsia="仿宋" w:cs="仿宋"/>
          <w:spacing w:val="-10"/>
          <w:sz w:val="24"/>
          <w:szCs w:val="24"/>
        </w:rPr>
        <w:t>至12</w:t>
      </w:r>
      <w:r>
        <w:rPr>
          <w:rFonts w:ascii="仿宋" w:hAnsi="仿宋" w:eastAsia="仿宋" w:cs="仿宋"/>
          <w:spacing w:val="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月31</w:t>
      </w:r>
      <w:r>
        <w:rPr>
          <w:rFonts w:ascii="仿宋" w:hAnsi="仿宋" w:eastAsia="仿宋" w:cs="仿宋"/>
          <w:spacing w:val="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日期间作出“限制公民人身自由”、</w:t>
      </w:r>
      <w:r>
        <w:rPr>
          <w:rFonts w:ascii="仿宋" w:hAnsi="仿宋" w:eastAsia="仿宋" w:cs="仿宋"/>
          <w:spacing w:val="15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0"/>
          <w:sz w:val="24"/>
          <w:szCs w:val="24"/>
        </w:rPr>
        <w:t>“查封场所、设施或者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财物”</w:t>
      </w:r>
      <w:r>
        <w:rPr>
          <w:rFonts w:ascii="仿宋" w:hAnsi="仿宋" w:eastAsia="仿宋" w:cs="仿宋"/>
          <w:spacing w:val="2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、</w:t>
      </w:r>
      <w:r>
        <w:rPr>
          <w:rFonts w:ascii="仿宋" w:hAnsi="仿宋" w:eastAsia="仿宋" w:cs="仿宋"/>
          <w:spacing w:val="-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“扣押财物”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、“冻结存款、汇款”或者“其他行政强制措施”决定的数量。</w:t>
      </w:r>
    </w:p>
    <w:p>
      <w:pPr>
        <w:spacing w:before="14" w:line="228" w:lineRule="auto"/>
        <w:ind w:left="149" w:right="500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1"/>
          <w:sz w:val="24"/>
          <w:szCs w:val="24"/>
        </w:rPr>
        <w:t>2.</w:t>
      </w:r>
      <w:r>
        <w:rPr>
          <w:rFonts w:ascii="仿宋" w:hAnsi="仿宋" w:eastAsia="仿宋" w:cs="仿宋"/>
          <w:spacing w:val="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行政强制执行实施数量的统计范围为统计年度1</w:t>
      </w:r>
      <w:r>
        <w:rPr>
          <w:rFonts w:ascii="仿宋" w:hAnsi="仿宋" w:eastAsia="仿宋" w:cs="仿宋"/>
          <w:spacing w:val="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月1</w:t>
      </w:r>
      <w:r>
        <w:rPr>
          <w:rFonts w:ascii="仿宋" w:hAnsi="仿宋" w:eastAsia="仿宋" w:cs="仿宋"/>
          <w:spacing w:val="-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日至12月31</w:t>
      </w:r>
      <w:r>
        <w:rPr>
          <w:rFonts w:ascii="仿宋" w:hAnsi="仿宋" w:eastAsia="仿宋" w:cs="仿宋"/>
          <w:spacing w:val="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日期间“加处罚款或者滞纳金”、</w:t>
      </w:r>
      <w:r>
        <w:rPr>
          <w:rFonts w:ascii="仿宋" w:hAnsi="仿宋" w:eastAsia="仿宋" w:cs="仿宋"/>
          <w:spacing w:val="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“划拨存款、汇款”、</w:t>
      </w:r>
      <w:r>
        <w:rPr>
          <w:rFonts w:ascii="仿宋" w:hAnsi="仿宋" w:eastAsia="仿宋" w:cs="仿宋"/>
          <w:spacing w:val="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“拍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卖或者依法处理查封、扣押的场所、设施或者财物”</w:t>
      </w:r>
      <w:r>
        <w:rPr>
          <w:rFonts w:ascii="仿宋" w:hAnsi="仿宋" w:eastAsia="仿宋" w:cs="仿宋"/>
          <w:spacing w:val="-1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、</w:t>
      </w:r>
      <w:r>
        <w:rPr>
          <w:rFonts w:ascii="仿宋" w:hAnsi="仿宋" w:eastAsia="仿宋" w:cs="仿宋"/>
          <w:spacing w:val="-1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“排除妨碍、恢复原状”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、</w:t>
      </w:r>
      <w:r>
        <w:rPr>
          <w:rFonts w:ascii="仿宋" w:hAnsi="仿宋" w:eastAsia="仿宋" w:cs="仿宋"/>
          <w:spacing w:val="-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“代履行”和“其他强制执</w:t>
      </w:r>
      <w:r>
        <w:rPr>
          <w:rFonts w:ascii="仿宋" w:hAnsi="仿宋" w:eastAsia="仿宋" w:cs="仿宋"/>
          <w:spacing w:val="-9"/>
          <w:sz w:val="24"/>
          <w:szCs w:val="24"/>
        </w:rPr>
        <w:t>行方式”等执行完毕或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者终结执行的数量。</w:t>
      </w:r>
    </w:p>
    <w:p>
      <w:pPr>
        <w:spacing w:before="11" w:line="227" w:lineRule="auto"/>
        <w:ind w:left="149" w:right="459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0"/>
          <w:sz w:val="24"/>
          <w:szCs w:val="24"/>
        </w:rPr>
        <w:t>3.</w:t>
      </w:r>
      <w:r>
        <w:rPr>
          <w:rFonts w:ascii="仿宋" w:hAnsi="仿宋" w:eastAsia="仿宋" w:cs="仿宋"/>
          <w:spacing w:val="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其他强制执行方式，如《城乡规划法》规定的强制拆除；</w:t>
      </w:r>
      <w:r>
        <w:rPr>
          <w:rFonts w:ascii="仿宋" w:hAnsi="仿宋" w:eastAsia="仿宋" w:cs="仿宋"/>
          <w:spacing w:val="8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《煤炭法</w:t>
      </w:r>
      <w:r>
        <w:rPr>
          <w:rFonts w:ascii="仿宋" w:hAnsi="仿宋" w:eastAsia="仿宋" w:cs="仿宋"/>
          <w:spacing w:val="-11"/>
          <w:sz w:val="24"/>
          <w:szCs w:val="24"/>
        </w:rPr>
        <w:t>》规定的强制停产、强制消除安全隐患；</w:t>
      </w:r>
      <w:r>
        <w:rPr>
          <w:rFonts w:ascii="仿宋" w:hAnsi="仿宋" w:eastAsia="仿宋" w:cs="仿宋"/>
          <w:spacing w:val="11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1"/>
          <w:sz w:val="24"/>
          <w:szCs w:val="24"/>
        </w:rPr>
        <w:t>《金银管理条例》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规定的强制收购；</w:t>
      </w:r>
      <w:r>
        <w:rPr>
          <w:rFonts w:ascii="仿宋" w:hAnsi="仿宋" w:eastAsia="仿宋" w:cs="仿宋"/>
          <w:spacing w:val="21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5"/>
          <w:sz w:val="24"/>
          <w:szCs w:val="24"/>
        </w:rPr>
        <w:t>《外汇管理条例》规定的回兑等。</w:t>
      </w:r>
    </w:p>
    <w:p>
      <w:pPr>
        <w:spacing w:before="10" w:line="220" w:lineRule="auto"/>
        <w:ind w:left="589"/>
        <w:sectPr>
          <w:footerReference r:id="rId8" w:type="default"/>
          <w:pgSz w:w="16850" w:h="11910"/>
          <w:pgMar w:top="1012" w:right="940" w:bottom="1164" w:left="1380" w:header="0" w:footer="875" w:gutter="0"/>
          <w:cols w:space="720" w:num="1"/>
        </w:sectPr>
      </w:pPr>
      <w:r>
        <w:rPr>
          <w:rFonts w:ascii="仿宋" w:hAnsi="仿宋" w:eastAsia="仿宋" w:cs="仿宋"/>
          <w:spacing w:val="-5"/>
          <w:sz w:val="24"/>
          <w:szCs w:val="24"/>
        </w:rPr>
        <w:t>4.</w:t>
      </w:r>
      <w:r>
        <w:rPr>
          <w:rFonts w:ascii="仿宋" w:hAnsi="仿宋" w:eastAsia="仿宋" w:cs="仿宋"/>
          <w:spacing w:val="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申请法院强制执行数量的统计范围为统计年度1</w:t>
      </w:r>
      <w:r>
        <w:rPr>
          <w:rFonts w:ascii="仿宋" w:hAnsi="仿宋" w:eastAsia="仿宋" w:cs="仿宋"/>
          <w:spacing w:val="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月1</w:t>
      </w:r>
      <w:r>
        <w:rPr>
          <w:rFonts w:ascii="仿宋" w:hAnsi="仿宋" w:eastAsia="仿宋" w:cs="仿宋"/>
          <w:spacing w:val="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日至12</w:t>
      </w:r>
      <w:r>
        <w:rPr>
          <w:rFonts w:ascii="仿宋" w:hAnsi="仿宋" w:eastAsia="仿宋" w:cs="仿宋"/>
          <w:spacing w:val="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月31</w:t>
      </w:r>
      <w:r>
        <w:rPr>
          <w:rFonts w:ascii="仿宋" w:hAnsi="仿宋" w:eastAsia="仿宋" w:cs="仿宋"/>
          <w:spacing w:val="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日期间向法院申请强制执行的数量，时间以申请日</w:t>
      </w:r>
      <w:r>
        <w:rPr>
          <w:rFonts w:ascii="仿宋" w:hAnsi="仿宋" w:eastAsia="仿宋" w:cs="仿宋"/>
          <w:spacing w:val="-6"/>
          <w:sz w:val="24"/>
          <w:szCs w:val="24"/>
        </w:rPr>
        <w:t>期为准。</w:t>
      </w:r>
    </w:p>
    <w:p>
      <w:pPr>
        <w:spacing w:line="272" w:lineRule="auto"/>
        <w:rPr>
          <w:rFonts w:ascii="Arial"/>
          <w:sz w:val="21"/>
        </w:rPr>
      </w:pPr>
    </w:p>
    <w:p>
      <w:pPr>
        <w:spacing w:before="101" w:line="224" w:lineRule="auto"/>
        <w:ind w:left="3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表五</w:t>
      </w:r>
    </w:p>
    <w:p>
      <w:pPr>
        <w:tabs>
          <w:tab w:val="left" w:pos="4095"/>
        </w:tabs>
        <w:spacing w:before="244" w:line="221" w:lineRule="auto"/>
        <w:jc w:val="center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eastAsia="zh-CN"/>
        </w:rPr>
        <w:t>龙津镇综合行政执法队</w:t>
      </w:r>
      <w:r>
        <w:rPr>
          <w:rFonts w:ascii="黑体" w:hAnsi="黑体" w:eastAsia="黑体" w:cs="黑体"/>
          <w:spacing w:val="1"/>
          <w:sz w:val="31"/>
          <w:szCs w:val="31"/>
        </w:rPr>
        <w:t>(政府、部门)</w:t>
      </w:r>
      <w:r>
        <w:rPr>
          <w:rFonts w:hint="eastAsia" w:ascii="黑体" w:hAnsi="黑体" w:eastAsia="黑体" w:cs="黑体"/>
          <w:spacing w:val="10"/>
          <w:sz w:val="31"/>
          <w:szCs w:val="31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-15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年度行政检查实施情况统计表</w:t>
      </w:r>
    </w:p>
    <w:p>
      <w:pPr>
        <w:spacing w:line="98" w:lineRule="exact"/>
      </w:pPr>
    </w:p>
    <w:tbl>
      <w:tblPr>
        <w:tblStyle w:val="5"/>
        <w:tblW w:w="15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439"/>
        <w:gridCol w:w="919"/>
        <w:gridCol w:w="800"/>
        <w:gridCol w:w="759"/>
        <w:gridCol w:w="820"/>
        <w:gridCol w:w="750"/>
        <w:gridCol w:w="849"/>
        <w:gridCol w:w="839"/>
        <w:gridCol w:w="859"/>
        <w:gridCol w:w="880"/>
        <w:gridCol w:w="739"/>
        <w:gridCol w:w="1269"/>
        <w:gridCol w:w="1059"/>
        <w:gridCol w:w="809"/>
        <w:gridCol w:w="909"/>
        <w:gridCol w:w="7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4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0" w:line="217" w:lineRule="auto"/>
              <w:ind w:left="84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序</w:t>
            </w:r>
            <w:r>
              <w:rPr>
                <w:rFonts w:ascii="宋体" w:hAnsi="宋体" w:eastAsia="宋体" w:cs="宋体"/>
                <w:spacing w:val="4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号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2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单位名称</w:t>
            </w:r>
          </w:p>
        </w:tc>
        <w:tc>
          <w:tcPr>
            <w:tcW w:w="5736" w:type="dxa"/>
            <w:gridSpan w:val="7"/>
            <w:vAlign w:val="top"/>
          </w:tcPr>
          <w:p>
            <w:pPr>
              <w:spacing w:before="223" w:line="219" w:lineRule="auto"/>
              <w:ind w:left="160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5"/>
                <w:sz w:val="25"/>
                <w:szCs w:val="25"/>
              </w:rPr>
              <w:t>“双随机”监管情况</w:t>
            </w:r>
          </w:p>
        </w:tc>
        <w:tc>
          <w:tcPr>
            <w:tcW w:w="2478" w:type="dxa"/>
            <w:gridSpan w:val="3"/>
            <w:vAlign w:val="top"/>
          </w:tcPr>
          <w:p>
            <w:pPr>
              <w:spacing w:before="221" w:line="219" w:lineRule="auto"/>
              <w:ind w:left="23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涉企检查计划情况</w:t>
            </w:r>
          </w:p>
        </w:tc>
        <w:tc>
          <w:tcPr>
            <w:tcW w:w="2328" w:type="dxa"/>
            <w:gridSpan w:val="2"/>
            <w:vAlign w:val="top"/>
          </w:tcPr>
          <w:p>
            <w:pPr>
              <w:spacing w:before="221" w:line="219" w:lineRule="auto"/>
              <w:ind w:left="4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专项检查情况</w:t>
            </w:r>
          </w:p>
        </w:tc>
        <w:tc>
          <w:tcPr>
            <w:tcW w:w="2473" w:type="dxa"/>
            <w:gridSpan w:val="3"/>
            <w:vAlign w:val="top"/>
          </w:tcPr>
          <w:p>
            <w:pPr>
              <w:spacing w:before="221" w:line="219" w:lineRule="auto"/>
              <w:ind w:left="7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重点监管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7" w:hRule="atLeast"/>
        </w:trPr>
        <w:tc>
          <w:tcPr>
            <w:tcW w:w="64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>
            <w:pPr>
              <w:spacing w:before="206" w:line="247" w:lineRule="auto"/>
              <w:ind w:left="130" w:right="127" w:firstLine="1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随机"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1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0"/>
                <w:sz w:val="25"/>
                <w:szCs w:val="25"/>
              </w:rPr>
              <w:t>清单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占</w:t>
            </w: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比</w:t>
            </w:r>
          </w:p>
        </w:tc>
        <w:tc>
          <w:tcPr>
            <w:tcW w:w="800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</w:p>
          <w:p>
            <w:pPr>
              <w:spacing w:before="82" w:line="228" w:lineRule="auto"/>
              <w:ind w:left="141" w:right="12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计划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759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</w:p>
          <w:p>
            <w:pPr>
              <w:spacing w:before="82" w:line="228" w:lineRule="auto"/>
              <w:ind w:left="151" w:right="84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w w:val="125"/>
                <w:sz w:val="25"/>
                <w:szCs w:val="25"/>
              </w:rPr>
              <w:t>数</w:t>
            </w:r>
          </w:p>
        </w:tc>
        <w:tc>
          <w:tcPr>
            <w:tcW w:w="82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tabs>
                <w:tab w:val="left" w:pos="302"/>
              </w:tabs>
              <w:spacing w:before="81" w:line="239" w:lineRule="auto"/>
              <w:ind w:left="162" w:right="114" w:firstLine="20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行政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z w:val="25"/>
                <w:szCs w:val="25"/>
              </w:rPr>
              <w:tab/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(次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数</w:t>
            </w:r>
            <w:r>
              <w:rPr>
                <w:rFonts w:ascii="宋体" w:hAnsi="宋体" w:eastAsia="宋体" w:cs="宋体"/>
                <w:spacing w:val="-5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)</w:t>
            </w:r>
          </w:p>
        </w:tc>
        <w:tc>
          <w:tcPr>
            <w:tcW w:w="75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联合</w:t>
            </w:r>
          </w:p>
          <w:p>
            <w:pPr>
              <w:spacing w:before="17" w:line="219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</w:p>
          <w:p>
            <w:pPr>
              <w:spacing w:before="33" w:line="219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</w:p>
          <w:p>
            <w:pPr>
              <w:spacing w:before="3" w:line="219" w:lineRule="auto"/>
              <w:ind w:left="24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数</w:t>
            </w:r>
          </w:p>
        </w:tc>
        <w:tc>
          <w:tcPr>
            <w:tcW w:w="849" w:type="dxa"/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</w:p>
          <w:p>
            <w:pPr>
              <w:spacing w:before="81" w:line="248" w:lineRule="auto"/>
              <w:ind w:left="163" w:right="160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联合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占比</w:t>
            </w:r>
          </w:p>
        </w:tc>
        <w:tc>
          <w:tcPr>
            <w:tcW w:w="839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81" w:line="242" w:lineRule="auto"/>
              <w:ind w:left="163" w:right="137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是否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依托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平台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开展</w:t>
            </w:r>
          </w:p>
        </w:tc>
        <w:tc>
          <w:tcPr>
            <w:tcW w:w="85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81" w:line="232" w:lineRule="auto"/>
              <w:ind w:left="175" w:right="155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涉企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计划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88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82" w:line="230" w:lineRule="auto"/>
              <w:ind w:left="186" w:right="170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涉及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企业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739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before="81" w:line="238" w:lineRule="auto"/>
              <w:ind w:left="115" w:right="9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同比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下降</w:t>
            </w:r>
          </w:p>
        </w:tc>
        <w:tc>
          <w:tcPr>
            <w:tcW w:w="1269" w:type="dxa"/>
            <w:vAlign w:val="top"/>
          </w:tcPr>
          <w:p>
            <w:pPr>
              <w:spacing w:before="65" w:line="261" w:lineRule="auto"/>
              <w:ind w:left="126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开展涉及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国家、省、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市政府等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部署的专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项检查次</w:t>
            </w:r>
          </w:p>
          <w:p>
            <w:pPr>
              <w:spacing w:before="1" w:line="203" w:lineRule="auto"/>
              <w:ind w:left="50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数</w:t>
            </w:r>
          </w:p>
        </w:tc>
        <w:tc>
          <w:tcPr>
            <w:tcW w:w="1059" w:type="dxa"/>
            <w:vAlign w:val="top"/>
          </w:tcPr>
          <w:p>
            <w:pPr>
              <w:spacing w:before="231" w:line="220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专项计</w:t>
            </w:r>
          </w:p>
          <w:p>
            <w:pPr>
              <w:spacing w:before="2" w:line="220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划是否</w:t>
            </w:r>
          </w:p>
          <w:p>
            <w:pPr>
              <w:spacing w:before="21" w:line="219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按时在</w:t>
            </w:r>
          </w:p>
          <w:p>
            <w:pPr>
              <w:spacing w:before="34" w:line="221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平台备</w:t>
            </w:r>
          </w:p>
          <w:p>
            <w:pPr>
              <w:spacing w:before="10" w:line="220" w:lineRule="auto"/>
              <w:ind w:left="39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案</w:t>
            </w:r>
          </w:p>
        </w:tc>
        <w:tc>
          <w:tcPr>
            <w:tcW w:w="809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before="81" w:line="224" w:lineRule="auto"/>
              <w:ind w:left="179" w:right="97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重点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清单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w w:val="125"/>
                <w:sz w:val="25"/>
                <w:szCs w:val="25"/>
              </w:rPr>
              <w:t>数</w:t>
            </w:r>
          </w:p>
        </w:tc>
        <w:tc>
          <w:tcPr>
            <w:tcW w:w="90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81" w:line="236" w:lineRule="auto"/>
              <w:ind w:left="240" w:right="136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重点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3"/>
                <w:w w:val="122"/>
                <w:sz w:val="25"/>
                <w:szCs w:val="25"/>
              </w:rPr>
              <w:t>数</w:t>
            </w:r>
          </w:p>
        </w:tc>
        <w:tc>
          <w:tcPr>
            <w:tcW w:w="755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before="81" w:line="238" w:lineRule="auto"/>
              <w:ind w:left="170" w:right="46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是否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依托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平台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开展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645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81" w:line="184" w:lineRule="auto"/>
              <w:ind w:left="3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  <w:tc>
          <w:tcPr>
            <w:tcW w:w="1439" w:type="dxa"/>
            <w:vAlign w:val="center"/>
          </w:tcPr>
          <w:p>
            <w:pPr>
              <w:spacing w:before="72" w:line="219" w:lineRule="auto"/>
              <w:jc w:val="center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  <w:t>龙津镇综合行政执法队</w:t>
            </w:r>
          </w:p>
        </w:tc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2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3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8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26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0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/>
    <w:p>
      <w:pPr>
        <w:spacing w:line="63" w:lineRule="exact"/>
      </w:pPr>
    </w:p>
    <w:p>
      <w:pPr>
        <w:spacing w:before="19" w:line="221" w:lineRule="auto"/>
        <w:ind w:left="34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5"/>
          <w:sz w:val="23"/>
          <w:szCs w:val="23"/>
        </w:rPr>
        <w:t>说明：</w:t>
      </w:r>
    </w:p>
    <w:p>
      <w:pPr>
        <w:spacing w:line="310" w:lineRule="exact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position w:val="5"/>
          <w:sz w:val="23"/>
          <w:szCs w:val="23"/>
        </w:rPr>
        <w:t>1.</w:t>
      </w:r>
      <w:r>
        <w:rPr>
          <w:rFonts w:ascii="仿宋" w:hAnsi="仿宋" w:eastAsia="仿宋" w:cs="仿宋"/>
          <w:spacing w:val="18"/>
          <w:position w:val="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3"/>
          <w:position w:val="5"/>
          <w:sz w:val="23"/>
          <w:szCs w:val="23"/>
        </w:rPr>
        <w:t>“双随机”监管清单占比是指“双随机”监管类型数与检查实施清单总数占比。</w:t>
      </w:r>
    </w:p>
    <w:p>
      <w:pPr>
        <w:spacing w:line="220" w:lineRule="auto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4"/>
          <w:sz w:val="23"/>
          <w:szCs w:val="23"/>
        </w:rPr>
        <w:t>2.</w:t>
      </w:r>
      <w:r>
        <w:rPr>
          <w:rFonts w:ascii="仿宋" w:hAnsi="仿宋" w:eastAsia="仿宋" w:cs="仿宋"/>
          <w:spacing w:val="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“联合检查占比”指“双随机”联合检查数与“双随机”监管类型数占比。</w:t>
      </w:r>
    </w:p>
    <w:p>
      <w:pPr>
        <w:spacing w:before="36" w:line="234" w:lineRule="auto"/>
        <w:ind w:left="389" w:right="982" w:firstLine="42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3.</w:t>
      </w:r>
      <w:r>
        <w:rPr>
          <w:rFonts w:ascii="仿宋" w:hAnsi="仿宋" w:eastAsia="仿宋" w:cs="仿宋"/>
          <w:spacing w:val="-6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行政检查次数的统计范围为统计年度1</w:t>
      </w:r>
      <w:r>
        <w:rPr>
          <w:rFonts w:ascii="仿宋" w:hAnsi="仿宋" w:eastAsia="仿宋" w:cs="仿宋"/>
          <w:spacing w:val="-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月1</w:t>
      </w:r>
      <w:r>
        <w:rPr>
          <w:rFonts w:ascii="仿宋" w:hAnsi="仿宋" w:eastAsia="仿宋" w:cs="仿宋"/>
          <w:spacing w:val="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日至12</w:t>
      </w:r>
      <w:r>
        <w:rPr>
          <w:rFonts w:ascii="仿宋" w:hAnsi="仿宋" w:eastAsia="仿宋" w:cs="仿宋"/>
          <w:spacing w:val="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月31</w:t>
      </w:r>
      <w:r>
        <w:rPr>
          <w:rFonts w:ascii="仿宋" w:hAnsi="仿宋" w:eastAsia="仿宋" w:cs="仿宋"/>
          <w:spacing w:val="4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日期间开展行政检查的次数。</w:t>
      </w:r>
      <w:r>
        <w:rPr>
          <w:rFonts w:ascii="仿宋" w:hAnsi="仿宋" w:eastAsia="仿宋" w:cs="仿宋"/>
          <w:spacing w:val="5"/>
          <w:sz w:val="23"/>
          <w:szCs w:val="23"/>
        </w:rPr>
        <w:t>检查1</w:t>
      </w:r>
      <w:r>
        <w:rPr>
          <w:rFonts w:ascii="仿宋" w:hAnsi="仿宋" w:eastAsia="仿宋" w:cs="仿宋"/>
          <w:spacing w:val="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个检查对象，有完整、详细的检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查记录，计为检查1</w:t>
      </w:r>
      <w:r>
        <w:rPr>
          <w:rFonts w:ascii="仿宋" w:hAnsi="仿宋" w:eastAsia="仿宋" w:cs="仿宋"/>
          <w:spacing w:val="-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次。</w:t>
      </w:r>
    </w:p>
    <w:p>
      <w:pPr>
        <w:spacing w:before="35" w:line="220" w:lineRule="auto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8"/>
          <w:sz w:val="23"/>
          <w:szCs w:val="23"/>
        </w:rPr>
        <w:t>4.无特定检查对象的巡查、巡逻，无完整、详细检查记录，检查后作出行政处罚等其他行政执法行为的，均不计为检查次数。</w:t>
      </w:r>
    </w:p>
    <w:p/>
    <w:sectPr>
      <w:footerReference r:id="rId9" w:type="default"/>
      <w:pgSz w:w="16850" w:h="11910"/>
      <w:pgMar w:top="1012" w:right="510" w:bottom="1130" w:left="1170" w:header="0" w:footer="86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left="3733"/>
      <w:rPr>
        <w:rFonts w:ascii="宋体" w:hAnsi="宋体" w:eastAsia="宋体" w:cs="宋体"/>
        <w:sz w:val="31"/>
        <w:szCs w:val="3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left="6584"/>
      <w:rPr>
        <w:rFonts w:ascii="宋体" w:hAnsi="宋体" w:eastAsia="宋体" w:cs="宋体"/>
        <w:sz w:val="27"/>
        <w:szCs w:val="2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6604"/>
      <w:rPr>
        <w:rFonts w:ascii="宋体" w:hAnsi="宋体" w:eastAsia="宋体" w:cs="宋体"/>
        <w:sz w:val="27"/>
        <w:szCs w:val="27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6569"/>
      <w:rPr>
        <w:rFonts w:ascii="宋体" w:hAnsi="宋体" w:eastAsia="宋体" w:cs="宋体"/>
        <w:sz w:val="29"/>
        <w:szCs w:val="29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6759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10"/>
        <w:sz w:val="27"/>
        <w:szCs w:val="27"/>
      </w:rPr>
      <w:t>—</w:t>
    </w:r>
    <w:r>
      <w:rPr>
        <w:rFonts w:ascii="宋体" w:hAnsi="宋体" w:eastAsia="宋体" w:cs="宋体"/>
        <w:spacing w:val="-105"/>
        <w:sz w:val="27"/>
        <w:szCs w:val="27"/>
      </w:rPr>
      <w:t xml:space="preserve"> </w:t>
    </w:r>
    <w:r>
      <w:rPr>
        <w:rFonts w:ascii="宋体" w:hAnsi="宋体" w:eastAsia="宋体" w:cs="宋体"/>
        <w:spacing w:val="-10"/>
        <w:sz w:val="27"/>
        <w:szCs w:val="27"/>
      </w:rPr>
      <w:t>13—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xY2U5MTQwZWViZDNmMWEzNTk2YTNkOWRiNzY4OGYifQ=="/>
  </w:docVars>
  <w:rsids>
    <w:rsidRoot w:val="1ECC0C7A"/>
    <w:rsid w:val="1E644434"/>
    <w:rsid w:val="1ECC0C7A"/>
    <w:rsid w:val="29E84BE7"/>
    <w:rsid w:val="4417327C"/>
    <w:rsid w:val="4D572FA7"/>
    <w:rsid w:val="55322944"/>
    <w:rsid w:val="5CF7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2024-01-29T02:00:00Z</dcterms:created>
  <dc:creator>Young</dc:creator>
  <cp:lastModifiedBy>*^_^*</cp:lastModifiedBy>
  <dcterms:modified xsi:type="dcterms:W3CDTF">2024-02-26T08:23:21Z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06FE424B8D80449DB7FABCD18673803B_13</vt:lpwstr>
  </property>
</Properties>
</file>