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0C492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</w:p>
    <w:p w14:paraId="36FA6F16">
      <w:pPr>
        <w:snapToGrid/>
        <w:spacing w:before="0" w:beforeAutospacing="0" w:after="0" w:afterAutospacing="0" w:line="240" w:lineRule="auto"/>
        <w:jc w:val="center"/>
        <w:textAlignment w:val="baseline"/>
        <w:rPr>
          <w:rFonts w:hint="eastAsia"/>
          <w:b/>
          <w:bCs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/>
          <w:b/>
          <w:bCs/>
          <w:i w:val="0"/>
          <w:caps w:val="0"/>
          <w:spacing w:val="0"/>
          <w:w w:val="100"/>
          <w:sz w:val="32"/>
          <w:szCs w:val="32"/>
          <w:lang w:val="en-US" w:eastAsia="zh-CN"/>
        </w:rPr>
        <w:t>安义县应急管理局2026年行政许可（一季度）</w:t>
      </w:r>
    </w:p>
    <w:tbl>
      <w:tblPr>
        <w:tblStyle w:val="9"/>
        <w:tblpPr w:leftFromText="180" w:rightFromText="180" w:vertAnchor="text" w:horzAnchor="page" w:tblpX="519" w:tblpY="673"/>
        <w:tblOverlap w:val="never"/>
        <w:tblW w:w="159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9"/>
        <w:gridCol w:w="1573"/>
        <w:gridCol w:w="1235"/>
        <w:gridCol w:w="1397"/>
        <w:gridCol w:w="1850"/>
        <w:gridCol w:w="1850"/>
        <w:gridCol w:w="3373"/>
        <w:gridCol w:w="1627"/>
      </w:tblGrid>
      <w:tr w14:paraId="1152C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3079" w:type="dxa"/>
            <w:vAlign w:val="center"/>
          </w:tcPr>
          <w:p w14:paraId="475F587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1573" w:type="dxa"/>
            <w:vAlign w:val="center"/>
          </w:tcPr>
          <w:p w14:paraId="54A351B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1235" w:type="dxa"/>
            <w:vAlign w:val="center"/>
          </w:tcPr>
          <w:p w14:paraId="346AD4B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许可证编号</w:t>
            </w:r>
          </w:p>
        </w:tc>
        <w:tc>
          <w:tcPr>
            <w:tcW w:w="1397" w:type="dxa"/>
            <w:vAlign w:val="center"/>
          </w:tcPr>
          <w:p w14:paraId="4D54C8D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办证类型</w:t>
            </w:r>
          </w:p>
        </w:tc>
        <w:tc>
          <w:tcPr>
            <w:tcW w:w="1850" w:type="dxa"/>
            <w:vAlign w:val="center"/>
          </w:tcPr>
          <w:p w14:paraId="54E595A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发证日期</w:t>
            </w:r>
          </w:p>
        </w:tc>
        <w:tc>
          <w:tcPr>
            <w:tcW w:w="1850" w:type="dxa"/>
            <w:vAlign w:val="center"/>
          </w:tcPr>
          <w:p w14:paraId="18819AC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有效期至</w:t>
            </w:r>
          </w:p>
        </w:tc>
        <w:tc>
          <w:tcPr>
            <w:tcW w:w="3373" w:type="dxa"/>
            <w:vAlign w:val="center"/>
          </w:tcPr>
          <w:p w14:paraId="3AD0D47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许可内容</w:t>
            </w:r>
          </w:p>
        </w:tc>
        <w:tc>
          <w:tcPr>
            <w:tcW w:w="1627" w:type="dxa"/>
            <w:vAlign w:val="center"/>
          </w:tcPr>
          <w:p w14:paraId="5898961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许可机构</w:t>
            </w:r>
          </w:p>
        </w:tc>
      </w:tr>
      <w:tr w14:paraId="089C9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3079" w:type="dxa"/>
            <w:vAlign w:val="center"/>
          </w:tcPr>
          <w:p w14:paraId="0FE334A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江西正韶华物流有限公司</w:t>
            </w:r>
          </w:p>
        </w:tc>
        <w:tc>
          <w:tcPr>
            <w:tcW w:w="1573" w:type="dxa"/>
            <w:vAlign w:val="center"/>
          </w:tcPr>
          <w:p w14:paraId="4B87196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江西省南昌市安义县乔乐乡方岗街文教路89号222（备案经营场所：龙津镇杨梅四路商铺第S-5-3461号）</w:t>
            </w:r>
          </w:p>
        </w:tc>
        <w:tc>
          <w:tcPr>
            <w:tcW w:w="1235" w:type="dxa"/>
            <w:vAlign w:val="center"/>
          </w:tcPr>
          <w:p w14:paraId="5AF3873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A3636"/>
                <w:spacing w:val="0"/>
                <w:sz w:val="21"/>
                <w:szCs w:val="21"/>
                <w:shd w:val="clear" w:fill="FFFFFF"/>
              </w:rPr>
              <w:t>36012313202600001</w:t>
            </w:r>
          </w:p>
        </w:tc>
        <w:tc>
          <w:tcPr>
            <w:tcW w:w="1397" w:type="dxa"/>
            <w:vAlign w:val="center"/>
          </w:tcPr>
          <w:p w14:paraId="5C381AE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A3636"/>
                <w:spacing w:val="0"/>
                <w:sz w:val="21"/>
                <w:szCs w:val="21"/>
                <w:shd w:val="clear" w:fill="FFFFFF"/>
              </w:rPr>
              <w:t>危险化学品经营许可证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A3636"/>
                <w:spacing w:val="0"/>
                <w:sz w:val="21"/>
                <w:szCs w:val="21"/>
                <w:shd w:val="clear" w:fill="FFFFFF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A3636"/>
                <w:spacing w:val="0"/>
                <w:sz w:val="21"/>
                <w:szCs w:val="21"/>
                <w:shd w:val="clear" w:fill="FFFFFF"/>
                <w:lang w:val="en-US" w:eastAsia="zh-CN"/>
              </w:rPr>
              <w:t>主要负责人变更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A3636"/>
                <w:spacing w:val="0"/>
                <w:sz w:val="21"/>
                <w:szCs w:val="21"/>
                <w:shd w:val="clear" w:fill="FFFFFF"/>
                <w:lang w:eastAsia="zh-CN"/>
              </w:rPr>
              <w:t>）</w:t>
            </w:r>
          </w:p>
        </w:tc>
        <w:tc>
          <w:tcPr>
            <w:tcW w:w="1850" w:type="dxa"/>
            <w:vAlign w:val="center"/>
          </w:tcPr>
          <w:p w14:paraId="2C70E2E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2026-01-06</w:t>
            </w:r>
          </w:p>
        </w:tc>
        <w:tc>
          <w:tcPr>
            <w:tcW w:w="1850" w:type="dxa"/>
            <w:vAlign w:val="center"/>
          </w:tcPr>
          <w:p w14:paraId="131E8AF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2025-10-15至2028-10-14</w:t>
            </w:r>
          </w:p>
        </w:tc>
        <w:tc>
          <w:tcPr>
            <w:tcW w:w="3373" w:type="dxa"/>
            <w:vAlign w:val="center"/>
          </w:tcPr>
          <w:p w14:paraId="692D3A4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压缩气体和液化气体：氧[压缩的或液化的]、氢、氮[压缩的或液化的]、氙[压缩的或液化的]、氩[压缩的或液化的]、氦[压缩的或液化的]、丙烷、乙烷、乙烯、丙烯、异丁烯、正丁烷、氯甲烷、六氟丙烯、二氟甲烷、1,1-二氟乙烷、一氯五氟乙烷、二氧化碳[压缩的或液化的]、三氟甲烷、全氟乙烷、全氟丙烷、六氟化钨、氟化氢[无水]、八氟环丁烷、二氟一氯甲烷、二氟氯乙烷、1,1,1-三氟乙烷、氯四氟乙烷、3-氯丙烯。  易燃液体:甲醇、丙酮、环戊烷、正丁醇、异丁醇、环已酮、环己烷、二甲醚、乙酸[含量大于80%]、乙酸溶液[小于10%，小于等于80%]、二氯甲烷、三氯甲烷、三氯乙烯、四氯乙烯、1,1-二氯乙烷、1,2-二氯乙烷、1,2-二氯丙烷、1,3-二氯丙烷、乙酸甲酯、乙酸乙酯、苯、苯乙烯[稳定的]、碳酸二甲酯、乙酸正丁酯、2,3-二氯六氟-2-丁烯。氧化剂和有机过氧化物：次氯酸钠溶液（含有效氯大于5%）。有毒品:苯胺、氢氟酸、氟硅酸、三氯乙烯、2,4,5-三氯苯氧乙酸、2,3-二氯苯酚、2,4-二氯苯酚、2,5-二氯苯酚、2,6-二氯苯酚、3,4-二氯苯酚、氯乙酸。 腐蚀品:氢氟酸、醋酸酐、氟硅酸、盐酸、氟化氢[无水]、氯乙酸、氢氧化钠、氢氧化钠溶液[含量大于30%]、次氯酸钠溶液[含有效氯大于5%]、3-氯丙烯、苯酚钠、氯乙酸钠。</w:t>
            </w:r>
          </w:p>
        </w:tc>
        <w:tc>
          <w:tcPr>
            <w:tcW w:w="1627" w:type="dxa"/>
            <w:vAlign w:val="center"/>
          </w:tcPr>
          <w:p w14:paraId="764C871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安义县应急管理局</w:t>
            </w:r>
          </w:p>
        </w:tc>
      </w:tr>
      <w:tr w14:paraId="47CCD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3079" w:type="dxa"/>
            <w:vAlign w:val="center"/>
          </w:tcPr>
          <w:p w14:paraId="7BADE38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安义县有利烟花爆竹专卖店</w:t>
            </w:r>
          </w:p>
        </w:tc>
        <w:tc>
          <w:tcPr>
            <w:tcW w:w="1573" w:type="dxa"/>
            <w:vAlign w:val="center"/>
          </w:tcPr>
          <w:p w14:paraId="39713DC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江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西省南昌市安义县石鼻镇燕坊村新基小组万八线旁</w:t>
            </w:r>
          </w:p>
        </w:tc>
        <w:tc>
          <w:tcPr>
            <w:tcW w:w="1235" w:type="dxa"/>
            <w:vAlign w:val="center"/>
          </w:tcPr>
          <w:p w14:paraId="14076E9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赣LS(2026)00807</w:t>
            </w:r>
          </w:p>
        </w:tc>
        <w:tc>
          <w:tcPr>
            <w:tcW w:w="1397" w:type="dxa"/>
            <w:vAlign w:val="center"/>
          </w:tcPr>
          <w:p w14:paraId="0B2F687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烟花爆竹经营（零售）许可证</w:t>
            </w:r>
          </w:p>
        </w:tc>
        <w:tc>
          <w:tcPr>
            <w:tcW w:w="1850" w:type="dxa"/>
            <w:vAlign w:val="center"/>
          </w:tcPr>
          <w:p w14:paraId="6B695C2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2026-01-08</w:t>
            </w:r>
          </w:p>
        </w:tc>
        <w:tc>
          <w:tcPr>
            <w:tcW w:w="1850" w:type="dxa"/>
            <w:vAlign w:val="center"/>
          </w:tcPr>
          <w:p w14:paraId="340FE74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2026-01-08至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2026-03-07</w:t>
            </w:r>
          </w:p>
        </w:tc>
        <w:tc>
          <w:tcPr>
            <w:tcW w:w="3373" w:type="dxa"/>
            <w:vAlign w:val="center"/>
          </w:tcPr>
          <w:p w14:paraId="1613C4A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爆竹类（C级）、喷花类（C级、D级）、旋转类（C级、D级）、升空类（C级）、吐珠类（C级）、玩具类（C级、D级）、组合烟花类（C级、D级）</w:t>
            </w:r>
          </w:p>
        </w:tc>
        <w:tc>
          <w:tcPr>
            <w:tcW w:w="1627" w:type="dxa"/>
            <w:vAlign w:val="center"/>
          </w:tcPr>
          <w:p w14:paraId="37EE630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安义县应急管理局</w:t>
            </w:r>
          </w:p>
        </w:tc>
      </w:tr>
      <w:tr w14:paraId="78395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3079" w:type="dxa"/>
            <w:vAlign w:val="center"/>
          </w:tcPr>
          <w:p w14:paraId="3CE4D64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A3636"/>
                <w:spacing w:val="0"/>
                <w:sz w:val="21"/>
                <w:szCs w:val="21"/>
                <w:shd w:val="clear" w:fill="F5F5F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安义县峰钢烟花爆竹零售店</w:t>
            </w:r>
          </w:p>
        </w:tc>
        <w:tc>
          <w:tcPr>
            <w:tcW w:w="1573" w:type="dxa"/>
            <w:vAlign w:val="center"/>
          </w:tcPr>
          <w:p w14:paraId="49358C7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5" w:type="dxa"/>
            <w:vAlign w:val="center"/>
          </w:tcPr>
          <w:p w14:paraId="14B6ECC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A3636"/>
                <w:spacing w:val="0"/>
                <w:sz w:val="21"/>
                <w:szCs w:val="21"/>
                <w:shd w:val="clear" w:fill="F5F5F5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A3636"/>
                <w:spacing w:val="0"/>
                <w:sz w:val="21"/>
                <w:szCs w:val="21"/>
                <w:shd w:val="clear" w:fill="FFFFFF"/>
              </w:rPr>
              <w:t>赣LS(2026)01012</w:t>
            </w:r>
          </w:p>
        </w:tc>
        <w:tc>
          <w:tcPr>
            <w:tcW w:w="1397" w:type="dxa"/>
            <w:vAlign w:val="center"/>
          </w:tcPr>
          <w:p w14:paraId="7360BB9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烟花爆竹经营（零售）许可证（续证）</w:t>
            </w:r>
          </w:p>
        </w:tc>
        <w:tc>
          <w:tcPr>
            <w:tcW w:w="1850" w:type="dxa"/>
            <w:vAlign w:val="center"/>
          </w:tcPr>
          <w:p w14:paraId="64B32B7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2026-01-08</w:t>
            </w:r>
          </w:p>
        </w:tc>
        <w:tc>
          <w:tcPr>
            <w:tcW w:w="1850" w:type="dxa"/>
            <w:vAlign w:val="center"/>
          </w:tcPr>
          <w:p w14:paraId="0C638FC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2026-01-09至2028-01-08</w:t>
            </w:r>
          </w:p>
        </w:tc>
        <w:tc>
          <w:tcPr>
            <w:tcW w:w="3373" w:type="dxa"/>
            <w:vAlign w:val="center"/>
          </w:tcPr>
          <w:p w14:paraId="584DCCD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爆竹类（C级）、喷花类（C级、D级）、旋转类（C级、D级）、升空类（C级）、吐珠类（C级）、玩具类（C级、D级）、组合烟烟花爆竹经营（零售）许可证（续证）花类（C级、D级）</w:t>
            </w:r>
          </w:p>
        </w:tc>
        <w:tc>
          <w:tcPr>
            <w:tcW w:w="1627" w:type="dxa"/>
            <w:vAlign w:val="center"/>
          </w:tcPr>
          <w:p w14:paraId="0617D65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安义县应急管理局</w:t>
            </w:r>
          </w:p>
        </w:tc>
      </w:tr>
      <w:tr w14:paraId="21A72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3079" w:type="dxa"/>
            <w:vAlign w:val="center"/>
          </w:tcPr>
          <w:p w14:paraId="6057181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A3636"/>
                <w:spacing w:val="0"/>
                <w:sz w:val="21"/>
                <w:szCs w:val="21"/>
                <w:shd w:val="clear" w:fill="F5F5F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安义县新民乌溪烟花爆竹零售点</w:t>
            </w:r>
          </w:p>
        </w:tc>
        <w:tc>
          <w:tcPr>
            <w:tcW w:w="1573" w:type="dxa"/>
            <w:vAlign w:val="center"/>
          </w:tcPr>
          <w:p w14:paraId="7952816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江西省南昌市安义县新民乡峤岭村丙田小组</w:t>
            </w:r>
          </w:p>
        </w:tc>
        <w:tc>
          <w:tcPr>
            <w:tcW w:w="1235" w:type="dxa"/>
            <w:vAlign w:val="center"/>
          </w:tcPr>
          <w:p w14:paraId="27E3238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赣)LS〔2026〕01271</w:t>
            </w:r>
          </w:p>
        </w:tc>
        <w:tc>
          <w:tcPr>
            <w:tcW w:w="1397" w:type="dxa"/>
            <w:vAlign w:val="center"/>
          </w:tcPr>
          <w:p w14:paraId="0200261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烟花爆竹经营（零售）许可证（续证）</w:t>
            </w:r>
          </w:p>
        </w:tc>
        <w:tc>
          <w:tcPr>
            <w:tcW w:w="1850" w:type="dxa"/>
            <w:vAlign w:val="center"/>
          </w:tcPr>
          <w:p w14:paraId="32678EF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2026-01-16</w:t>
            </w:r>
          </w:p>
        </w:tc>
        <w:tc>
          <w:tcPr>
            <w:tcW w:w="1850" w:type="dxa"/>
            <w:vAlign w:val="center"/>
          </w:tcPr>
          <w:p w14:paraId="3ADF155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2026-01-16至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2028-01-15</w:t>
            </w:r>
          </w:p>
        </w:tc>
        <w:tc>
          <w:tcPr>
            <w:tcW w:w="3373" w:type="dxa"/>
            <w:vAlign w:val="center"/>
          </w:tcPr>
          <w:p w14:paraId="4A71D8B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爆竹类（C级）、喷花类（C级、D级）、旋转类（C级、D级）、升空类（C级）、吐珠类（C级）、玩具类（C级、D级）、组合烟花类（C级、D级）</w:t>
            </w:r>
          </w:p>
        </w:tc>
        <w:tc>
          <w:tcPr>
            <w:tcW w:w="1627" w:type="dxa"/>
            <w:vAlign w:val="center"/>
          </w:tcPr>
          <w:p w14:paraId="2D17413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安义县应急管理局</w:t>
            </w:r>
          </w:p>
        </w:tc>
      </w:tr>
      <w:tr w14:paraId="6981F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3079" w:type="dxa"/>
            <w:vAlign w:val="center"/>
          </w:tcPr>
          <w:p w14:paraId="5C59266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A3636"/>
                <w:spacing w:val="0"/>
                <w:sz w:val="21"/>
                <w:szCs w:val="21"/>
                <w:shd w:val="clear" w:fill="F5F5F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安义县乔乐乡刘记烟花爆竹专卖店</w:t>
            </w:r>
          </w:p>
        </w:tc>
        <w:tc>
          <w:tcPr>
            <w:tcW w:w="1573" w:type="dxa"/>
            <w:vAlign w:val="center"/>
          </w:tcPr>
          <w:p w14:paraId="57F38B8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江西省南昌市安义县乔乐乡方岗街27号</w:t>
            </w:r>
          </w:p>
        </w:tc>
        <w:tc>
          <w:tcPr>
            <w:tcW w:w="1235" w:type="dxa"/>
            <w:vAlign w:val="center"/>
          </w:tcPr>
          <w:p w14:paraId="62401A5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(赣)LS〔2026〕01669</w:t>
            </w:r>
          </w:p>
        </w:tc>
        <w:tc>
          <w:tcPr>
            <w:tcW w:w="1397" w:type="dxa"/>
            <w:vAlign w:val="center"/>
          </w:tcPr>
          <w:p w14:paraId="17872A3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烟花爆竹经营（零售）许可证（续证）</w:t>
            </w:r>
          </w:p>
        </w:tc>
        <w:tc>
          <w:tcPr>
            <w:tcW w:w="1850" w:type="dxa"/>
            <w:vAlign w:val="center"/>
          </w:tcPr>
          <w:p w14:paraId="3BFEA58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2026-01-27</w:t>
            </w:r>
          </w:p>
        </w:tc>
        <w:tc>
          <w:tcPr>
            <w:tcW w:w="1850" w:type="dxa"/>
            <w:vAlign w:val="center"/>
          </w:tcPr>
          <w:p w14:paraId="7F67F62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2026-01-27至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2027-06-19</w:t>
            </w:r>
          </w:p>
        </w:tc>
        <w:tc>
          <w:tcPr>
            <w:tcW w:w="3373" w:type="dxa"/>
            <w:vAlign w:val="center"/>
          </w:tcPr>
          <w:p w14:paraId="6814D71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爆竹类（C级）、喷花类（C级、D级）、旋转类（C级、D级）、升空类（C级）、吐珠类（C级）、玩具类（C级、D级）、组合烟花类（C级、D级）</w:t>
            </w:r>
          </w:p>
        </w:tc>
        <w:tc>
          <w:tcPr>
            <w:tcW w:w="1627" w:type="dxa"/>
            <w:vAlign w:val="center"/>
          </w:tcPr>
          <w:p w14:paraId="19ABA65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安义县应急管理局</w:t>
            </w:r>
            <w:bookmarkStart w:id="0" w:name="_GoBack"/>
            <w:bookmarkEnd w:id="0"/>
          </w:p>
        </w:tc>
      </w:tr>
    </w:tbl>
    <w:p w14:paraId="5284B3A6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</w:p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kZDQ3NTEzYzIzNzM5Y2ZhODI2ZjQwZWYyYjU1ODYifQ=="/>
  </w:docVars>
  <w:rsids>
    <w:rsidRoot w:val="0FEC5664"/>
    <w:rsid w:val="036117A5"/>
    <w:rsid w:val="0D6806BF"/>
    <w:rsid w:val="0FEC5664"/>
    <w:rsid w:val="16AB750F"/>
    <w:rsid w:val="17DC0C5B"/>
    <w:rsid w:val="1D555BCA"/>
    <w:rsid w:val="210E4607"/>
    <w:rsid w:val="2A4C5781"/>
    <w:rsid w:val="2D0C6DAF"/>
    <w:rsid w:val="34411B7F"/>
    <w:rsid w:val="38A250E7"/>
    <w:rsid w:val="3F5C519D"/>
    <w:rsid w:val="45C46D14"/>
    <w:rsid w:val="48682323"/>
    <w:rsid w:val="4E7E56DA"/>
    <w:rsid w:val="51A70B55"/>
    <w:rsid w:val="53E86A85"/>
    <w:rsid w:val="55D06E0C"/>
    <w:rsid w:val="5BBC1AE6"/>
    <w:rsid w:val="5C7C3FC4"/>
    <w:rsid w:val="67FC2B73"/>
    <w:rsid w:val="69AE49D0"/>
    <w:rsid w:val="721D7D61"/>
    <w:rsid w:val="73A2368B"/>
    <w:rsid w:val="79D57D57"/>
    <w:rsid w:val="7D3B783B"/>
    <w:rsid w:val="7FD3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1116</Words>
  <Characters>1374</Characters>
  <Lines>0</Lines>
  <Paragraphs>0</Paragraphs>
  <TotalTime>1</TotalTime>
  <ScaleCrop>false</ScaleCrop>
  <LinksUpToDate>false</LinksUpToDate>
  <CharactersWithSpaces>1383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2022-06-23T06:16:00Z</dcterms:created>
  <dc:creator>余勇</dc:creator>
  <cp:lastModifiedBy>WPS_1650849847</cp:lastModifiedBy>
  <cp:lastPrinted>2022-06-23T06:16:00Z</cp:lastPrinted>
  <dcterms:modified xsi:type="dcterms:W3CDTF">2026-04-07T01:51:54Z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D80A6331C963452B92B420A2DE13EBD1_13</vt:lpwstr>
  </property>
  <property fmtid="{D5CDD505-2E9C-101B-9397-08002B2CF9AE}" pid="4" name="KSOTemplateDocerSaveRecord">
    <vt:lpwstr>eyJoZGlkIjoiY2E3YTBmMzNmZDIxMzcyODE0NWM2ZmRiOWRhZDFmNjEiLCJ1c2VySWQiOiIxMzYzMzkxMDg1In0=</vt:lpwstr>
  </property>
</Properties>
</file>