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pPr>
        <w:rPr>
          <w:rFonts w:hint="eastAsia" w:ascii="楷体" w:hAnsi="楷体" w:eastAsia="楷体" w:cs="楷体"/>
          <w:sz w:val="30"/>
          <w:szCs w:val="30"/>
        </w:rPr>
      </w:pPr>
    </w:p>
    <w:p>
      <w:pPr>
        <w:spacing w:line="600" w:lineRule="exact"/>
        <w:jc w:val="center"/>
        <w:outlineLvl w:val="0"/>
        <w:rPr>
          <w:rFonts w:hint="eastAsia" w:ascii="宋体" w:hAnsi="宋体" w:cs="宋体"/>
          <w:b/>
          <w:bCs/>
          <w:sz w:val="44"/>
          <w:szCs w:val="36"/>
        </w:rPr>
      </w:pPr>
      <w:r>
        <w:rPr>
          <w:rFonts w:hint="eastAsia" w:ascii="宋体" w:hAnsi="宋体" w:cs="宋体"/>
          <w:b/>
          <w:bCs/>
          <w:sz w:val="44"/>
          <w:szCs w:val="36"/>
        </w:rPr>
        <w:t>安义县发展和改革委员会2023年度部门决算</w:t>
      </w:r>
    </w:p>
    <w:p>
      <w:pPr>
        <w:spacing w:line="600" w:lineRule="exact"/>
        <w:jc w:val="center"/>
        <w:rPr>
          <w:rFonts w:hint="eastAsia" w:ascii="黑体" w:eastAsia="黑体"/>
          <w:sz w:val="44"/>
          <w:szCs w:val="36"/>
        </w:rPr>
      </w:pPr>
    </w:p>
    <w:p>
      <w:pPr>
        <w:spacing w:line="600" w:lineRule="exact"/>
        <w:jc w:val="center"/>
        <w:outlineLvl w:val="0"/>
        <w:rPr>
          <w:rFonts w:hint="eastAsia" w:ascii="宋体" w:hAnsi="宋体" w:cs="宋体"/>
          <w:b/>
          <w:bCs/>
          <w:sz w:val="36"/>
          <w:szCs w:val="36"/>
        </w:rPr>
      </w:pPr>
      <w:r>
        <w:rPr>
          <w:rFonts w:hint="eastAsia" w:ascii="宋体" w:hAnsi="宋体" w:cs="宋体"/>
          <w:b/>
          <w:bCs/>
          <w:sz w:val="36"/>
          <w:szCs w:val="36"/>
        </w:rPr>
        <w:t>目    录</w:t>
      </w:r>
    </w:p>
    <w:p>
      <w:pPr>
        <w:widowControl/>
        <w:spacing w:line="600" w:lineRule="exact"/>
        <w:ind w:firstLine="640"/>
        <w:jc w:val="left"/>
        <w:rPr>
          <w:rFonts w:hint="eastAsia" w:ascii="仿宋_GB2312" w:eastAsia="仿宋_GB2312"/>
          <w:sz w:val="32"/>
          <w:szCs w:val="30"/>
        </w:rPr>
      </w:pPr>
    </w:p>
    <w:p>
      <w:pPr>
        <w:widowControl/>
        <w:spacing w:line="600" w:lineRule="exact"/>
        <w:ind w:firstLine="640"/>
        <w:jc w:val="left"/>
        <w:outlineLvl w:val="0"/>
        <w:rPr>
          <w:rFonts w:hint="eastAsia" w:ascii="黑体" w:hAnsi="黑体" w:eastAsia="黑体"/>
          <w:b/>
          <w:sz w:val="32"/>
          <w:szCs w:val="32"/>
        </w:rPr>
      </w:pPr>
      <w:r>
        <w:rPr>
          <w:rFonts w:hint="eastAsia" w:ascii="黑体" w:hAnsi="黑体" w:eastAsia="黑体"/>
          <w:b w:val="0"/>
          <w:bCs/>
          <w:sz w:val="32"/>
          <w:szCs w:val="32"/>
        </w:rPr>
        <w:t>第一部分  安义县发展和改革委员会概况</w:t>
      </w:r>
    </w:p>
    <w:p>
      <w:pPr>
        <w:widowControl/>
        <w:spacing w:line="600" w:lineRule="exact"/>
        <w:ind w:firstLine="1280" w:firstLineChars="400"/>
        <w:jc w:val="left"/>
        <w:outlineLvl w:val="1"/>
        <w:rPr>
          <w:rFonts w:hint="eastAsia" w:ascii="仿宋_GB2312" w:hAnsi="仿宋_GB2312" w:eastAsia="仿宋_GB2312"/>
          <w:sz w:val="32"/>
          <w:szCs w:val="30"/>
        </w:rPr>
      </w:pPr>
      <w:r>
        <w:rPr>
          <w:rFonts w:hint="eastAsia" w:ascii="仿宋_GB2312" w:hAnsi="仿宋_GB2312" w:eastAsia="仿宋_GB2312"/>
          <w:sz w:val="32"/>
          <w:szCs w:val="30"/>
        </w:rPr>
        <w:t>一、部门主要职责</w:t>
      </w:r>
    </w:p>
    <w:p>
      <w:pPr>
        <w:widowControl/>
        <w:spacing w:line="600" w:lineRule="exact"/>
        <w:ind w:firstLine="1280" w:firstLineChars="400"/>
        <w:jc w:val="left"/>
        <w:outlineLvl w:val="1"/>
        <w:rPr>
          <w:rFonts w:hint="eastAsia" w:ascii="仿宋_GB2312" w:hAnsi="仿宋_GB2312" w:eastAsia="仿宋_GB2312"/>
          <w:sz w:val="32"/>
          <w:szCs w:val="30"/>
        </w:rPr>
      </w:pPr>
      <w:r>
        <w:rPr>
          <w:rFonts w:hint="eastAsia" w:ascii="仿宋_GB2312" w:hAnsi="仿宋_GB2312" w:eastAsia="仿宋_GB2312"/>
          <w:sz w:val="32"/>
          <w:szCs w:val="30"/>
        </w:rPr>
        <w:t>二、机构设置及人员情况</w:t>
      </w:r>
    </w:p>
    <w:p>
      <w:pPr>
        <w:widowControl/>
        <w:spacing w:line="600" w:lineRule="exact"/>
        <w:ind w:firstLine="640"/>
        <w:jc w:val="left"/>
        <w:outlineLvl w:val="0"/>
        <w:rPr>
          <w:rFonts w:hint="eastAsia" w:ascii="黑体" w:hAnsi="黑体" w:eastAsia="黑体"/>
          <w:sz w:val="32"/>
          <w:szCs w:val="32"/>
        </w:rPr>
      </w:pPr>
      <w:r>
        <w:rPr>
          <w:rFonts w:hint="eastAsia" w:ascii="黑体" w:hAnsi="黑体" w:eastAsia="黑体"/>
          <w:sz w:val="32"/>
          <w:szCs w:val="32"/>
        </w:rPr>
        <w:t>第二部分  2023年度部门决算表</w:t>
      </w:r>
    </w:p>
    <w:p>
      <w:pPr>
        <w:widowControl/>
        <w:spacing w:line="600" w:lineRule="exact"/>
        <w:ind w:firstLine="1280" w:firstLineChars="400"/>
        <w:jc w:val="left"/>
        <w:outlineLvl w:val="1"/>
        <w:rPr>
          <w:rFonts w:hint="eastAsia" w:ascii="仿宋_GB2312" w:hAnsi="仿宋_GB2312" w:eastAsia="仿宋_GB2312"/>
          <w:sz w:val="32"/>
          <w:szCs w:val="30"/>
        </w:rPr>
      </w:pPr>
      <w:r>
        <w:rPr>
          <w:rFonts w:hint="eastAsia" w:ascii="仿宋_GB2312" w:hAnsi="仿宋_GB2312" w:eastAsia="仿宋_GB2312"/>
          <w:sz w:val="32"/>
          <w:szCs w:val="30"/>
        </w:rPr>
        <w:t>一、收入支出决算总表</w:t>
      </w:r>
    </w:p>
    <w:p>
      <w:pPr>
        <w:widowControl/>
        <w:spacing w:line="600" w:lineRule="exact"/>
        <w:ind w:firstLine="1280" w:firstLineChars="400"/>
        <w:jc w:val="left"/>
        <w:outlineLvl w:val="1"/>
        <w:rPr>
          <w:rFonts w:hint="eastAsia" w:ascii="仿宋_GB2312" w:hAnsi="仿宋_GB2312" w:eastAsia="仿宋_GB2312"/>
          <w:sz w:val="32"/>
          <w:szCs w:val="30"/>
        </w:rPr>
      </w:pPr>
      <w:r>
        <w:rPr>
          <w:rFonts w:hint="eastAsia" w:ascii="仿宋_GB2312" w:hAnsi="仿宋_GB2312" w:eastAsia="仿宋_GB2312"/>
          <w:sz w:val="32"/>
          <w:szCs w:val="30"/>
        </w:rPr>
        <w:t>二、收入决算表</w:t>
      </w:r>
    </w:p>
    <w:p>
      <w:pPr>
        <w:widowControl/>
        <w:spacing w:line="600" w:lineRule="exact"/>
        <w:ind w:firstLine="1280" w:firstLineChars="400"/>
        <w:jc w:val="left"/>
        <w:outlineLvl w:val="1"/>
        <w:rPr>
          <w:rFonts w:hint="eastAsia" w:ascii="仿宋_GB2312" w:hAnsi="仿宋_GB2312" w:eastAsia="仿宋_GB2312"/>
          <w:sz w:val="32"/>
          <w:szCs w:val="30"/>
        </w:rPr>
      </w:pPr>
      <w:r>
        <w:rPr>
          <w:rFonts w:hint="eastAsia" w:ascii="仿宋_GB2312" w:hAnsi="仿宋_GB2312" w:eastAsia="仿宋_GB2312"/>
          <w:sz w:val="32"/>
          <w:szCs w:val="30"/>
        </w:rPr>
        <w:t>三、支出决算表</w:t>
      </w:r>
    </w:p>
    <w:p>
      <w:pPr>
        <w:widowControl/>
        <w:spacing w:line="600" w:lineRule="exact"/>
        <w:ind w:firstLine="1280" w:firstLineChars="400"/>
        <w:jc w:val="left"/>
        <w:outlineLvl w:val="1"/>
        <w:rPr>
          <w:rFonts w:hint="eastAsia" w:ascii="仿宋_GB2312" w:hAnsi="仿宋_GB2312" w:eastAsia="仿宋_GB2312"/>
          <w:sz w:val="32"/>
          <w:szCs w:val="30"/>
        </w:rPr>
      </w:pPr>
      <w:r>
        <w:rPr>
          <w:rFonts w:hint="eastAsia" w:ascii="仿宋_GB2312" w:hAnsi="仿宋_GB2312" w:eastAsia="仿宋_GB2312"/>
          <w:sz w:val="32"/>
          <w:szCs w:val="30"/>
        </w:rPr>
        <w:t>四、财政拨款收入支出决算总表</w:t>
      </w:r>
    </w:p>
    <w:p>
      <w:pPr>
        <w:widowControl/>
        <w:spacing w:line="600" w:lineRule="exact"/>
        <w:ind w:firstLine="1280" w:firstLineChars="400"/>
        <w:jc w:val="left"/>
        <w:outlineLvl w:val="1"/>
        <w:rPr>
          <w:rFonts w:hint="eastAsia" w:ascii="仿宋_GB2312" w:hAnsi="仿宋_GB2312" w:eastAsia="仿宋_GB2312"/>
          <w:sz w:val="32"/>
          <w:szCs w:val="30"/>
        </w:rPr>
      </w:pPr>
      <w:r>
        <w:rPr>
          <w:rFonts w:hint="eastAsia" w:ascii="仿宋_GB2312" w:hAnsi="仿宋_GB2312" w:eastAsia="仿宋_GB2312"/>
          <w:sz w:val="32"/>
          <w:szCs w:val="30"/>
        </w:rPr>
        <w:t>五、一般公共预算财政拨款支出决算表</w:t>
      </w:r>
    </w:p>
    <w:p>
      <w:pPr>
        <w:widowControl/>
        <w:spacing w:line="600" w:lineRule="exact"/>
        <w:ind w:firstLine="1280" w:firstLineChars="400"/>
        <w:jc w:val="left"/>
        <w:outlineLvl w:val="1"/>
        <w:rPr>
          <w:rFonts w:hint="eastAsia" w:ascii="仿宋_GB2312" w:hAnsi="仿宋_GB2312" w:eastAsia="仿宋_GB2312"/>
          <w:sz w:val="32"/>
          <w:szCs w:val="30"/>
        </w:rPr>
      </w:pPr>
      <w:r>
        <w:rPr>
          <w:rFonts w:hint="eastAsia" w:ascii="仿宋_GB2312" w:hAnsi="仿宋_GB2312" w:eastAsia="仿宋_GB2312"/>
          <w:sz w:val="32"/>
          <w:szCs w:val="30"/>
        </w:rPr>
        <w:t>六、一般公共预算财政拨款基本支出决算表</w:t>
      </w:r>
    </w:p>
    <w:p>
      <w:pPr>
        <w:widowControl/>
        <w:spacing w:line="600" w:lineRule="exact"/>
        <w:ind w:firstLine="1280" w:firstLineChars="400"/>
        <w:jc w:val="left"/>
        <w:outlineLvl w:val="1"/>
        <w:rPr>
          <w:rFonts w:hint="eastAsia" w:ascii="仿宋_GB2312" w:hAnsi="仿宋_GB2312" w:eastAsia="仿宋_GB2312"/>
          <w:sz w:val="32"/>
          <w:szCs w:val="30"/>
        </w:rPr>
      </w:pPr>
      <w:r>
        <w:rPr>
          <w:rFonts w:hint="eastAsia" w:ascii="仿宋_GB2312" w:hAnsi="仿宋_GB2312" w:eastAsia="仿宋_GB2312"/>
          <w:sz w:val="32"/>
          <w:szCs w:val="30"/>
        </w:rPr>
        <w:t>七、政府性基金预算财政拨款收入支出决算表</w:t>
      </w:r>
    </w:p>
    <w:p>
      <w:pPr>
        <w:widowControl/>
        <w:spacing w:line="600" w:lineRule="exact"/>
        <w:ind w:firstLine="1280" w:firstLineChars="400"/>
        <w:jc w:val="left"/>
        <w:outlineLvl w:val="1"/>
        <w:rPr>
          <w:rFonts w:hint="eastAsia" w:ascii="仿宋_GB2312" w:hAnsi="仿宋_GB2312" w:eastAsia="仿宋_GB2312"/>
          <w:sz w:val="32"/>
          <w:szCs w:val="30"/>
        </w:rPr>
      </w:pPr>
      <w:r>
        <w:rPr>
          <w:rFonts w:hint="eastAsia" w:ascii="仿宋_GB2312" w:hAnsi="仿宋_GB2312" w:eastAsia="仿宋_GB2312"/>
          <w:sz w:val="32"/>
          <w:szCs w:val="30"/>
        </w:rPr>
        <w:t>八、国有资本经营预算财政拨款支出决算表</w:t>
      </w:r>
    </w:p>
    <w:p>
      <w:pPr>
        <w:widowControl/>
        <w:spacing w:line="600" w:lineRule="exact"/>
        <w:ind w:firstLine="1280" w:firstLineChars="400"/>
        <w:jc w:val="left"/>
        <w:outlineLvl w:val="1"/>
        <w:rPr>
          <w:rFonts w:hint="eastAsia" w:ascii="仿宋_GB2312" w:hAnsi="仿宋_GB2312" w:eastAsia="仿宋_GB2312" w:cs="宋体"/>
          <w:kern w:val="0"/>
          <w:sz w:val="32"/>
          <w:szCs w:val="32"/>
        </w:rPr>
      </w:pPr>
      <w:r>
        <w:rPr>
          <w:rFonts w:hint="eastAsia" w:ascii="仿宋_GB2312" w:hAnsi="仿宋_GB2312" w:eastAsia="仿宋_GB2312" w:cs="宋体"/>
          <w:kern w:val="0"/>
          <w:sz w:val="32"/>
          <w:szCs w:val="32"/>
        </w:rPr>
        <w:t>九、财政拨款“三公”经费支出决算表</w:t>
      </w:r>
    </w:p>
    <w:p>
      <w:pPr>
        <w:widowControl/>
        <w:spacing w:line="600" w:lineRule="exact"/>
        <w:ind w:firstLine="1292" w:firstLineChars="404"/>
        <w:jc w:val="left"/>
        <w:outlineLvl w:val="1"/>
        <w:rPr>
          <w:rFonts w:hint="eastAsia" w:ascii="仿宋_GB2312" w:hAnsi="仿宋_GB2312" w:eastAsia="仿宋_GB2312" w:cs="宋体"/>
          <w:kern w:val="0"/>
          <w:sz w:val="32"/>
          <w:szCs w:val="32"/>
        </w:rPr>
      </w:pPr>
      <w:r>
        <w:rPr>
          <w:rFonts w:hint="eastAsia" w:ascii="仿宋_GB2312" w:hAnsi="仿宋_GB2312" w:eastAsia="仿宋_GB2312" w:cs="宋体"/>
          <w:kern w:val="0"/>
          <w:sz w:val="32"/>
          <w:szCs w:val="32"/>
        </w:rPr>
        <w:t>十、国有资产占用情况表</w:t>
      </w:r>
    </w:p>
    <w:p>
      <w:pPr>
        <w:widowControl/>
        <w:spacing w:line="600" w:lineRule="exact"/>
        <w:jc w:val="left"/>
        <w:outlineLvl w:val="0"/>
        <w:rPr>
          <w:rFonts w:hint="eastAsia" w:ascii="黑体" w:hAnsi="黑体" w:eastAsia="黑体"/>
          <w:sz w:val="32"/>
          <w:szCs w:val="32"/>
        </w:rPr>
      </w:pPr>
      <w:r>
        <w:rPr>
          <w:rFonts w:hint="eastAsia" w:ascii="仿宋_GB2312" w:hAnsi="仿宋_GB2312" w:eastAsia="仿宋_GB2312" w:cs="宋体"/>
          <w:kern w:val="0"/>
          <w:sz w:val="32"/>
          <w:szCs w:val="32"/>
        </w:rPr>
        <w:t xml:space="preserve">    </w:t>
      </w:r>
      <w:r>
        <w:rPr>
          <w:rFonts w:hint="eastAsia" w:ascii="黑体" w:hAnsi="黑体" w:eastAsia="黑体"/>
          <w:sz w:val="32"/>
          <w:szCs w:val="32"/>
        </w:rPr>
        <w:t>第三部分  2023年度部门决算情况说明</w:t>
      </w:r>
    </w:p>
    <w:p>
      <w:pPr>
        <w:widowControl/>
        <w:spacing w:line="600" w:lineRule="exact"/>
        <w:ind w:firstLine="1280" w:firstLineChars="400"/>
        <w:jc w:val="left"/>
        <w:outlineLvl w:val="1"/>
        <w:rPr>
          <w:rFonts w:hint="eastAsia" w:ascii="仿宋_GB2312" w:hAnsi="仿宋_GB2312" w:eastAsia="仿宋_GB2312"/>
          <w:sz w:val="32"/>
          <w:szCs w:val="30"/>
        </w:rPr>
      </w:pPr>
      <w:r>
        <w:rPr>
          <w:rFonts w:hint="eastAsia" w:ascii="仿宋_GB2312" w:hAnsi="仿宋_GB2312" w:eastAsia="仿宋_GB2312"/>
          <w:sz w:val="32"/>
          <w:szCs w:val="30"/>
        </w:rPr>
        <w:t>一、收入决算情况说明</w:t>
      </w:r>
    </w:p>
    <w:p>
      <w:pPr>
        <w:widowControl/>
        <w:spacing w:line="600" w:lineRule="exact"/>
        <w:ind w:firstLine="1280" w:firstLineChars="400"/>
        <w:jc w:val="left"/>
        <w:outlineLvl w:val="1"/>
        <w:rPr>
          <w:rFonts w:hint="eastAsia" w:ascii="仿宋_GB2312" w:hAnsi="仿宋_GB2312" w:eastAsia="仿宋_GB2312"/>
          <w:sz w:val="32"/>
          <w:szCs w:val="30"/>
        </w:rPr>
      </w:pPr>
      <w:r>
        <w:rPr>
          <w:rFonts w:hint="eastAsia" w:ascii="仿宋_GB2312" w:hAnsi="仿宋_GB2312" w:eastAsia="仿宋_GB2312"/>
          <w:sz w:val="32"/>
          <w:szCs w:val="30"/>
        </w:rPr>
        <w:t>二、支出决算情况说明</w:t>
      </w:r>
    </w:p>
    <w:p>
      <w:pPr>
        <w:widowControl/>
        <w:spacing w:line="600" w:lineRule="exact"/>
        <w:ind w:firstLine="1280" w:firstLineChars="400"/>
        <w:jc w:val="left"/>
        <w:outlineLvl w:val="1"/>
        <w:rPr>
          <w:rFonts w:hint="eastAsia" w:ascii="仿宋_GB2312" w:hAnsi="仿宋_GB2312" w:eastAsia="仿宋_GB2312"/>
          <w:sz w:val="32"/>
          <w:szCs w:val="30"/>
        </w:rPr>
      </w:pPr>
      <w:r>
        <w:rPr>
          <w:rFonts w:hint="eastAsia" w:ascii="仿宋_GB2312" w:hAnsi="仿宋_GB2312" w:eastAsia="仿宋_GB2312"/>
          <w:sz w:val="32"/>
          <w:szCs w:val="30"/>
        </w:rPr>
        <w:t>三、财政拨款支出决算情况说明</w:t>
      </w:r>
    </w:p>
    <w:p>
      <w:pPr>
        <w:widowControl/>
        <w:spacing w:line="600" w:lineRule="exact"/>
        <w:ind w:firstLine="1280" w:firstLineChars="400"/>
        <w:jc w:val="left"/>
        <w:outlineLvl w:val="1"/>
        <w:rPr>
          <w:rFonts w:hint="eastAsia" w:ascii="仿宋_GB2312" w:hAnsi="仿宋_GB2312" w:eastAsia="仿宋_GB2312"/>
          <w:sz w:val="32"/>
          <w:szCs w:val="30"/>
        </w:rPr>
      </w:pPr>
      <w:r>
        <w:rPr>
          <w:rFonts w:hint="eastAsia" w:ascii="仿宋_GB2312" w:hAnsi="仿宋_GB2312" w:eastAsia="仿宋_GB2312"/>
          <w:sz w:val="32"/>
          <w:szCs w:val="30"/>
        </w:rPr>
        <w:t>四、一般公共预算财政拨款基本支出决算情况说明</w:t>
      </w:r>
    </w:p>
    <w:p>
      <w:pPr>
        <w:widowControl/>
        <w:spacing w:line="600" w:lineRule="exact"/>
        <w:ind w:firstLine="1280" w:firstLineChars="400"/>
        <w:jc w:val="left"/>
        <w:outlineLvl w:val="1"/>
        <w:rPr>
          <w:rFonts w:hint="eastAsia" w:ascii="仿宋_GB2312" w:hAnsi="仿宋_GB2312" w:eastAsia="仿宋_GB2312"/>
          <w:sz w:val="32"/>
          <w:szCs w:val="30"/>
        </w:rPr>
      </w:pPr>
      <w:r>
        <w:rPr>
          <w:rFonts w:hint="eastAsia" w:ascii="仿宋_GB2312" w:hAnsi="仿宋_GB2312" w:eastAsia="仿宋_GB2312"/>
          <w:sz w:val="32"/>
          <w:szCs w:val="30"/>
        </w:rPr>
        <w:t>五、财政拨款“三公”经费支出决算情况说明</w:t>
      </w:r>
    </w:p>
    <w:p>
      <w:pPr>
        <w:widowControl/>
        <w:spacing w:line="600" w:lineRule="exact"/>
        <w:ind w:firstLine="1280" w:firstLineChars="400"/>
        <w:jc w:val="left"/>
        <w:outlineLvl w:val="1"/>
        <w:rPr>
          <w:rFonts w:hint="eastAsia" w:ascii="仿宋_GB2312" w:hAnsi="仿宋_GB2312" w:eastAsia="仿宋_GB2312"/>
          <w:sz w:val="32"/>
          <w:szCs w:val="30"/>
        </w:rPr>
      </w:pPr>
      <w:r>
        <w:rPr>
          <w:rFonts w:hint="eastAsia" w:ascii="仿宋_GB2312" w:hAnsi="仿宋_GB2312" w:eastAsia="仿宋_GB2312"/>
          <w:sz w:val="32"/>
          <w:szCs w:val="30"/>
        </w:rPr>
        <w:t>六、机关运行经费支出情况说明</w:t>
      </w:r>
    </w:p>
    <w:p>
      <w:pPr>
        <w:widowControl/>
        <w:spacing w:line="600" w:lineRule="exact"/>
        <w:ind w:firstLine="1280" w:firstLineChars="400"/>
        <w:jc w:val="left"/>
        <w:outlineLvl w:val="1"/>
        <w:rPr>
          <w:rFonts w:hint="eastAsia" w:ascii="仿宋_GB2312" w:hAnsi="仿宋_GB2312" w:eastAsia="仿宋_GB2312"/>
          <w:sz w:val="32"/>
          <w:szCs w:val="30"/>
        </w:rPr>
      </w:pPr>
      <w:r>
        <w:rPr>
          <w:rFonts w:hint="eastAsia" w:ascii="仿宋_GB2312" w:hAnsi="仿宋_GB2312" w:eastAsia="仿宋_GB2312"/>
          <w:sz w:val="32"/>
          <w:szCs w:val="30"/>
        </w:rPr>
        <w:t>七、政府采购支出情况说明</w:t>
      </w:r>
    </w:p>
    <w:p>
      <w:pPr>
        <w:widowControl/>
        <w:spacing w:line="600" w:lineRule="exact"/>
        <w:ind w:firstLine="1280" w:firstLineChars="400"/>
        <w:jc w:val="left"/>
        <w:outlineLvl w:val="1"/>
        <w:rPr>
          <w:rFonts w:hint="eastAsia" w:ascii="仿宋_GB2312" w:hAnsi="仿宋_GB2312" w:eastAsia="仿宋_GB2312"/>
          <w:sz w:val="32"/>
          <w:szCs w:val="30"/>
        </w:rPr>
      </w:pPr>
      <w:r>
        <w:rPr>
          <w:rFonts w:hint="eastAsia" w:ascii="仿宋_GB2312" w:hAnsi="仿宋_GB2312" w:eastAsia="仿宋_GB2312"/>
          <w:sz w:val="32"/>
          <w:szCs w:val="30"/>
        </w:rPr>
        <w:t>八、国有资产占用情况说明</w:t>
      </w:r>
    </w:p>
    <w:p>
      <w:pPr>
        <w:widowControl/>
        <w:spacing w:line="600" w:lineRule="exact"/>
        <w:ind w:firstLine="1280" w:firstLineChars="400"/>
        <w:jc w:val="left"/>
        <w:outlineLvl w:val="1"/>
        <w:rPr>
          <w:rFonts w:hint="eastAsia" w:ascii="仿宋_GB2312" w:hAnsi="仿宋_GB2312" w:eastAsia="仿宋_GB2312"/>
          <w:sz w:val="32"/>
          <w:szCs w:val="30"/>
        </w:rPr>
      </w:pPr>
      <w:r>
        <w:rPr>
          <w:rFonts w:hint="eastAsia" w:ascii="仿宋_GB2312" w:hAnsi="仿宋_GB2312" w:eastAsia="仿宋_GB2312"/>
          <w:sz w:val="32"/>
          <w:szCs w:val="30"/>
        </w:rPr>
        <w:t>九、预算绩效情况说明</w:t>
      </w:r>
    </w:p>
    <w:p>
      <w:pPr>
        <w:widowControl/>
        <w:spacing w:line="600" w:lineRule="exact"/>
        <w:ind w:firstLine="640"/>
        <w:jc w:val="left"/>
        <w:outlineLvl w:val="0"/>
        <w:rPr>
          <w:rFonts w:hint="eastAsia" w:ascii="黑体" w:hAnsi="黑体" w:eastAsia="黑体"/>
          <w:sz w:val="32"/>
          <w:szCs w:val="32"/>
        </w:rPr>
      </w:pPr>
      <w:r>
        <w:rPr>
          <w:rFonts w:hint="eastAsia" w:ascii="黑体" w:hAnsi="黑体" w:eastAsia="黑体"/>
          <w:sz w:val="32"/>
          <w:szCs w:val="32"/>
        </w:rPr>
        <w:t>第四部分  名词解释</w:t>
      </w:r>
    </w:p>
    <w:p>
      <w:pPr>
        <w:widowControl/>
        <w:spacing w:line="600" w:lineRule="exact"/>
        <w:ind w:firstLine="640"/>
        <w:jc w:val="left"/>
        <w:outlineLvl w:val="0"/>
        <w:rPr>
          <w:rFonts w:hint="eastAsia" w:ascii="黑体" w:hAnsi="黑体" w:eastAsia="黑体"/>
          <w:sz w:val="32"/>
          <w:szCs w:val="32"/>
        </w:rPr>
      </w:pPr>
      <w:r>
        <w:rPr>
          <w:rFonts w:hint="eastAsia" w:ascii="黑体" w:hAnsi="黑体" w:eastAsia="黑体"/>
          <w:sz w:val="32"/>
          <w:szCs w:val="32"/>
        </w:rPr>
        <w:t>第五部分  附件</w:t>
      </w:r>
    </w:p>
    <w:p>
      <w:pPr>
        <w:bidi w:val="0"/>
        <w:rPr>
          <w:rFonts w:hint="eastAsia"/>
        </w:rPr>
      </w:pPr>
    </w:p>
    <w:p>
      <w:pPr>
        <w:bidi w:val="0"/>
        <w:rPr>
          <w:rFonts w:hint="eastAsia"/>
        </w:rPr>
      </w:pPr>
    </w:p>
    <w:p>
      <w:pPr>
        <w:bidi w:val="0"/>
        <w:rPr>
          <w:rFonts w:hint="eastAsia"/>
        </w:rPr>
      </w:pPr>
    </w:p>
    <w:p>
      <w:pPr>
        <w:bidi w:val="0"/>
        <w:rPr>
          <w:rFonts w:hint="eastAsia"/>
        </w:rPr>
      </w:pPr>
    </w:p>
    <w:p>
      <w:pPr>
        <w:bidi w:val="0"/>
        <w:rPr>
          <w:rFonts w:hint="eastAsia"/>
        </w:rPr>
      </w:pPr>
    </w:p>
    <w:p>
      <w:pPr>
        <w:bidi w:val="0"/>
        <w:rPr>
          <w:rFonts w:hint="eastAsia"/>
        </w:rPr>
      </w:pPr>
    </w:p>
    <w:p>
      <w:pPr>
        <w:bidi w:val="0"/>
        <w:rPr>
          <w:rFonts w:hint="eastAsia"/>
        </w:rPr>
      </w:pPr>
    </w:p>
    <w:p>
      <w:pPr>
        <w:bidi w:val="0"/>
        <w:rPr>
          <w:rFonts w:hint="eastAsia"/>
        </w:rPr>
      </w:pPr>
    </w:p>
    <w:p>
      <w:pPr>
        <w:bidi w:val="0"/>
        <w:rPr>
          <w:rFonts w:hint="eastAsia"/>
        </w:rPr>
      </w:pPr>
    </w:p>
    <w:p>
      <w:pPr>
        <w:bidi w:val="0"/>
        <w:rPr>
          <w:rFonts w:hint="eastAsia"/>
        </w:rPr>
      </w:pPr>
    </w:p>
    <w:p>
      <w:pPr>
        <w:bidi w:val="0"/>
        <w:rPr>
          <w:rFonts w:hint="eastAsia"/>
        </w:rPr>
      </w:pPr>
    </w:p>
    <w:p>
      <w:pPr>
        <w:bidi w:val="0"/>
        <w:rPr>
          <w:rFonts w:hint="eastAsia"/>
        </w:rPr>
      </w:pPr>
    </w:p>
    <w:p>
      <w:pPr>
        <w:bidi w:val="0"/>
        <w:rPr>
          <w:rFonts w:hint="eastAsia"/>
        </w:rPr>
      </w:pPr>
    </w:p>
    <w:p>
      <w:pPr>
        <w:bidi w:val="0"/>
        <w:rPr>
          <w:rFonts w:hint="eastAsia"/>
        </w:rPr>
      </w:pPr>
    </w:p>
    <w:p>
      <w:pPr>
        <w:bidi w:val="0"/>
        <w:rPr>
          <w:rFonts w:hint="eastAsia"/>
        </w:rPr>
      </w:pPr>
    </w:p>
    <w:p>
      <w:pPr>
        <w:bidi w:val="0"/>
        <w:rPr>
          <w:rFonts w:hint="eastAsia"/>
        </w:rPr>
      </w:pPr>
    </w:p>
    <w:p>
      <w:pPr>
        <w:bidi w:val="0"/>
        <w:rPr>
          <w:rFonts w:hint="eastAsia"/>
        </w:rPr>
      </w:pPr>
    </w:p>
    <w:p>
      <w:pPr>
        <w:bidi w:val="0"/>
        <w:rPr>
          <w:rFonts w:hint="eastAsia"/>
        </w:rPr>
      </w:pPr>
    </w:p>
    <w:p>
      <w:pPr>
        <w:bidi w:val="0"/>
        <w:rPr>
          <w:rFonts w:hint="eastAsia"/>
        </w:rPr>
      </w:pPr>
    </w:p>
    <w:p>
      <w:pPr>
        <w:bidi w:val="0"/>
        <w:rPr>
          <w:rFonts w:hint="eastAsia"/>
        </w:rPr>
      </w:pPr>
    </w:p>
    <w:p>
      <w:pPr>
        <w:bidi w:val="0"/>
        <w:rPr>
          <w:rFonts w:hint="eastAsia"/>
        </w:rPr>
      </w:pPr>
    </w:p>
    <w:p>
      <w:pPr>
        <w:bidi w:val="0"/>
        <w:rPr>
          <w:rFonts w:hint="eastAsia"/>
        </w:rPr>
      </w:pPr>
    </w:p>
    <w:p>
      <w:pPr>
        <w:bidi w:val="0"/>
        <w:rPr>
          <w:rFonts w:hint="eastAsia"/>
        </w:rPr>
      </w:pPr>
    </w:p>
    <w:p>
      <w:pPr>
        <w:bidi w:val="0"/>
        <w:rPr>
          <w:rFonts w:hint="eastAsia"/>
        </w:rPr>
      </w:pPr>
    </w:p>
    <w:p>
      <w:pPr>
        <w:bidi w:val="0"/>
        <w:rPr>
          <w:rFonts w:hint="eastAsia"/>
        </w:rPr>
      </w:pPr>
    </w:p>
    <w:p>
      <w:pPr>
        <w:bidi w:val="0"/>
        <w:rPr>
          <w:rFonts w:hint="default" w:eastAsia="宋体"/>
          <w:lang w:val="en-US" w:eastAsia="zh-CN"/>
        </w:rPr>
      </w:pPr>
      <w:r>
        <w:rPr>
          <w:rFonts w:hint="eastAsia" w:ascii="仿宋_GB2312" w:hAnsi="仿宋_GB2312" w:eastAsia="仿宋_GB2312" w:cs="Times New Roman"/>
          <w:sz w:val="32"/>
          <w:szCs w:val="30"/>
          <w:lang w:val="en-US" w:eastAsia="zh-CN"/>
        </w:rPr>
        <w:t>注：本报告因金额单位转换原因可能存在尾数误差。</w:t>
      </w:r>
    </w:p>
    <w:p>
      <w:pPr>
        <w:keepNext w:val="0"/>
        <w:keepLines w:val="0"/>
        <w:pageBreakBefore/>
        <w:widowControl w:val="0"/>
        <w:kinsoku/>
        <w:wordWrap/>
        <w:overflowPunct/>
        <w:topLinePunct w:val="0"/>
        <w:autoSpaceDE/>
        <w:autoSpaceDN/>
        <w:bidi w:val="0"/>
        <w:adjustRightInd/>
        <w:snapToGrid/>
        <w:textAlignment w:val="auto"/>
        <w:rPr>
          <w:rFonts w:hint="eastAsia"/>
          <w:sz w:val="32"/>
          <w:szCs w:val="32"/>
        </w:rPr>
      </w:pPr>
    </w:p>
    <w:p>
      <w:pPr>
        <w:widowControl/>
        <w:spacing w:line="580" w:lineRule="exact"/>
        <w:jc w:val="center"/>
        <w:outlineLvl w:val="0"/>
        <w:rPr>
          <w:rFonts w:hint="eastAsia" w:ascii="宋体" w:hAnsi="宋体" w:cs="宋体"/>
          <w:b/>
          <w:sz w:val="44"/>
          <w:szCs w:val="44"/>
        </w:rPr>
      </w:pPr>
      <w:r>
        <w:rPr>
          <w:rFonts w:hint="eastAsia" w:ascii="宋体" w:hAnsi="宋体" w:cs="宋体"/>
          <w:b/>
          <w:sz w:val="44"/>
          <w:szCs w:val="44"/>
        </w:rPr>
        <w:t>第一部分 安义县发展和改革委员会概况</w:t>
      </w:r>
    </w:p>
    <w:p>
      <w:pPr>
        <w:ind w:firstLine="630"/>
        <w:jc w:val="center"/>
        <w:rPr>
          <w:rFonts w:hint="eastAsia"/>
          <w:sz w:val="32"/>
          <w:szCs w:val="32"/>
        </w:rPr>
      </w:pPr>
    </w:p>
    <w:p>
      <w:pPr>
        <w:ind w:firstLine="630"/>
        <w:jc w:val="left"/>
        <w:outlineLvl w:val="1"/>
        <w:rPr>
          <w:rFonts w:hint="eastAsia" w:ascii="黑体" w:hAnsi="黑体" w:eastAsia="黑体"/>
          <w:sz w:val="32"/>
          <w:szCs w:val="32"/>
        </w:rPr>
      </w:pPr>
      <w:r>
        <w:rPr>
          <w:rFonts w:hint="eastAsia" w:ascii="黑体" w:hAnsi="黑体" w:eastAsia="黑体"/>
          <w:sz w:val="32"/>
          <w:szCs w:val="32"/>
        </w:rPr>
        <w:t>一、部门主要职责</w:t>
      </w:r>
    </w:p>
    <w:p>
      <w:pPr>
        <w:widowControl/>
        <w:spacing w:line="600" w:lineRule="exact"/>
        <w:ind w:left="0" w:leftChars="0" w:firstLine="640" w:firstLineChars="200"/>
        <w:jc w:val="left"/>
        <w:outlineLvl w:val="1"/>
        <w:rPr>
          <w:rFonts w:hint="eastAsia" w:ascii="仿宋_GB2312" w:hAnsi="仿宋_GB2312" w:eastAsia="仿宋_GB2312"/>
          <w:sz w:val="32"/>
          <w:szCs w:val="30"/>
        </w:rPr>
      </w:pPr>
      <w:r>
        <w:rPr>
          <w:rFonts w:hint="eastAsia" w:ascii="仿宋_GB2312" w:hAnsi="仿宋_GB2312" w:eastAsia="仿宋_GB2312"/>
          <w:sz w:val="32"/>
          <w:szCs w:val="30"/>
        </w:rPr>
        <w:t>（1）拟订并组织实施全县国民经济和社会发展战略、中长期规划和年度计划，协调相关部门和单位拟定并组织实施全县行业、产业和区域规划。</w:t>
      </w:r>
    </w:p>
    <w:p>
      <w:pPr>
        <w:widowControl/>
        <w:spacing w:line="600" w:lineRule="exact"/>
        <w:ind w:left="0" w:leftChars="0" w:firstLine="640" w:firstLineChars="200"/>
        <w:jc w:val="left"/>
        <w:outlineLvl w:val="1"/>
        <w:rPr>
          <w:rFonts w:hint="eastAsia" w:ascii="仿宋_GB2312" w:hAnsi="仿宋_GB2312" w:eastAsia="仿宋_GB2312"/>
          <w:sz w:val="32"/>
          <w:szCs w:val="30"/>
        </w:rPr>
      </w:pPr>
      <w:r>
        <w:rPr>
          <w:rFonts w:hint="eastAsia" w:ascii="仿宋_GB2312" w:hAnsi="仿宋_GB2312" w:eastAsia="仿宋_GB2312"/>
          <w:sz w:val="32"/>
          <w:szCs w:val="30"/>
        </w:rPr>
        <w:t>（2）协调产业和社会事业发展的政策和重大问题；组织协调开展争取国家、省、市重大经济政策支持工作。</w:t>
      </w:r>
    </w:p>
    <w:p>
      <w:pPr>
        <w:widowControl/>
        <w:spacing w:line="600" w:lineRule="exact"/>
        <w:ind w:left="0" w:leftChars="0" w:firstLine="640" w:firstLineChars="200"/>
        <w:jc w:val="left"/>
        <w:outlineLvl w:val="1"/>
        <w:rPr>
          <w:rFonts w:hint="eastAsia" w:ascii="仿宋_GB2312" w:hAnsi="仿宋_GB2312" w:eastAsia="仿宋_GB2312"/>
          <w:sz w:val="32"/>
          <w:szCs w:val="30"/>
        </w:rPr>
      </w:pPr>
      <w:r>
        <w:rPr>
          <w:rFonts w:hint="eastAsia" w:ascii="仿宋_GB2312" w:hAnsi="仿宋_GB2312" w:eastAsia="仿宋_GB2312"/>
          <w:sz w:val="32"/>
          <w:szCs w:val="30"/>
        </w:rPr>
        <w:t>（3）跟踪、分析全县经济运行情况，及时提出调控政策建议。</w:t>
      </w:r>
    </w:p>
    <w:p>
      <w:pPr>
        <w:widowControl/>
        <w:spacing w:line="600" w:lineRule="exact"/>
        <w:ind w:left="0" w:leftChars="0" w:firstLine="640" w:firstLineChars="200"/>
        <w:jc w:val="left"/>
        <w:outlineLvl w:val="1"/>
        <w:rPr>
          <w:rFonts w:hint="eastAsia" w:ascii="仿宋_GB2312" w:hAnsi="仿宋_GB2312" w:eastAsia="仿宋_GB2312"/>
          <w:sz w:val="32"/>
          <w:szCs w:val="30"/>
        </w:rPr>
      </w:pPr>
      <w:r>
        <w:rPr>
          <w:rFonts w:hint="eastAsia" w:ascii="仿宋_GB2312" w:hAnsi="仿宋_GB2312" w:eastAsia="仿宋_GB2312"/>
          <w:sz w:val="32"/>
          <w:szCs w:val="30"/>
        </w:rPr>
        <w:t>（4）提出全县年度固定资产投资项目建设计划；统筹安排县级重大重点项目和政府主导投资项目计划；审批政府性投资建设项目，核准和备案社会投资项目，审查和上报权限外建设项目可行性报告、初步设计、节能评估报告等项目前期材料；负责对全县各类项目进行全过程监督管理、协调服务，开展项目验收工作。</w:t>
      </w:r>
    </w:p>
    <w:p>
      <w:pPr>
        <w:widowControl/>
        <w:spacing w:line="600" w:lineRule="exact"/>
        <w:ind w:left="0" w:leftChars="0" w:firstLine="640" w:firstLineChars="200"/>
        <w:jc w:val="left"/>
        <w:outlineLvl w:val="1"/>
        <w:rPr>
          <w:rFonts w:hint="eastAsia" w:ascii="仿宋_GB2312" w:hAnsi="仿宋_GB2312" w:eastAsia="仿宋_GB2312"/>
          <w:sz w:val="32"/>
          <w:szCs w:val="30"/>
        </w:rPr>
      </w:pPr>
      <w:r>
        <w:rPr>
          <w:rFonts w:hint="eastAsia" w:ascii="仿宋_GB2312" w:hAnsi="仿宋_GB2312" w:eastAsia="仿宋_GB2312"/>
          <w:sz w:val="32"/>
          <w:szCs w:val="30"/>
        </w:rPr>
        <w:t>（5）开展全县工程项目招投标核准工作，并对其过程进行指导、协调、监督和管理。</w:t>
      </w:r>
    </w:p>
    <w:p>
      <w:pPr>
        <w:widowControl/>
        <w:spacing w:line="600" w:lineRule="exact"/>
        <w:ind w:left="0" w:leftChars="0" w:firstLine="640" w:firstLineChars="200"/>
        <w:jc w:val="left"/>
        <w:outlineLvl w:val="1"/>
        <w:rPr>
          <w:rFonts w:hint="eastAsia" w:ascii="仿宋_GB2312" w:hAnsi="仿宋_GB2312" w:eastAsia="仿宋_GB2312"/>
          <w:sz w:val="32"/>
          <w:szCs w:val="30"/>
        </w:rPr>
      </w:pPr>
      <w:r>
        <w:rPr>
          <w:rFonts w:hint="eastAsia" w:ascii="仿宋_GB2312" w:hAnsi="仿宋_GB2312" w:eastAsia="仿宋_GB2312"/>
          <w:sz w:val="32"/>
          <w:szCs w:val="30"/>
        </w:rPr>
        <w:t>（6）协调拟订经济体制改革方案，会同有关部门做好有关专项经济体制改革之间的衔接，指导推进经济体制改革工作。</w:t>
      </w:r>
    </w:p>
    <w:p>
      <w:pPr>
        <w:widowControl/>
        <w:spacing w:line="600" w:lineRule="exact"/>
        <w:ind w:left="0" w:leftChars="0" w:firstLine="640" w:firstLineChars="200"/>
        <w:jc w:val="left"/>
        <w:outlineLvl w:val="1"/>
        <w:rPr>
          <w:rFonts w:hint="eastAsia" w:ascii="仿宋_GB2312" w:hAnsi="仿宋_GB2312" w:eastAsia="仿宋_GB2312"/>
          <w:sz w:val="32"/>
          <w:szCs w:val="30"/>
        </w:rPr>
      </w:pPr>
      <w:r>
        <w:rPr>
          <w:rFonts w:hint="eastAsia" w:ascii="仿宋_GB2312" w:hAnsi="仿宋_GB2312" w:eastAsia="仿宋_GB2312"/>
          <w:sz w:val="32"/>
          <w:szCs w:val="30"/>
        </w:rPr>
        <w:t>（7）负责节能的综合协调工作，组织拟订发展循环经济、全社会能源资源节约和综合利用规划及政策措施并协调实施，协调推进全县低碳经济发展和低碳城市建设工作；负责县本级公共机构节能监督管理工作，具体承办县公共机构节能领导小组的日常工作。</w:t>
      </w:r>
    </w:p>
    <w:p>
      <w:pPr>
        <w:widowControl/>
        <w:spacing w:line="600" w:lineRule="exact"/>
        <w:ind w:left="0" w:leftChars="0" w:firstLine="640" w:firstLineChars="200"/>
        <w:jc w:val="left"/>
        <w:outlineLvl w:val="1"/>
        <w:rPr>
          <w:rFonts w:hint="eastAsia" w:ascii="仿宋_GB2312" w:hAnsi="仿宋_GB2312" w:eastAsia="仿宋_GB2312"/>
          <w:sz w:val="32"/>
          <w:szCs w:val="30"/>
        </w:rPr>
      </w:pPr>
      <w:r>
        <w:rPr>
          <w:rFonts w:hint="eastAsia" w:ascii="仿宋_GB2312" w:hAnsi="仿宋_GB2312" w:eastAsia="仿宋_GB2312"/>
          <w:sz w:val="32"/>
          <w:szCs w:val="30"/>
        </w:rPr>
        <w:t>（8）研究全县人口规模、趋势、素质、结构等人口重大问题，提出本县人口发展战略，编制人口中、长期发展规划和年度计划。</w:t>
      </w:r>
    </w:p>
    <w:p>
      <w:pPr>
        <w:widowControl/>
        <w:spacing w:line="600" w:lineRule="exact"/>
        <w:ind w:left="0" w:leftChars="0" w:firstLine="640" w:firstLineChars="200"/>
        <w:jc w:val="left"/>
        <w:outlineLvl w:val="1"/>
        <w:rPr>
          <w:rFonts w:hint="eastAsia" w:ascii="仿宋_GB2312" w:hAnsi="仿宋_GB2312" w:eastAsia="仿宋_GB2312"/>
          <w:sz w:val="32"/>
          <w:szCs w:val="30"/>
        </w:rPr>
      </w:pPr>
      <w:r>
        <w:rPr>
          <w:rFonts w:hint="eastAsia" w:ascii="仿宋_GB2312" w:hAnsi="仿宋_GB2312" w:eastAsia="仿宋_GB2312"/>
          <w:sz w:val="32"/>
          <w:szCs w:val="30"/>
        </w:rPr>
        <w:t>（9）负责全县的价格管理（不含药品和医疗服务价格管理）工作，根据定价权限和管理范围，制订和调整在全县执行的政府定价、政府指导价。</w:t>
      </w:r>
    </w:p>
    <w:p>
      <w:pPr>
        <w:widowControl/>
        <w:spacing w:line="600" w:lineRule="exact"/>
        <w:ind w:left="0" w:leftChars="0" w:firstLine="640" w:firstLineChars="200"/>
        <w:jc w:val="left"/>
        <w:outlineLvl w:val="1"/>
        <w:rPr>
          <w:rFonts w:hint="eastAsia" w:ascii="仿宋_GB2312" w:hAnsi="仿宋_GB2312" w:eastAsia="仿宋_GB2312"/>
          <w:sz w:val="32"/>
          <w:szCs w:val="30"/>
        </w:rPr>
      </w:pPr>
      <w:r>
        <w:rPr>
          <w:rFonts w:hint="eastAsia" w:ascii="仿宋_GB2312" w:hAnsi="仿宋_GB2312" w:eastAsia="仿宋_GB2312"/>
          <w:sz w:val="32"/>
          <w:szCs w:val="30"/>
        </w:rPr>
        <w:t>（10）负责全县的行政事业性、经营服务性收费项目标准的管理，开展收费报告工作。</w:t>
      </w:r>
    </w:p>
    <w:p>
      <w:pPr>
        <w:widowControl/>
        <w:spacing w:line="600" w:lineRule="exact"/>
        <w:ind w:left="0" w:leftChars="0" w:firstLine="640" w:firstLineChars="200"/>
        <w:jc w:val="left"/>
        <w:outlineLvl w:val="1"/>
        <w:rPr>
          <w:rFonts w:hint="eastAsia" w:ascii="仿宋_GB2312" w:hAnsi="仿宋_GB2312" w:eastAsia="仿宋_GB2312"/>
          <w:sz w:val="32"/>
          <w:szCs w:val="30"/>
        </w:rPr>
      </w:pPr>
      <w:r>
        <w:rPr>
          <w:rFonts w:hint="eastAsia" w:ascii="仿宋_GB2312" w:hAnsi="仿宋_GB2312" w:eastAsia="仿宋_GB2312"/>
          <w:sz w:val="32"/>
          <w:szCs w:val="30"/>
        </w:rPr>
        <w:t>（11）负责价格听证和价格调节基金管理工作，开展价格认定、成本审核、价格信息监测工作。</w:t>
      </w:r>
    </w:p>
    <w:p>
      <w:pPr>
        <w:widowControl/>
        <w:spacing w:line="600" w:lineRule="exact"/>
        <w:ind w:left="0" w:leftChars="0" w:firstLine="640" w:firstLineChars="200"/>
        <w:jc w:val="left"/>
        <w:outlineLvl w:val="1"/>
        <w:rPr>
          <w:rFonts w:hint="eastAsia" w:ascii="仿宋_GB2312" w:hAnsi="仿宋_GB2312" w:eastAsia="仿宋_GB2312"/>
          <w:sz w:val="32"/>
          <w:szCs w:val="30"/>
        </w:rPr>
      </w:pPr>
      <w:r>
        <w:rPr>
          <w:rFonts w:hint="eastAsia" w:ascii="仿宋_GB2312" w:hAnsi="仿宋_GB2312" w:eastAsia="仿宋_GB2312"/>
          <w:sz w:val="32"/>
          <w:szCs w:val="30"/>
        </w:rPr>
        <w:t>（12）完成县委、县政府交办的其它任务。</w:t>
      </w:r>
    </w:p>
    <w:p>
      <w:pPr>
        <w:ind w:firstLine="630"/>
        <w:jc w:val="left"/>
        <w:outlineLvl w:val="1"/>
        <w:rPr>
          <w:rFonts w:hint="eastAsia" w:ascii="黑体" w:hAnsi="黑体" w:eastAsia="黑体"/>
          <w:sz w:val="32"/>
          <w:szCs w:val="32"/>
        </w:rPr>
      </w:pPr>
      <w:r>
        <w:rPr>
          <w:rFonts w:hint="eastAsia" w:ascii="黑体" w:hAnsi="黑体" w:eastAsia="黑体"/>
          <w:sz w:val="32"/>
          <w:szCs w:val="32"/>
        </w:rPr>
        <w:t>二、机构设置及人员情况</w:t>
      </w:r>
    </w:p>
    <w:p>
      <w:pPr>
        <w:ind w:firstLine="630"/>
        <w:jc w:val="left"/>
        <w:rPr>
          <w:rFonts w:hint="eastAsia" w:ascii="仿宋_GB2312" w:hAnsi="仿宋_GB2312" w:eastAsia="仿宋_GB2312"/>
          <w:sz w:val="32"/>
          <w:szCs w:val="32"/>
        </w:rPr>
      </w:pPr>
      <w:r>
        <w:rPr>
          <w:rFonts w:hint="eastAsia" w:ascii="仿宋_GB2312" w:hAnsi="仿宋_GB2312" w:eastAsia="仿宋_GB2312"/>
          <w:sz w:val="32"/>
          <w:szCs w:val="32"/>
        </w:rPr>
        <w:t>纳入本套部门决算汇编范围的单位共</w:t>
      </w:r>
      <w:r>
        <w:rPr>
          <w:rFonts w:hint="eastAsia" w:ascii="仿宋_GB2312" w:eastAsia="仿宋_GB2312" w:cs="仿宋_GB2312"/>
          <w:sz w:val="32"/>
          <w:szCs w:val="32"/>
          <w:lang w:bidi="en-AU"/>
        </w:rPr>
        <w:t>1</w:t>
      </w:r>
      <w:r>
        <w:rPr>
          <w:rFonts w:hint="eastAsia" w:ascii="仿宋_GB2312" w:hAnsi="仿宋_GB2312" w:eastAsia="仿宋_GB2312"/>
          <w:sz w:val="32"/>
          <w:szCs w:val="32"/>
        </w:rPr>
        <w:t>个，包括：</w:t>
      </w:r>
    </w:p>
    <w:tbl>
      <w:tblPr>
        <w:tblStyle w:val="8"/>
        <w:tblW w:w="0" w:type="auto"/>
        <w:tblInd w:w="21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top w:w="0" w:type="dxa"/>
          <w:left w:w="108" w:type="dxa"/>
          <w:bottom w:w="0" w:type="dxa"/>
          <w:right w:w="108" w:type="dxa"/>
        </w:tblCellMar>
      </w:tblPr>
      <w:tblGrid>
        <w:gridCol w:w="1000"/>
        <w:gridCol w:w="4769"/>
        <w:gridCol w:w="234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c>
          <w:tcPr>
            <w:tcW w:w="1000" w:type="dxa"/>
            <w:shd w:val="clear" w:color="auto" w:fill="auto"/>
            <w:noWrap w:val="0"/>
            <w:vAlign w:val="top"/>
          </w:tcPr>
          <w:p>
            <w:pPr>
              <w:jc w:val="center"/>
              <w:rPr>
                <w:rFonts w:hint="eastAsia" w:ascii="仿宋_GB2312" w:hAnsi="仿宋_GB2312" w:eastAsia="仿宋_GB2312"/>
                <w:sz w:val="32"/>
                <w:szCs w:val="32"/>
              </w:rPr>
            </w:pPr>
            <w:r>
              <w:rPr>
                <w:rFonts w:hint="eastAsia" w:ascii="仿宋_GB2312" w:hAnsi="仿宋_GB2312" w:eastAsia="仿宋_GB2312"/>
                <w:sz w:val="32"/>
                <w:szCs w:val="32"/>
              </w:rPr>
              <w:t>序号</w:t>
            </w:r>
          </w:p>
        </w:tc>
        <w:tc>
          <w:tcPr>
            <w:tcW w:w="4769" w:type="dxa"/>
            <w:shd w:val="clear" w:color="auto" w:fill="auto"/>
            <w:noWrap w:val="0"/>
            <w:vAlign w:val="top"/>
          </w:tcPr>
          <w:p>
            <w:pPr>
              <w:jc w:val="center"/>
              <w:rPr>
                <w:rFonts w:hint="eastAsia" w:ascii="仿宋_GB2312" w:hAnsi="仿宋_GB2312" w:eastAsia="仿宋_GB2312"/>
                <w:sz w:val="32"/>
                <w:szCs w:val="32"/>
              </w:rPr>
            </w:pPr>
            <w:r>
              <w:rPr>
                <w:rFonts w:hint="eastAsia" w:ascii="仿宋_GB2312" w:hAnsi="仿宋_GB2312" w:eastAsia="仿宋_GB2312"/>
                <w:sz w:val="32"/>
                <w:szCs w:val="32"/>
              </w:rPr>
              <w:t>单位名称</w:t>
            </w:r>
          </w:p>
        </w:tc>
        <w:tc>
          <w:tcPr>
            <w:tcW w:w="2348" w:type="dxa"/>
            <w:shd w:val="clear" w:color="auto" w:fill="auto"/>
            <w:noWrap w:val="0"/>
            <w:vAlign w:val="top"/>
          </w:tcPr>
          <w:p>
            <w:pPr>
              <w:jc w:val="center"/>
              <w:rPr>
                <w:rFonts w:hint="eastAsia" w:ascii="仿宋_GB2312" w:hAnsi="仿宋_GB2312" w:eastAsia="仿宋_GB2312"/>
                <w:sz w:val="32"/>
                <w:szCs w:val="32"/>
              </w:rPr>
            </w:pPr>
            <w:r>
              <w:rPr>
                <w:rFonts w:hint="eastAsia" w:ascii="仿宋_GB2312" w:hAnsi="仿宋_GB2312" w:eastAsia="仿宋_GB2312"/>
                <w:sz w:val="32"/>
                <w:szCs w:val="32"/>
              </w:rPr>
              <w:t>预算级次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c>
          <w:tcPr>
            <w:tcW w:w="1000" w:type="dxa"/>
            <w:shd w:val="clear" w:color="auto" w:fill="auto"/>
            <w:noWrap w:val="0"/>
            <w:vAlign w:val="top"/>
          </w:tcPr>
          <w:p>
            <w:pPr>
              <w:widowControl/>
              <w:spacing w:line="600" w:lineRule="exact"/>
              <w:ind w:left="0" w:leftChars="0" w:firstLine="640" w:firstLineChars="200"/>
              <w:jc w:val="center"/>
              <w:outlineLvl w:val="1"/>
              <w:rPr>
                <w:rFonts w:ascii="仿宋_GB2312" w:hAnsi="仿宋_GB2312" w:eastAsia="仿宋_GB2312"/>
                <w:sz w:val="32"/>
                <w:szCs w:val="32"/>
                <w:highlight w:val="yellow"/>
              </w:rPr>
            </w:pPr>
            <w:r>
              <w:rPr>
                <w:rFonts w:hint="eastAsia" w:ascii="仿宋_GB2312" w:hAnsi="仿宋_GB2312" w:eastAsia="仿宋_GB2312"/>
                <w:sz w:val="32"/>
                <w:szCs w:val="32"/>
                <w:lang w:val="en-US" w:eastAsia="zh-CN"/>
              </w:rPr>
              <w:t>1</w:t>
            </w:r>
          </w:p>
        </w:tc>
        <w:tc>
          <w:tcPr>
            <w:tcW w:w="4769" w:type="dxa"/>
            <w:shd w:val="clear" w:color="auto" w:fill="auto"/>
            <w:noWrap w:val="0"/>
            <w:vAlign w:val="top"/>
          </w:tcPr>
          <w:p>
            <w:pPr>
              <w:widowControl/>
              <w:spacing w:line="600" w:lineRule="exact"/>
              <w:jc w:val="center"/>
              <w:outlineLvl w:val="1"/>
              <w:rPr>
                <w:rFonts w:hint="eastAsia" w:ascii="仿宋_GB2312" w:hAnsi="仿宋_GB2312" w:eastAsia="仿宋_GB2312"/>
                <w:sz w:val="32"/>
                <w:szCs w:val="32"/>
                <w:highlight w:val="yellow"/>
              </w:rPr>
            </w:pPr>
            <w:r>
              <w:rPr>
                <w:rFonts w:hint="eastAsia" w:ascii="仿宋_GB2312" w:hAnsi="仿宋_GB2312" w:eastAsia="仿宋_GB2312"/>
                <w:sz w:val="32"/>
                <w:szCs w:val="32"/>
                <w:lang w:val="en-US" w:eastAsia="zh-CN"/>
              </w:rPr>
              <w:t>安义县</w:t>
            </w:r>
            <w:r>
              <w:rPr>
                <w:rFonts w:hint="eastAsia" w:ascii="仿宋_GB2312" w:hAnsi="仿宋_GB2312" w:eastAsia="仿宋_GB2312"/>
                <w:sz w:val="32"/>
                <w:szCs w:val="32"/>
              </w:rPr>
              <w:t>发</w:t>
            </w:r>
            <w:r>
              <w:rPr>
                <w:rFonts w:hint="eastAsia" w:ascii="仿宋_GB2312" w:hAnsi="仿宋_GB2312" w:eastAsia="仿宋_GB2312"/>
                <w:sz w:val="32"/>
                <w:szCs w:val="32"/>
                <w:lang w:eastAsia="zh-CN"/>
              </w:rPr>
              <w:t>展和</w:t>
            </w:r>
            <w:r>
              <w:rPr>
                <w:rFonts w:hint="eastAsia" w:ascii="仿宋_GB2312" w:hAnsi="仿宋_GB2312" w:eastAsia="仿宋_GB2312"/>
                <w:sz w:val="32"/>
                <w:szCs w:val="32"/>
              </w:rPr>
              <w:t>改</w:t>
            </w:r>
            <w:r>
              <w:rPr>
                <w:rFonts w:hint="eastAsia" w:ascii="仿宋_GB2312" w:hAnsi="仿宋_GB2312" w:eastAsia="仿宋_GB2312"/>
                <w:sz w:val="32"/>
                <w:szCs w:val="32"/>
                <w:lang w:eastAsia="zh-CN"/>
              </w:rPr>
              <w:t>革</w:t>
            </w:r>
            <w:r>
              <w:rPr>
                <w:rFonts w:hint="eastAsia" w:ascii="仿宋_GB2312" w:hAnsi="仿宋_GB2312" w:eastAsia="仿宋_GB2312"/>
                <w:sz w:val="32"/>
                <w:szCs w:val="32"/>
              </w:rPr>
              <w:t>委</w:t>
            </w:r>
            <w:r>
              <w:rPr>
                <w:rFonts w:hint="eastAsia" w:ascii="仿宋_GB2312" w:hAnsi="仿宋_GB2312" w:eastAsia="仿宋_GB2312"/>
                <w:sz w:val="32"/>
                <w:szCs w:val="32"/>
                <w:lang w:eastAsia="zh-CN"/>
              </w:rPr>
              <w:t>员会</w:t>
            </w:r>
            <w:r>
              <w:rPr>
                <w:rFonts w:hint="eastAsia" w:ascii="仿宋_GB2312" w:hAnsi="仿宋_GB2312" w:eastAsia="仿宋_GB2312"/>
                <w:sz w:val="32"/>
                <w:szCs w:val="32"/>
              </w:rPr>
              <w:t>本级</w:t>
            </w:r>
          </w:p>
        </w:tc>
        <w:tc>
          <w:tcPr>
            <w:tcW w:w="2348" w:type="dxa"/>
            <w:shd w:val="clear" w:color="auto" w:fill="auto"/>
            <w:noWrap w:val="0"/>
            <w:vAlign w:val="top"/>
          </w:tcPr>
          <w:p>
            <w:pPr>
              <w:widowControl/>
              <w:spacing w:line="600" w:lineRule="exact"/>
              <w:ind w:left="0" w:leftChars="0" w:firstLine="640" w:firstLineChars="200"/>
              <w:jc w:val="center"/>
              <w:outlineLvl w:val="1"/>
              <w:rPr>
                <w:rFonts w:ascii="仿宋_GB2312" w:hAnsi="仿宋_GB2312" w:eastAsia="仿宋_GB2312"/>
                <w:sz w:val="32"/>
                <w:szCs w:val="32"/>
                <w:highlight w:val="yellow"/>
              </w:rPr>
            </w:pPr>
            <w:r>
              <w:rPr>
                <w:rFonts w:hint="eastAsia" w:ascii="仿宋_GB2312" w:hAnsi="仿宋_GB2312" w:eastAsia="仿宋_GB2312"/>
                <w:sz w:val="32"/>
                <w:szCs w:val="32"/>
                <w:lang w:val="en-US" w:eastAsia="zh-CN"/>
              </w:rPr>
              <w:t>二级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c>
          <w:tcPr>
            <w:tcW w:w="1000" w:type="dxa"/>
            <w:shd w:val="clear" w:color="auto" w:fill="auto"/>
            <w:noWrap w:val="0"/>
            <w:vAlign w:val="top"/>
          </w:tcPr>
          <w:p>
            <w:pPr>
              <w:jc w:val="left"/>
              <w:rPr>
                <w:rFonts w:ascii="仿宋_GB2312" w:hAnsi="仿宋_GB2312" w:eastAsia="仿宋_GB2312"/>
                <w:sz w:val="30"/>
                <w:szCs w:val="30"/>
              </w:rPr>
            </w:pPr>
            <w:r>
              <w:rPr>
                <w:rFonts w:hint="eastAsia" w:ascii="仿宋_GB2312" w:hAnsi="仿宋_GB2312" w:eastAsia="仿宋_GB2312"/>
                <w:sz w:val="30"/>
                <w:szCs w:val="30"/>
              </w:rPr>
              <w:t xml:space="preserve">   </w:t>
            </w:r>
          </w:p>
        </w:tc>
        <w:tc>
          <w:tcPr>
            <w:tcW w:w="4769" w:type="dxa"/>
            <w:shd w:val="clear" w:color="auto" w:fill="auto"/>
            <w:noWrap w:val="0"/>
            <w:vAlign w:val="top"/>
          </w:tcPr>
          <w:p>
            <w:pPr>
              <w:jc w:val="left"/>
              <w:rPr>
                <w:rFonts w:ascii="仿宋_GB2312" w:hAnsi="仿宋_GB2312" w:eastAsia="仿宋_GB2312"/>
                <w:sz w:val="30"/>
                <w:szCs w:val="30"/>
              </w:rPr>
            </w:pPr>
            <w:r>
              <w:rPr>
                <w:rFonts w:hint="eastAsia" w:ascii="仿宋_GB2312" w:hAnsi="仿宋_GB2312" w:eastAsia="仿宋_GB2312"/>
                <w:sz w:val="30"/>
                <w:szCs w:val="30"/>
              </w:rPr>
              <w:t xml:space="preserve">        </w:t>
            </w:r>
          </w:p>
        </w:tc>
        <w:tc>
          <w:tcPr>
            <w:tcW w:w="2348" w:type="dxa"/>
            <w:shd w:val="clear" w:color="auto" w:fill="auto"/>
            <w:noWrap w:val="0"/>
            <w:vAlign w:val="top"/>
          </w:tcPr>
          <w:p>
            <w:pPr>
              <w:jc w:val="left"/>
              <w:rPr>
                <w:rFonts w:ascii="仿宋_GB2312" w:hAnsi="仿宋_GB2312" w:eastAsia="仿宋_GB2312"/>
                <w:sz w:val="30"/>
                <w:szCs w:val="30"/>
              </w:rPr>
            </w:pPr>
            <w:r>
              <w:rPr>
                <w:rFonts w:hint="eastAsia" w:ascii="仿宋_GB2312" w:hAnsi="仿宋_GB2312" w:eastAsia="仿宋_GB2312"/>
                <w:sz w:val="30"/>
                <w:szCs w:val="30"/>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c>
          <w:tcPr>
            <w:tcW w:w="1000" w:type="dxa"/>
            <w:shd w:val="clear" w:color="auto" w:fill="auto"/>
            <w:noWrap w:val="0"/>
            <w:vAlign w:val="top"/>
          </w:tcPr>
          <w:p>
            <w:pPr>
              <w:jc w:val="left"/>
              <w:rPr>
                <w:rFonts w:hint="eastAsia" w:ascii="仿宋_GB2312" w:hAnsi="仿宋_GB2312" w:eastAsia="仿宋_GB2312"/>
                <w:sz w:val="30"/>
                <w:szCs w:val="30"/>
                <w:highlight w:val="yellow"/>
              </w:rPr>
            </w:pPr>
          </w:p>
        </w:tc>
        <w:tc>
          <w:tcPr>
            <w:tcW w:w="4769" w:type="dxa"/>
            <w:shd w:val="clear" w:color="auto" w:fill="auto"/>
            <w:noWrap w:val="0"/>
            <w:vAlign w:val="top"/>
          </w:tcPr>
          <w:p>
            <w:pPr>
              <w:jc w:val="left"/>
              <w:rPr>
                <w:rFonts w:hint="eastAsia" w:ascii="仿宋_GB2312" w:hAnsi="仿宋_GB2312" w:eastAsia="仿宋_GB2312"/>
                <w:sz w:val="30"/>
                <w:szCs w:val="30"/>
                <w:highlight w:val="yellow"/>
              </w:rPr>
            </w:pPr>
          </w:p>
        </w:tc>
        <w:tc>
          <w:tcPr>
            <w:tcW w:w="2348" w:type="dxa"/>
            <w:shd w:val="clear" w:color="auto" w:fill="auto"/>
            <w:noWrap w:val="0"/>
            <w:vAlign w:val="top"/>
          </w:tcPr>
          <w:p>
            <w:pPr>
              <w:jc w:val="left"/>
              <w:rPr>
                <w:rFonts w:hint="eastAsia" w:ascii="仿宋_GB2312" w:hAnsi="仿宋_GB2312" w:eastAsia="仿宋_GB2312"/>
                <w:sz w:val="30"/>
                <w:szCs w:val="30"/>
                <w:highlight w:val="yellow"/>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00" w:type="dxa"/>
            <w:shd w:val="clear" w:color="auto" w:fill="auto"/>
            <w:noWrap w:val="0"/>
            <w:vAlign w:val="top"/>
          </w:tcPr>
          <w:p>
            <w:pPr>
              <w:jc w:val="left"/>
              <w:rPr>
                <w:rFonts w:hint="eastAsia" w:ascii="仿宋_GB2312" w:hAnsi="仿宋_GB2312" w:eastAsia="仿宋_GB2312"/>
                <w:sz w:val="30"/>
                <w:szCs w:val="30"/>
                <w:highlight w:val="yellow"/>
              </w:rPr>
            </w:pPr>
          </w:p>
        </w:tc>
        <w:tc>
          <w:tcPr>
            <w:tcW w:w="4769" w:type="dxa"/>
            <w:shd w:val="clear" w:color="auto" w:fill="auto"/>
            <w:noWrap w:val="0"/>
            <w:vAlign w:val="top"/>
          </w:tcPr>
          <w:p>
            <w:pPr>
              <w:jc w:val="left"/>
              <w:rPr>
                <w:rFonts w:hint="eastAsia" w:ascii="仿宋_GB2312" w:hAnsi="仿宋_GB2312" w:eastAsia="仿宋_GB2312"/>
                <w:sz w:val="30"/>
                <w:szCs w:val="30"/>
                <w:highlight w:val="yellow"/>
              </w:rPr>
            </w:pPr>
          </w:p>
        </w:tc>
        <w:tc>
          <w:tcPr>
            <w:tcW w:w="2348" w:type="dxa"/>
            <w:shd w:val="clear" w:color="auto" w:fill="auto"/>
            <w:noWrap w:val="0"/>
            <w:vAlign w:val="top"/>
          </w:tcPr>
          <w:p>
            <w:pPr>
              <w:jc w:val="left"/>
              <w:rPr>
                <w:rFonts w:hint="eastAsia" w:ascii="仿宋_GB2312" w:hAnsi="仿宋_GB2312" w:eastAsia="仿宋_GB2312"/>
                <w:sz w:val="30"/>
                <w:szCs w:val="30"/>
                <w:highlight w:val="yellow"/>
              </w:rPr>
            </w:pPr>
          </w:p>
        </w:tc>
      </w:tr>
    </w:tbl>
    <w:p>
      <w:pPr>
        <w:ind w:firstLine="640" w:firstLineChars="200"/>
        <w:jc w:val="left"/>
        <w:rPr>
          <w:rFonts w:hint="eastAsia" w:ascii="仿宋_GB2312" w:hAnsi="仿宋_GB2312" w:eastAsia="仿宋_GB2312" w:cs="Times New Roman"/>
          <w:sz w:val="32"/>
          <w:szCs w:val="32"/>
          <w:lang w:val="en-US" w:eastAsia="zh-CN"/>
        </w:rPr>
      </w:pPr>
      <w:r>
        <w:rPr>
          <w:rFonts w:hint="eastAsia" w:ascii="仿宋_GB2312" w:hAnsi="仿宋_GB2312" w:eastAsia="仿宋_GB2312" w:cs="Times New Roman"/>
          <w:sz w:val="32"/>
          <w:szCs w:val="32"/>
        </w:rPr>
        <w:t>安义县发展和改革委员会</w:t>
      </w:r>
      <w:r>
        <w:rPr>
          <w:rFonts w:hint="eastAsia" w:ascii="仿宋_GB2312" w:hAnsi="仿宋_GB2312" w:eastAsia="仿宋_GB2312" w:cs="Times New Roman"/>
          <w:sz w:val="32"/>
          <w:szCs w:val="32"/>
          <w:lang w:eastAsia="zh-CN"/>
        </w:rPr>
        <w:t>（</w:t>
      </w:r>
      <w:r>
        <w:rPr>
          <w:rFonts w:hint="eastAsia" w:ascii="仿宋_GB2312" w:hAnsi="仿宋_GB2312" w:eastAsia="仿宋_GB2312" w:cs="Times New Roman"/>
          <w:sz w:val="32"/>
          <w:szCs w:val="32"/>
          <w:lang w:val="en-US" w:eastAsia="zh-CN"/>
        </w:rPr>
        <w:t>本级）设立8个内设机构，分别是：办公室、综合计划股（经济运行监测股）、项目管理股、产业协调股、能源环资股、审批服务股、物价管理股、粮食管理股。</w:t>
      </w:r>
    </w:p>
    <w:p>
      <w:pPr>
        <w:ind w:firstLine="640" w:firstLineChars="200"/>
        <w:jc w:val="left"/>
        <w:rPr>
          <w:rFonts w:hint="eastAsia"/>
          <w:sz w:val="32"/>
          <w:szCs w:val="32"/>
        </w:rPr>
      </w:pPr>
      <w:r>
        <w:rPr>
          <w:rFonts w:hint="eastAsia" w:ascii="仿宋_GB2312" w:hAnsi="仿宋_GB2312" w:eastAsia="仿宋_GB2312"/>
          <w:sz w:val="32"/>
          <w:szCs w:val="32"/>
        </w:rPr>
        <w:t>本部门年末在职人员34人，离退休人员</w:t>
      </w:r>
      <w:r>
        <w:rPr>
          <w:rFonts w:hint="eastAsia" w:ascii="仿宋_GB2312" w:eastAsia="仿宋_GB2312" w:cs="仿宋_GB2312"/>
          <w:sz w:val="32"/>
          <w:szCs w:val="32"/>
          <w:lang w:bidi="en-AU"/>
        </w:rPr>
        <w:t>0</w:t>
      </w:r>
      <w:r>
        <w:rPr>
          <w:rFonts w:hint="eastAsia" w:ascii="仿宋_GB2312" w:hAnsi="仿宋_GB2312" w:eastAsia="仿宋_GB2312"/>
          <w:sz w:val="32"/>
          <w:szCs w:val="32"/>
        </w:rPr>
        <w:t>人（不含由养老保险基金发放养老金的离退休人员），其他人员0人。由养老保险基金发放养老金的离退休人员44人。</w:t>
      </w:r>
    </w:p>
    <w:p>
      <w:pPr>
        <w:keepNext w:val="0"/>
        <w:keepLines w:val="0"/>
        <w:pageBreakBefore/>
        <w:widowControl/>
        <w:kinsoku/>
        <w:wordWrap/>
        <w:overflowPunct/>
        <w:topLinePunct w:val="0"/>
        <w:autoSpaceDE/>
        <w:autoSpaceDN/>
        <w:bidi w:val="0"/>
        <w:adjustRightInd/>
        <w:snapToGrid/>
        <w:spacing w:line="600" w:lineRule="exact"/>
        <w:ind w:firstLine="641"/>
        <w:jc w:val="center"/>
        <w:textAlignment w:val="auto"/>
        <w:outlineLvl w:val="0"/>
        <w:rPr>
          <w:rFonts w:hint="eastAsia" w:ascii="宋体" w:hAnsi="宋体" w:cs="宋体"/>
          <w:b/>
          <w:sz w:val="44"/>
          <w:szCs w:val="44"/>
        </w:rPr>
      </w:pPr>
    </w:p>
    <w:p>
      <w:pPr>
        <w:keepNext w:val="0"/>
        <w:keepLines w:val="0"/>
        <w:pageBreakBefore w:val="0"/>
        <w:widowControl/>
        <w:kinsoku/>
        <w:wordWrap/>
        <w:overflowPunct/>
        <w:topLinePunct w:val="0"/>
        <w:autoSpaceDE/>
        <w:autoSpaceDN/>
        <w:bidi w:val="0"/>
        <w:adjustRightInd/>
        <w:snapToGrid/>
        <w:spacing w:line="600" w:lineRule="exact"/>
        <w:ind w:firstLine="641"/>
        <w:jc w:val="center"/>
        <w:textAlignment w:val="auto"/>
        <w:outlineLvl w:val="0"/>
        <w:rPr>
          <w:rFonts w:hint="eastAsia" w:ascii="宋体" w:hAnsi="宋体" w:cs="宋体"/>
          <w:b/>
          <w:sz w:val="44"/>
          <w:szCs w:val="44"/>
        </w:rPr>
      </w:pPr>
      <w:r>
        <w:rPr>
          <w:rFonts w:hint="eastAsia" w:ascii="宋体" w:hAnsi="宋体" w:cs="宋体"/>
          <w:b/>
          <w:sz w:val="44"/>
          <w:szCs w:val="44"/>
        </w:rPr>
        <w:t>第二部分  2023年度部门决算表</w:t>
      </w:r>
    </w:p>
    <w:p>
      <w:pPr>
        <w:bidi w:val="0"/>
        <w:rPr>
          <w:rFonts w:hint="eastAsia"/>
        </w:rPr>
      </w:pPr>
    </w:p>
    <w:p>
      <w:pPr>
        <w:ind w:firstLine="2880" w:firstLineChars="900"/>
        <w:jc w:val="left"/>
        <w:outlineLvl w:val="1"/>
        <w:rPr>
          <w:rFonts w:hint="eastAsia" w:ascii="黑体" w:hAnsi="黑体" w:eastAsia="黑体" w:cs="黑体"/>
          <w:sz w:val="36"/>
          <w:szCs w:val="36"/>
        </w:rPr>
      </w:pPr>
      <w:r>
        <w:rPr>
          <w:rFonts w:hint="eastAsia" w:ascii="黑体" w:hAnsi="宋体" w:eastAsia="黑体" w:cs="黑体"/>
          <w:sz w:val="32"/>
          <w:szCs w:val="32"/>
          <w:lang w:bidi="en-AU"/>
        </w:rPr>
        <w:t>收入支出决算总表</w:t>
      </w:r>
    </w:p>
    <w:tbl>
      <w:tblPr>
        <w:tblStyle w:val="4"/>
        <w:tblW w:w="0" w:type="auto"/>
        <w:jc w:val="center"/>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Layout w:type="fixed"/>
        <w:tblCellMar>
          <w:top w:w="0" w:type="dxa"/>
          <w:left w:w="80" w:type="dxa"/>
          <w:bottom w:w="0" w:type="dxa"/>
          <w:right w:w="80" w:type="dxa"/>
        </w:tblCellMar>
      </w:tblPr>
      <w:tblGrid>
        <w:gridCol w:w="3153"/>
        <w:gridCol w:w="2000"/>
        <w:gridCol w:w="3153"/>
      </w:tblGrid>
      <w:tr>
        <w:tblPrEx>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CellMar>
            <w:top w:w="0" w:type="dxa"/>
            <w:left w:w="80" w:type="dxa"/>
            <w:bottom w:w="0" w:type="dxa"/>
            <w:right w:w="80" w:type="dxa"/>
          </w:tblCellMar>
        </w:tblPrEx>
        <w:trPr>
          <w:trHeight w:val="0" w:hRule="atLeast"/>
          <w:jc w:val="center"/>
        </w:trPr>
        <w:tc>
          <w:tcPr>
            <w:tcW w:w="3153" w:type="dxa"/>
            <w:gridSpan w:val="3"/>
          </w:tcPr>
          <w:p>
            <w:pPr>
              <w:jc w:val="right"/>
            </w:pPr>
            <w:r>
              <w:rPr>
                <w:rFonts w:ascii="宋体" w:hAnsi="宋体" w:eastAsia="宋体" w:cs="宋体"/>
                <w:sz w:val="20"/>
              </w:rPr>
              <w:t>公开01表</w:t>
            </w:r>
          </w:p>
        </w:tc>
      </w:tr>
      <w:tr>
        <w:tblPrEx>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CellMar>
            <w:top w:w="0" w:type="dxa"/>
            <w:left w:w="80" w:type="dxa"/>
            <w:bottom w:w="0" w:type="dxa"/>
            <w:right w:w="80" w:type="dxa"/>
          </w:tblCellMar>
        </w:tblPrEx>
        <w:trPr>
          <w:trHeight w:val="0" w:hRule="atLeast"/>
          <w:jc w:val="center"/>
        </w:trPr>
        <w:tc>
          <w:tcPr>
            <w:tcW w:w="3153" w:type="dxa"/>
          </w:tcPr>
          <w:p>
            <w:pPr>
              <w:jc w:val="left"/>
            </w:pPr>
            <w:r>
              <w:rPr>
                <w:rFonts w:ascii="宋体" w:hAnsi="宋体" w:eastAsia="宋体" w:cs="宋体"/>
                <w:sz w:val="20"/>
              </w:rPr>
              <w:t>部门：安义县发展和改革委员会</w:t>
            </w:r>
          </w:p>
        </w:tc>
        <w:tc>
          <w:tcPr>
            <w:tcW w:w="2000" w:type="dxa"/>
          </w:tcPr>
          <w:p>
            <w:pPr>
              <w:jc w:val="center"/>
            </w:pPr>
            <w:r>
              <w:rPr>
                <w:rFonts w:ascii="宋体" w:hAnsi="宋体" w:eastAsia="宋体" w:cs="宋体"/>
                <w:sz w:val="20"/>
              </w:rPr>
              <w:t>2023年度</w:t>
            </w:r>
          </w:p>
        </w:tc>
        <w:tc>
          <w:tcPr>
            <w:tcW w:w="3153" w:type="dxa"/>
          </w:tcPr>
          <w:p>
            <w:pPr>
              <w:jc w:val="right"/>
            </w:pPr>
            <w:r>
              <w:rPr>
                <w:rFonts w:ascii="宋体" w:hAnsi="宋体" w:eastAsia="宋体" w:cs="宋体"/>
                <w:sz w:val="20"/>
              </w:rPr>
              <w:t>金额单位：万元</w:t>
            </w:r>
          </w:p>
        </w:tc>
      </w:tr>
    </w:tbl>
    <w:p>
      <w:pPr>
        <w:snapToGrid w:val="0"/>
        <w:spacing w:before="0" w:after="0" w:line="0" w:lineRule="auto"/>
      </w:pPr>
      <w:r>
        <w:rPr>
          <w:sz w:val="8"/>
        </w:rPr>
        <w:t xml:space="preserve"> </w:t>
      </w:r>
    </w:p>
    <w:tbl>
      <w:tblPr>
        <w:tblStyle w:val="4"/>
        <w:tblW w:w="0" w:type="auto"/>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80" w:type="dxa"/>
          <w:bottom w:w="0" w:type="dxa"/>
          <w:right w:w="80" w:type="dxa"/>
        </w:tblCellMar>
      </w:tblPr>
      <w:tblGrid>
        <w:gridCol w:w="2620"/>
        <w:gridCol w:w="460"/>
        <w:gridCol w:w="1220"/>
        <w:gridCol w:w="2340"/>
        <w:gridCol w:w="460"/>
        <w:gridCol w:w="1206"/>
      </w:tblGrid>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09" w:hRule="exact"/>
          <w:jc w:val="center"/>
        </w:trPr>
        <w:tc>
          <w:tcPr>
            <w:tcW w:w="2620" w:type="dxa"/>
            <w:gridSpan w:val="3"/>
            <w:vAlign w:val="center"/>
          </w:tcPr>
          <w:p>
            <w:pPr>
              <w:jc w:val="center"/>
            </w:pPr>
            <w:r>
              <w:rPr>
                <w:rFonts w:ascii="宋体" w:hAnsi="宋体" w:eastAsia="宋体" w:cs="宋体"/>
                <w:b w:val="0"/>
                <w:i w:val="0"/>
                <w:color w:val="000000"/>
                <w:sz w:val="14"/>
              </w:rPr>
              <w:t>收入</w:t>
            </w:r>
          </w:p>
        </w:tc>
        <w:tc>
          <w:tcPr>
            <w:tcW w:w="2340" w:type="dxa"/>
            <w:gridSpan w:val="3"/>
            <w:vAlign w:val="center"/>
          </w:tcPr>
          <w:p>
            <w:pPr>
              <w:jc w:val="center"/>
            </w:pPr>
            <w:r>
              <w:rPr>
                <w:rFonts w:ascii="宋体" w:hAnsi="宋体" w:eastAsia="宋体" w:cs="宋体"/>
                <w:b w:val="0"/>
                <w:i w:val="0"/>
                <w:color w:val="000000"/>
                <w:sz w:val="14"/>
              </w:rPr>
              <w:t>支出</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09" w:hRule="exact"/>
          <w:jc w:val="center"/>
        </w:trPr>
        <w:tc>
          <w:tcPr>
            <w:tcW w:w="2620" w:type="dxa"/>
            <w:vAlign w:val="center"/>
          </w:tcPr>
          <w:p>
            <w:pPr>
              <w:jc w:val="center"/>
            </w:pPr>
            <w:r>
              <w:rPr>
                <w:rFonts w:ascii="宋体" w:hAnsi="宋体" w:eastAsia="宋体" w:cs="宋体"/>
                <w:b w:val="0"/>
                <w:i w:val="0"/>
                <w:color w:val="000000"/>
                <w:sz w:val="14"/>
              </w:rPr>
              <w:t>项    目</w:t>
            </w:r>
          </w:p>
        </w:tc>
        <w:tc>
          <w:tcPr>
            <w:tcW w:w="460" w:type="dxa"/>
            <w:vAlign w:val="center"/>
          </w:tcPr>
          <w:p>
            <w:pPr>
              <w:jc w:val="center"/>
            </w:pPr>
            <w:r>
              <w:rPr>
                <w:rFonts w:ascii="宋体" w:hAnsi="宋体" w:eastAsia="宋体" w:cs="宋体"/>
                <w:b w:val="0"/>
                <w:i w:val="0"/>
                <w:color w:val="000000"/>
                <w:sz w:val="14"/>
              </w:rPr>
              <w:t>行次</w:t>
            </w:r>
          </w:p>
        </w:tc>
        <w:tc>
          <w:tcPr>
            <w:tcW w:w="1220" w:type="dxa"/>
            <w:vAlign w:val="center"/>
          </w:tcPr>
          <w:p>
            <w:pPr>
              <w:jc w:val="center"/>
            </w:pPr>
            <w:r>
              <w:rPr>
                <w:rFonts w:ascii="宋体" w:hAnsi="宋体" w:eastAsia="宋体" w:cs="宋体"/>
                <w:b w:val="0"/>
                <w:i w:val="0"/>
                <w:color w:val="000000"/>
                <w:sz w:val="14"/>
              </w:rPr>
              <w:t>决算数</w:t>
            </w:r>
          </w:p>
        </w:tc>
        <w:tc>
          <w:tcPr>
            <w:tcW w:w="2340" w:type="dxa"/>
            <w:vAlign w:val="center"/>
          </w:tcPr>
          <w:p>
            <w:pPr>
              <w:jc w:val="center"/>
            </w:pPr>
            <w:r>
              <w:rPr>
                <w:rFonts w:ascii="宋体" w:hAnsi="宋体" w:eastAsia="宋体" w:cs="宋体"/>
                <w:b w:val="0"/>
                <w:i w:val="0"/>
                <w:color w:val="000000"/>
                <w:sz w:val="14"/>
              </w:rPr>
              <w:t>项目（按功能分类）</w:t>
            </w:r>
          </w:p>
        </w:tc>
        <w:tc>
          <w:tcPr>
            <w:tcW w:w="460" w:type="dxa"/>
            <w:vAlign w:val="center"/>
          </w:tcPr>
          <w:p>
            <w:pPr>
              <w:jc w:val="center"/>
            </w:pPr>
            <w:r>
              <w:rPr>
                <w:rFonts w:ascii="宋体" w:hAnsi="宋体" w:eastAsia="宋体" w:cs="宋体"/>
                <w:b w:val="0"/>
                <w:i w:val="0"/>
                <w:color w:val="000000"/>
                <w:sz w:val="14"/>
              </w:rPr>
              <w:t>行次</w:t>
            </w:r>
          </w:p>
        </w:tc>
        <w:tc>
          <w:tcPr>
            <w:tcW w:w="1206" w:type="dxa"/>
            <w:vAlign w:val="center"/>
          </w:tcPr>
          <w:p>
            <w:pPr>
              <w:jc w:val="center"/>
            </w:pPr>
            <w:r>
              <w:rPr>
                <w:rFonts w:ascii="宋体" w:hAnsi="宋体" w:eastAsia="宋体" w:cs="宋体"/>
                <w:b w:val="0"/>
                <w:i w:val="0"/>
                <w:color w:val="000000"/>
                <w:sz w:val="14"/>
              </w:rPr>
              <w:t>决算数</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09" w:hRule="exact"/>
          <w:jc w:val="center"/>
        </w:trPr>
        <w:tc>
          <w:tcPr>
            <w:tcW w:w="2620" w:type="dxa"/>
            <w:vAlign w:val="center"/>
          </w:tcPr>
          <w:p>
            <w:pPr>
              <w:jc w:val="center"/>
            </w:pPr>
            <w:r>
              <w:rPr>
                <w:rFonts w:ascii="宋体" w:hAnsi="宋体" w:eastAsia="宋体" w:cs="宋体"/>
                <w:b w:val="0"/>
                <w:i w:val="0"/>
                <w:color w:val="000000"/>
                <w:sz w:val="14"/>
              </w:rPr>
              <w:t>栏    次</w:t>
            </w:r>
          </w:p>
        </w:tc>
        <w:tc>
          <w:tcPr>
            <w:tcW w:w="460" w:type="dxa"/>
            <w:vAlign w:val="center"/>
          </w:tcPr>
          <w:p/>
        </w:tc>
        <w:tc>
          <w:tcPr>
            <w:tcW w:w="1220" w:type="dxa"/>
            <w:vAlign w:val="center"/>
          </w:tcPr>
          <w:p>
            <w:pPr>
              <w:jc w:val="center"/>
            </w:pPr>
            <w:r>
              <w:rPr>
                <w:rFonts w:ascii="宋体" w:hAnsi="宋体" w:eastAsia="宋体" w:cs="宋体"/>
                <w:b w:val="0"/>
                <w:i w:val="0"/>
                <w:color w:val="000000"/>
                <w:sz w:val="14"/>
              </w:rPr>
              <w:t>1</w:t>
            </w:r>
          </w:p>
        </w:tc>
        <w:tc>
          <w:tcPr>
            <w:tcW w:w="2340" w:type="dxa"/>
            <w:vAlign w:val="center"/>
          </w:tcPr>
          <w:p>
            <w:pPr>
              <w:jc w:val="center"/>
            </w:pPr>
            <w:r>
              <w:rPr>
                <w:rFonts w:ascii="宋体" w:hAnsi="宋体" w:eastAsia="宋体" w:cs="宋体"/>
                <w:b w:val="0"/>
                <w:i w:val="0"/>
                <w:color w:val="000000"/>
                <w:sz w:val="14"/>
              </w:rPr>
              <w:t>栏    次</w:t>
            </w:r>
          </w:p>
        </w:tc>
        <w:tc>
          <w:tcPr>
            <w:tcW w:w="460" w:type="dxa"/>
            <w:vAlign w:val="center"/>
          </w:tcPr>
          <w:p/>
        </w:tc>
        <w:tc>
          <w:tcPr>
            <w:tcW w:w="1206" w:type="dxa"/>
            <w:vAlign w:val="center"/>
          </w:tcPr>
          <w:p>
            <w:pPr>
              <w:jc w:val="center"/>
            </w:pPr>
            <w:r>
              <w:rPr>
                <w:rFonts w:ascii="宋体" w:hAnsi="宋体" w:eastAsia="宋体" w:cs="宋体"/>
                <w:b w:val="0"/>
                <w:i w:val="0"/>
                <w:color w:val="000000"/>
                <w:sz w:val="14"/>
              </w:rPr>
              <w:t>2</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pPr>
              <w:jc w:val="left"/>
            </w:pPr>
            <w:r>
              <w:rPr>
                <w:rFonts w:ascii="宋体" w:hAnsi="宋体" w:eastAsia="宋体" w:cs="宋体"/>
                <w:b w:val="0"/>
                <w:i w:val="0"/>
                <w:color w:val="000000"/>
                <w:sz w:val="14"/>
              </w:rPr>
              <w:t>一、一般公共预算财政拨款收入</w:t>
            </w:r>
          </w:p>
        </w:tc>
        <w:tc>
          <w:tcPr>
            <w:tcW w:w="460" w:type="dxa"/>
            <w:vAlign w:val="center"/>
          </w:tcPr>
          <w:p>
            <w:pPr>
              <w:jc w:val="center"/>
            </w:pPr>
            <w:r>
              <w:rPr>
                <w:rFonts w:ascii="宋体" w:hAnsi="宋体" w:eastAsia="宋体" w:cs="宋体"/>
                <w:b w:val="0"/>
                <w:i w:val="0"/>
                <w:color w:val="000000"/>
                <w:sz w:val="14"/>
              </w:rPr>
              <w:t>1</w:t>
            </w:r>
          </w:p>
        </w:tc>
        <w:tc>
          <w:tcPr>
            <w:tcW w:w="1220" w:type="dxa"/>
            <w:vAlign w:val="center"/>
          </w:tcPr>
          <w:p>
            <w:pPr>
              <w:jc w:val="right"/>
            </w:pPr>
            <w:r>
              <w:rPr>
                <w:rFonts w:ascii="宋体" w:hAnsi="宋体" w:eastAsia="宋体" w:cs="宋体"/>
                <w:b w:val="0"/>
                <w:i w:val="0"/>
                <w:color w:val="000000"/>
                <w:sz w:val="14"/>
              </w:rPr>
              <w:t>2,469.69</w:t>
            </w:r>
          </w:p>
        </w:tc>
        <w:tc>
          <w:tcPr>
            <w:tcW w:w="2340" w:type="dxa"/>
            <w:vAlign w:val="center"/>
          </w:tcPr>
          <w:p>
            <w:pPr>
              <w:jc w:val="left"/>
            </w:pPr>
            <w:r>
              <w:rPr>
                <w:rFonts w:ascii="宋体" w:hAnsi="宋体" w:eastAsia="宋体" w:cs="宋体"/>
                <w:b w:val="0"/>
                <w:i w:val="0"/>
                <w:color w:val="000000"/>
                <w:sz w:val="14"/>
              </w:rPr>
              <w:t>一、一般公共服务支出</w:t>
            </w:r>
          </w:p>
        </w:tc>
        <w:tc>
          <w:tcPr>
            <w:tcW w:w="460" w:type="dxa"/>
            <w:vAlign w:val="center"/>
          </w:tcPr>
          <w:p>
            <w:pPr>
              <w:jc w:val="center"/>
            </w:pPr>
            <w:r>
              <w:rPr>
                <w:rFonts w:ascii="宋体" w:hAnsi="宋体" w:eastAsia="宋体" w:cs="宋体"/>
                <w:b w:val="0"/>
                <w:i w:val="0"/>
                <w:color w:val="000000"/>
                <w:sz w:val="14"/>
              </w:rPr>
              <w:t>32</w:t>
            </w:r>
          </w:p>
        </w:tc>
        <w:tc>
          <w:tcPr>
            <w:tcW w:w="1206" w:type="dxa"/>
            <w:vAlign w:val="center"/>
          </w:tcPr>
          <w:p>
            <w:pPr>
              <w:jc w:val="right"/>
            </w:pPr>
            <w:r>
              <w:rPr>
                <w:rFonts w:ascii="宋体" w:hAnsi="宋体" w:eastAsia="宋体" w:cs="宋体"/>
                <w:b w:val="0"/>
                <w:i w:val="0"/>
                <w:color w:val="000000"/>
                <w:sz w:val="14"/>
              </w:rPr>
              <w:t>1,449.69</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pPr>
              <w:jc w:val="left"/>
            </w:pPr>
            <w:r>
              <w:rPr>
                <w:rFonts w:ascii="宋体" w:hAnsi="宋体" w:eastAsia="宋体" w:cs="宋体"/>
                <w:b w:val="0"/>
                <w:i w:val="0"/>
                <w:color w:val="000000"/>
                <w:sz w:val="14"/>
              </w:rPr>
              <w:t>二、政府性基金预算财政拨款收入</w:t>
            </w:r>
          </w:p>
        </w:tc>
        <w:tc>
          <w:tcPr>
            <w:tcW w:w="460" w:type="dxa"/>
            <w:vAlign w:val="center"/>
          </w:tcPr>
          <w:p>
            <w:pPr>
              <w:jc w:val="center"/>
            </w:pPr>
            <w:r>
              <w:rPr>
                <w:rFonts w:ascii="宋体" w:hAnsi="宋体" w:eastAsia="宋体" w:cs="宋体"/>
                <w:b w:val="0"/>
                <w:i w:val="0"/>
                <w:color w:val="000000"/>
                <w:sz w:val="14"/>
              </w:rPr>
              <w:t>2</w:t>
            </w:r>
          </w:p>
        </w:tc>
        <w:tc>
          <w:tcPr>
            <w:tcW w:w="1220" w:type="dxa"/>
            <w:vAlign w:val="center"/>
          </w:tcPr>
          <w:p>
            <w:pPr>
              <w:jc w:val="right"/>
            </w:pPr>
            <w:r>
              <w:rPr>
                <w:rFonts w:ascii="宋体" w:hAnsi="宋体" w:eastAsia="宋体" w:cs="宋体"/>
                <w:b w:val="0"/>
                <w:i w:val="0"/>
                <w:color w:val="000000"/>
                <w:sz w:val="14"/>
              </w:rPr>
              <w:t>3,500.00</w:t>
            </w:r>
          </w:p>
        </w:tc>
        <w:tc>
          <w:tcPr>
            <w:tcW w:w="2340" w:type="dxa"/>
            <w:vAlign w:val="center"/>
          </w:tcPr>
          <w:p>
            <w:pPr>
              <w:jc w:val="left"/>
            </w:pPr>
            <w:r>
              <w:rPr>
                <w:rFonts w:ascii="宋体" w:hAnsi="宋体" w:eastAsia="宋体" w:cs="宋体"/>
                <w:b w:val="0"/>
                <w:i w:val="0"/>
                <w:color w:val="000000"/>
                <w:sz w:val="14"/>
              </w:rPr>
              <w:t>二、外交支出</w:t>
            </w:r>
          </w:p>
        </w:tc>
        <w:tc>
          <w:tcPr>
            <w:tcW w:w="460" w:type="dxa"/>
            <w:vAlign w:val="center"/>
          </w:tcPr>
          <w:p>
            <w:pPr>
              <w:jc w:val="center"/>
            </w:pPr>
            <w:r>
              <w:rPr>
                <w:rFonts w:ascii="宋体" w:hAnsi="宋体" w:eastAsia="宋体" w:cs="宋体"/>
                <w:b w:val="0"/>
                <w:i w:val="0"/>
                <w:color w:val="000000"/>
                <w:sz w:val="14"/>
              </w:rPr>
              <w:t>33</w:t>
            </w:r>
          </w:p>
        </w:tc>
        <w:tc>
          <w:tcPr>
            <w:tcW w:w="1206" w:type="dxa"/>
            <w:vAlign w:val="center"/>
          </w:tc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pPr>
              <w:jc w:val="left"/>
            </w:pPr>
            <w:r>
              <w:rPr>
                <w:rFonts w:ascii="宋体" w:hAnsi="宋体" w:eastAsia="宋体" w:cs="宋体"/>
                <w:b w:val="0"/>
                <w:i w:val="0"/>
                <w:color w:val="000000"/>
                <w:sz w:val="14"/>
              </w:rPr>
              <w:t>三、国有资本经营预算财政拨款收入</w:t>
            </w:r>
          </w:p>
        </w:tc>
        <w:tc>
          <w:tcPr>
            <w:tcW w:w="460" w:type="dxa"/>
            <w:vAlign w:val="center"/>
          </w:tcPr>
          <w:p>
            <w:pPr>
              <w:jc w:val="center"/>
            </w:pPr>
            <w:r>
              <w:rPr>
                <w:rFonts w:ascii="宋体" w:hAnsi="宋体" w:eastAsia="宋体" w:cs="宋体"/>
                <w:b w:val="0"/>
                <w:i w:val="0"/>
                <w:color w:val="000000"/>
                <w:sz w:val="14"/>
              </w:rPr>
              <w:t>3</w:t>
            </w:r>
          </w:p>
        </w:tc>
        <w:tc>
          <w:tcPr>
            <w:tcW w:w="1220" w:type="dxa"/>
            <w:vAlign w:val="center"/>
          </w:tcPr>
          <w:p/>
        </w:tc>
        <w:tc>
          <w:tcPr>
            <w:tcW w:w="2340" w:type="dxa"/>
            <w:vAlign w:val="center"/>
          </w:tcPr>
          <w:p>
            <w:pPr>
              <w:jc w:val="left"/>
            </w:pPr>
            <w:r>
              <w:rPr>
                <w:rFonts w:ascii="宋体" w:hAnsi="宋体" w:eastAsia="宋体" w:cs="宋体"/>
                <w:b w:val="0"/>
                <w:i w:val="0"/>
                <w:color w:val="000000"/>
                <w:sz w:val="14"/>
              </w:rPr>
              <w:t>三、国防支出</w:t>
            </w:r>
          </w:p>
        </w:tc>
        <w:tc>
          <w:tcPr>
            <w:tcW w:w="460" w:type="dxa"/>
            <w:vAlign w:val="center"/>
          </w:tcPr>
          <w:p>
            <w:pPr>
              <w:jc w:val="center"/>
            </w:pPr>
            <w:r>
              <w:rPr>
                <w:rFonts w:ascii="宋体" w:hAnsi="宋体" w:eastAsia="宋体" w:cs="宋体"/>
                <w:b w:val="0"/>
                <w:i w:val="0"/>
                <w:color w:val="000000"/>
                <w:sz w:val="14"/>
              </w:rPr>
              <w:t>34</w:t>
            </w:r>
          </w:p>
        </w:tc>
        <w:tc>
          <w:tcPr>
            <w:tcW w:w="1206" w:type="dxa"/>
            <w:vAlign w:val="center"/>
          </w:tcPr>
          <w:p>
            <w:pPr>
              <w:jc w:val="right"/>
            </w:pPr>
            <w:r>
              <w:rPr>
                <w:rFonts w:ascii="宋体" w:hAnsi="宋体" w:eastAsia="宋体" w:cs="宋体"/>
                <w:b w:val="0"/>
                <w:i w:val="0"/>
                <w:color w:val="000000"/>
                <w:sz w:val="14"/>
              </w:rPr>
              <w:t>305.00</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pPr>
              <w:jc w:val="left"/>
            </w:pPr>
            <w:r>
              <w:rPr>
                <w:rFonts w:ascii="宋体" w:hAnsi="宋体" w:eastAsia="宋体" w:cs="宋体"/>
                <w:b w:val="0"/>
                <w:i w:val="0"/>
                <w:color w:val="000000"/>
                <w:sz w:val="14"/>
              </w:rPr>
              <w:t>四、上级补助收入</w:t>
            </w:r>
          </w:p>
        </w:tc>
        <w:tc>
          <w:tcPr>
            <w:tcW w:w="460" w:type="dxa"/>
            <w:vAlign w:val="center"/>
          </w:tcPr>
          <w:p>
            <w:pPr>
              <w:jc w:val="center"/>
            </w:pPr>
            <w:r>
              <w:rPr>
                <w:rFonts w:ascii="宋体" w:hAnsi="宋体" w:eastAsia="宋体" w:cs="宋体"/>
                <w:b w:val="0"/>
                <w:i w:val="0"/>
                <w:color w:val="000000"/>
                <w:sz w:val="14"/>
              </w:rPr>
              <w:t>4</w:t>
            </w:r>
          </w:p>
        </w:tc>
        <w:tc>
          <w:tcPr>
            <w:tcW w:w="1220" w:type="dxa"/>
            <w:vAlign w:val="center"/>
          </w:tcPr>
          <w:p/>
        </w:tc>
        <w:tc>
          <w:tcPr>
            <w:tcW w:w="2340" w:type="dxa"/>
            <w:vAlign w:val="center"/>
          </w:tcPr>
          <w:p>
            <w:pPr>
              <w:jc w:val="left"/>
            </w:pPr>
            <w:r>
              <w:rPr>
                <w:rFonts w:ascii="宋体" w:hAnsi="宋体" w:eastAsia="宋体" w:cs="宋体"/>
                <w:b w:val="0"/>
                <w:i w:val="0"/>
                <w:color w:val="000000"/>
                <w:sz w:val="14"/>
              </w:rPr>
              <w:t>四、公共安全支出</w:t>
            </w:r>
          </w:p>
        </w:tc>
        <w:tc>
          <w:tcPr>
            <w:tcW w:w="460" w:type="dxa"/>
            <w:vAlign w:val="center"/>
          </w:tcPr>
          <w:p>
            <w:pPr>
              <w:jc w:val="center"/>
            </w:pPr>
            <w:r>
              <w:rPr>
                <w:rFonts w:ascii="宋体" w:hAnsi="宋体" w:eastAsia="宋体" w:cs="宋体"/>
                <w:b w:val="0"/>
                <w:i w:val="0"/>
                <w:color w:val="000000"/>
                <w:sz w:val="14"/>
              </w:rPr>
              <w:t>35</w:t>
            </w:r>
          </w:p>
        </w:tc>
        <w:tc>
          <w:tcPr>
            <w:tcW w:w="1206" w:type="dxa"/>
            <w:vAlign w:val="center"/>
          </w:tc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pPr>
              <w:jc w:val="left"/>
            </w:pPr>
            <w:r>
              <w:rPr>
                <w:rFonts w:ascii="宋体" w:hAnsi="宋体" w:eastAsia="宋体" w:cs="宋体"/>
                <w:b w:val="0"/>
                <w:i w:val="0"/>
                <w:color w:val="000000"/>
                <w:sz w:val="14"/>
              </w:rPr>
              <w:t>五、事业收入</w:t>
            </w:r>
          </w:p>
        </w:tc>
        <w:tc>
          <w:tcPr>
            <w:tcW w:w="460" w:type="dxa"/>
            <w:vAlign w:val="center"/>
          </w:tcPr>
          <w:p>
            <w:pPr>
              <w:jc w:val="center"/>
            </w:pPr>
            <w:r>
              <w:rPr>
                <w:rFonts w:ascii="宋体" w:hAnsi="宋体" w:eastAsia="宋体" w:cs="宋体"/>
                <w:b w:val="0"/>
                <w:i w:val="0"/>
                <w:color w:val="000000"/>
                <w:sz w:val="14"/>
              </w:rPr>
              <w:t>5</w:t>
            </w:r>
          </w:p>
        </w:tc>
        <w:tc>
          <w:tcPr>
            <w:tcW w:w="1220" w:type="dxa"/>
            <w:vAlign w:val="center"/>
          </w:tcPr>
          <w:p/>
        </w:tc>
        <w:tc>
          <w:tcPr>
            <w:tcW w:w="2340" w:type="dxa"/>
            <w:vAlign w:val="center"/>
          </w:tcPr>
          <w:p>
            <w:pPr>
              <w:jc w:val="left"/>
            </w:pPr>
            <w:r>
              <w:rPr>
                <w:rFonts w:ascii="宋体" w:hAnsi="宋体" w:eastAsia="宋体" w:cs="宋体"/>
                <w:b w:val="0"/>
                <w:i w:val="0"/>
                <w:color w:val="000000"/>
                <w:sz w:val="14"/>
              </w:rPr>
              <w:t>五、教育支出</w:t>
            </w:r>
          </w:p>
        </w:tc>
        <w:tc>
          <w:tcPr>
            <w:tcW w:w="460" w:type="dxa"/>
            <w:vAlign w:val="center"/>
          </w:tcPr>
          <w:p>
            <w:pPr>
              <w:jc w:val="center"/>
            </w:pPr>
            <w:r>
              <w:rPr>
                <w:rFonts w:ascii="宋体" w:hAnsi="宋体" w:eastAsia="宋体" w:cs="宋体"/>
                <w:b w:val="0"/>
                <w:i w:val="0"/>
                <w:color w:val="000000"/>
                <w:sz w:val="14"/>
              </w:rPr>
              <w:t>36</w:t>
            </w:r>
          </w:p>
        </w:tc>
        <w:tc>
          <w:tcPr>
            <w:tcW w:w="1206" w:type="dxa"/>
            <w:vAlign w:val="center"/>
          </w:tc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pPr>
              <w:jc w:val="left"/>
            </w:pPr>
            <w:r>
              <w:rPr>
                <w:rFonts w:ascii="宋体" w:hAnsi="宋体" w:eastAsia="宋体" w:cs="宋体"/>
                <w:b w:val="0"/>
                <w:i w:val="0"/>
                <w:color w:val="000000"/>
                <w:sz w:val="14"/>
              </w:rPr>
              <w:t>六、经营收入</w:t>
            </w:r>
          </w:p>
        </w:tc>
        <w:tc>
          <w:tcPr>
            <w:tcW w:w="460" w:type="dxa"/>
            <w:vAlign w:val="center"/>
          </w:tcPr>
          <w:p>
            <w:pPr>
              <w:jc w:val="center"/>
            </w:pPr>
            <w:r>
              <w:rPr>
                <w:rFonts w:ascii="宋体" w:hAnsi="宋体" w:eastAsia="宋体" w:cs="宋体"/>
                <w:b w:val="0"/>
                <w:i w:val="0"/>
                <w:color w:val="000000"/>
                <w:sz w:val="14"/>
              </w:rPr>
              <w:t>6</w:t>
            </w:r>
          </w:p>
        </w:tc>
        <w:tc>
          <w:tcPr>
            <w:tcW w:w="1220" w:type="dxa"/>
            <w:vAlign w:val="center"/>
          </w:tcPr>
          <w:p/>
        </w:tc>
        <w:tc>
          <w:tcPr>
            <w:tcW w:w="2340" w:type="dxa"/>
            <w:vAlign w:val="center"/>
          </w:tcPr>
          <w:p>
            <w:pPr>
              <w:jc w:val="left"/>
            </w:pPr>
            <w:r>
              <w:rPr>
                <w:rFonts w:ascii="宋体" w:hAnsi="宋体" w:eastAsia="宋体" w:cs="宋体"/>
                <w:b w:val="0"/>
                <w:i w:val="0"/>
                <w:color w:val="000000"/>
                <w:sz w:val="14"/>
              </w:rPr>
              <w:t>六、科学技术支出</w:t>
            </w:r>
          </w:p>
        </w:tc>
        <w:tc>
          <w:tcPr>
            <w:tcW w:w="460" w:type="dxa"/>
            <w:vAlign w:val="center"/>
          </w:tcPr>
          <w:p>
            <w:pPr>
              <w:jc w:val="center"/>
            </w:pPr>
            <w:r>
              <w:rPr>
                <w:rFonts w:ascii="宋体" w:hAnsi="宋体" w:eastAsia="宋体" w:cs="宋体"/>
                <w:b w:val="0"/>
                <w:i w:val="0"/>
                <w:color w:val="000000"/>
                <w:sz w:val="14"/>
              </w:rPr>
              <w:t>37</w:t>
            </w:r>
          </w:p>
        </w:tc>
        <w:tc>
          <w:tcPr>
            <w:tcW w:w="1206" w:type="dxa"/>
            <w:vAlign w:val="center"/>
          </w:tcPr>
          <w:p>
            <w:pPr>
              <w:jc w:val="right"/>
            </w:pPr>
            <w:r>
              <w:rPr>
                <w:rFonts w:ascii="宋体" w:hAnsi="宋体" w:eastAsia="宋体" w:cs="宋体"/>
                <w:b w:val="0"/>
                <w:i w:val="0"/>
                <w:color w:val="000000"/>
                <w:sz w:val="14"/>
              </w:rPr>
              <w:t>90.00</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pPr>
              <w:jc w:val="left"/>
            </w:pPr>
            <w:r>
              <w:rPr>
                <w:rFonts w:ascii="宋体" w:hAnsi="宋体" w:eastAsia="宋体" w:cs="宋体"/>
                <w:b w:val="0"/>
                <w:i w:val="0"/>
                <w:color w:val="000000"/>
                <w:sz w:val="14"/>
              </w:rPr>
              <w:t>七、附属单位上缴收入</w:t>
            </w:r>
          </w:p>
        </w:tc>
        <w:tc>
          <w:tcPr>
            <w:tcW w:w="460" w:type="dxa"/>
            <w:vAlign w:val="center"/>
          </w:tcPr>
          <w:p>
            <w:pPr>
              <w:jc w:val="center"/>
            </w:pPr>
            <w:r>
              <w:rPr>
                <w:rFonts w:ascii="宋体" w:hAnsi="宋体" w:eastAsia="宋体" w:cs="宋体"/>
                <w:b w:val="0"/>
                <w:i w:val="0"/>
                <w:color w:val="000000"/>
                <w:sz w:val="14"/>
              </w:rPr>
              <w:t>7</w:t>
            </w:r>
          </w:p>
        </w:tc>
        <w:tc>
          <w:tcPr>
            <w:tcW w:w="1220" w:type="dxa"/>
            <w:vAlign w:val="center"/>
          </w:tcPr>
          <w:p/>
        </w:tc>
        <w:tc>
          <w:tcPr>
            <w:tcW w:w="2340" w:type="dxa"/>
            <w:vAlign w:val="center"/>
          </w:tcPr>
          <w:p>
            <w:pPr>
              <w:jc w:val="left"/>
            </w:pPr>
            <w:r>
              <w:rPr>
                <w:rFonts w:ascii="宋体" w:hAnsi="宋体" w:eastAsia="宋体" w:cs="宋体"/>
                <w:b w:val="0"/>
                <w:i w:val="0"/>
                <w:color w:val="000000"/>
                <w:sz w:val="14"/>
              </w:rPr>
              <w:t>七、文化旅游体育与传媒支出</w:t>
            </w:r>
          </w:p>
        </w:tc>
        <w:tc>
          <w:tcPr>
            <w:tcW w:w="460" w:type="dxa"/>
            <w:vAlign w:val="center"/>
          </w:tcPr>
          <w:p>
            <w:pPr>
              <w:jc w:val="center"/>
            </w:pPr>
            <w:r>
              <w:rPr>
                <w:rFonts w:ascii="宋体" w:hAnsi="宋体" w:eastAsia="宋体" w:cs="宋体"/>
                <w:b w:val="0"/>
                <w:i w:val="0"/>
                <w:color w:val="000000"/>
                <w:sz w:val="14"/>
              </w:rPr>
              <w:t>38</w:t>
            </w:r>
          </w:p>
        </w:tc>
        <w:tc>
          <w:tcPr>
            <w:tcW w:w="1206" w:type="dxa"/>
            <w:vAlign w:val="center"/>
          </w:tc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pPr>
              <w:jc w:val="left"/>
            </w:pPr>
            <w:r>
              <w:rPr>
                <w:rFonts w:ascii="宋体" w:hAnsi="宋体" w:eastAsia="宋体" w:cs="宋体"/>
                <w:b w:val="0"/>
                <w:i w:val="0"/>
                <w:color w:val="000000"/>
                <w:sz w:val="14"/>
              </w:rPr>
              <w:t>八、其他收入</w:t>
            </w:r>
          </w:p>
        </w:tc>
        <w:tc>
          <w:tcPr>
            <w:tcW w:w="460" w:type="dxa"/>
            <w:vAlign w:val="center"/>
          </w:tcPr>
          <w:p>
            <w:pPr>
              <w:jc w:val="center"/>
            </w:pPr>
            <w:r>
              <w:rPr>
                <w:rFonts w:ascii="宋体" w:hAnsi="宋体" w:eastAsia="宋体" w:cs="宋体"/>
                <w:b w:val="0"/>
                <w:i w:val="0"/>
                <w:color w:val="000000"/>
                <w:sz w:val="14"/>
              </w:rPr>
              <w:t>8</w:t>
            </w:r>
          </w:p>
        </w:tc>
        <w:tc>
          <w:tcPr>
            <w:tcW w:w="1220" w:type="dxa"/>
            <w:vAlign w:val="center"/>
          </w:tcPr>
          <w:p/>
        </w:tc>
        <w:tc>
          <w:tcPr>
            <w:tcW w:w="2340" w:type="dxa"/>
            <w:vAlign w:val="center"/>
          </w:tcPr>
          <w:p>
            <w:pPr>
              <w:jc w:val="left"/>
            </w:pPr>
            <w:r>
              <w:rPr>
                <w:rFonts w:ascii="宋体" w:hAnsi="宋体" w:eastAsia="宋体" w:cs="宋体"/>
                <w:b w:val="0"/>
                <w:i w:val="0"/>
                <w:color w:val="000000"/>
                <w:sz w:val="14"/>
              </w:rPr>
              <w:t>八、社会保障和就业支出</w:t>
            </w:r>
          </w:p>
        </w:tc>
        <w:tc>
          <w:tcPr>
            <w:tcW w:w="460" w:type="dxa"/>
            <w:vAlign w:val="center"/>
          </w:tcPr>
          <w:p>
            <w:pPr>
              <w:jc w:val="center"/>
            </w:pPr>
            <w:r>
              <w:rPr>
                <w:rFonts w:ascii="宋体" w:hAnsi="宋体" w:eastAsia="宋体" w:cs="宋体"/>
                <w:b w:val="0"/>
                <w:i w:val="0"/>
                <w:color w:val="000000"/>
                <w:sz w:val="14"/>
              </w:rPr>
              <w:t>39</w:t>
            </w:r>
          </w:p>
        </w:tc>
        <w:tc>
          <w:tcPr>
            <w:tcW w:w="1206" w:type="dxa"/>
            <w:vAlign w:val="center"/>
          </w:tcPr>
          <w:p>
            <w:pPr>
              <w:jc w:val="right"/>
            </w:pPr>
            <w:r>
              <w:rPr>
                <w:rFonts w:ascii="宋体" w:hAnsi="宋体" w:eastAsia="宋体" w:cs="宋体"/>
                <w:b w:val="0"/>
                <w:i w:val="0"/>
                <w:color w:val="000000"/>
                <w:sz w:val="14"/>
              </w:rPr>
              <w:t>158.82</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tc>
        <w:tc>
          <w:tcPr>
            <w:tcW w:w="460" w:type="dxa"/>
            <w:vAlign w:val="center"/>
          </w:tcPr>
          <w:p>
            <w:pPr>
              <w:jc w:val="center"/>
            </w:pPr>
            <w:r>
              <w:rPr>
                <w:rFonts w:ascii="宋体" w:hAnsi="宋体" w:eastAsia="宋体" w:cs="宋体"/>
                <w:b w:val="0"/>
                <w:i w:val="0"/>
                <w:color w:val="000000"/>
                <w:sz w:val="14"/>
              </w:rPr>
              <w:t>9</w:t>
            </w:r>
          </w:p>
        </w:tc>
        <w:tc>
          <w:tcPr>
            <w:tcW w:w="1220" w:type="dxa"/>
            <w:vAlign w:val="center"/>
          </w:tcPr>
          <w:p/>
        </w:tc>
        <w:tc>
          <w:tcPr>
            <w:tcW w:w="2340" w:type="dxa"/>
            <w:vAlign w:val="center"/>
          </w:tcPr>
          <w:p>
            <w:pPr>
              <w:jc w:val="left"/>
            </w:pPr>
            <w:r>
              <w:rPr>
                <w:rFonts w:ascii="宋体" w:hAnsi="宋体" w:eastAsia="宋体" w:cs="宋体"/>
                <w:b w:val="0"/>
                <w:i w:val="0"/>
                <w:color w:val="000000"/>
                <w:sz w:val="14"/>
              </w:rPr>
              <w:t>九、卫生健康支出</w:t>
            </w:r>
          </w:p>
        </w:tc>
        <w:tc>
          <w:tcPr>
            <w:tcW w:w="460" w:type="dxa"/>
            <w:vAlign w:val="center"/>
          </w:tcPr>
          <w:p>
            <w:pPr>
              <w:jc w:val="center"/>
            </w:pPr>
            <w:r>
              <w:rPr>
                <w:rFonts w:ascii="宋体" w:hAnsi="宋体" w:eastAsia="宋体" w:cs="宋体"/>
                <w:b w:val="0"/>
                <w:i w:val="0"/>
                <w:color w:val="000000"/>
                <w:sz w:val="14"/>
              </w:rPr>
              <w:t>40</w:t>
            </w:r>
          </w:p>
        </w:tc>
        <w:tc>
          <w:tcPr>
            <w:tcW w:w="1206" w:type="dxa"/>
            <w:vAlign w:val="center"/>
          </w:tcPr>
          <w:p>
            <w:pPr>
              <w:jc w:val="right"/>
            </w:pPr>
            <w:r>
              <w:rPr>
                <w:rFonts w:ascii="宋体" w:hAnsi="宋体" w:eastAsia="宋体" w:cs="宋体"/>
                <w:b w:val="0"/>
                <w:i w:val="0"/>
                <w:color w:val="000000"/>
                <w:sz w:val="14"/>
              </w:rPr>
              <w:t>30.84</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tc>
        <w:tc>
          <w:tcPr>
            <w:tcW w:w="460" w:type="dxa"/>
            <w:vAlign w:val="center"/>
          </w:tcPr>
          <w:p>
            <w:pPr>
              <w:jc w:val="center"/>
            </w:pPr>
            <w:r>
              <w:rPr>
                <w:rFonts w:ascii="宋体" w:hAnsi="宋体" w:eastAsia="宋体" w:cs="宋体"/>
                <w:b w:val="0"/>
                <w:i w:val="0"/>
                <w:color w:val="000000"/>
                <w:sz w:val="14"/>
              </w:rPr>
              <w:t>10</w:t>
            </w:r>
          </w:p>
        </w:tc>
        <w:tc>
          <w:tcPr>
            <w:tcW w:w="1220" w:type="dxa"/>
            <w:vAlign w:val="center"/>
          </w:tcPr>
          <w:p/>
        </w:tc>
        <w:tc>
          <w:tcPr>
            <w:tcW w:w="2340" w:type="dxa"/>
            <w:vAlign w:val="center"/>
          </w:tcPr>
          <w:p>
            <w:pPr>
              <w:jc w:val="left"/>
            </w:pPr>
            <w:r>
              <w:rPr>
                <w:rFonts w:ascii="宋体" w:hAnsi="宋体" w:eastAsia="宋体" w:cs="宋体"/>
                <w:b w:val="0"/>
                <w:i w:val="0"/>
                <w:color w:val="000000"/>
                <w:sz w:val="14"/>
              </w:rPr>
              <w:t>十、节能环保支出</w:t>
            </w:r>
          </w:p>
        </w:tc>
        <w:tc>
          <w:tcPr>
            <w:tcW w:w="460" w:type="dxa"/>
            <w:vAlign w:val="center"/>
          </w:tcPr>
          <w:p>
            <w:pPr>
              <w:jc w:val="center"/>
            </w:pPr>
            <w:r>
              <w:rPr>
                <w:rFonts w:ascii="宋体" w:hAnsi="宋体" w:eastAsia="宋体" w:cs="宋体"/>
                <w:b w:val="0"/>
                <w:i w:val="0"/>
                <w:color w:val="000000"/>
                <w:sz w:val="14"/>
              </w:rPr>
              <w:t>41</w:t>
            </w:r>
          </w:p>
        </w:tc>
        <w:tc>
          <w:tcPr>
            <w:tcW w:w="1206" w:type="dxa"/>
            <w:vAlign w:val="center"/>
          </w:tc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tc>
        <w:tc>
          <w:tcPr>
            <w:tcW w:w="460" w:type="dxa"/>
            <w:vAlign w:val="center"/>
          </w:tcPr>
          <w:p>
            <w:pPr>
              <w:jc w:val="center"/>
            </w:pPr>
            <w:r>
              <w:rPr>
                <w:rFonts w:ascii="宋体" w:hAnsi="宋体" w:eastAsia="宋体" w:cs="宋体"/>
                <w:b w:val="0"/>
                <w:i w:val="0"/>
                <w:color w:val="000000"/>
                <w:sz w:val="14"/>
              </w:rPr>
              <w:t>11</w:t>
            </w:r>
          </w:p>
        </w:tc>
        <w:tc>
          <w:tcPr>
            <w:tcW w:w="1220" w:type="dxa"/>
            <w:vAlign w:val="center"/>
          </w:tcPr>
          <w:p/>
        </w:tc>
        <w:tc>
          <w:tcPr>
            <w:tcW w:w="2340" w:type="dxa"/>
            <w:vAlign w:val="center"/>
          </w:tcPr>
          <w:p>
            <w:pPr>
              <w:jc w:val="left"/>
            </w:pPr>
            <w:r>
              <w:rPr>
                <w:rFonts w:ascii="宋体" w:hAnsi="宋体" w:eastAsia="宋体" w:cs="宋体"/>
                <w:b w:val="0"/>
                <w:i w:val="0"/>
                <w:color w:val="000000"/>
                <w:sz w:val="14"/>
              </w:rPr>
              <w:t>十一、城乡社区支出</w:t>
            </w:r>
          </w:p>
        </w:tc>
        <w:tc>
          <w:tcPr>
            <w:tcW w:w="460" w:type="dxa"/>
            <w:vAlign w:val="center"/>
          </w:tcPr>
          <w:p>
            <w:pPr>
              <w:jc w:val="center"/>
            </w:pPr>
            <w:r>
              <w:rPr>
                <w:rFonts w:ascii="宋体" w:hAnsi="宋体" w:eastAsia="宋体" w:cs="宋体"/>
                <w:b w:val="0"/>
                <w:i w:val="0"/>
                <w:color w:val="000000"/>
                <w:sz w:val="14"/>
              </w:rPr>
              <w:t>42</w:t>
            </w:r>
          </w:p>
        </w:tc>
        <w:tc>
          <w:tcPr>
            <w:tcW w:w="1206" w:type="dxa"/>
            <w:vAlign w:val="center"/>
          </w:tcPr>
          <w:p>
            <w:pPr>
              <w:jc w:val="right"/>
            </w:pPr>
            <w:r>
              <w:rPr>
                <w:rFonts w:ascii="宋体" w:hAnsi="宋体" w:eastAsia="宋体" w:cs="宋体"/>
                <w:b w:val="0"/>
                <w:i w:val="0"/>
                <w:color w:val="000000"/>
                <w:sz w:val="14"/>
              </w:rPr>
              <w:t>100.00</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tc>
        <w:tc>
          <w:tcPr>
            <w:tcW w:w="460" w:type="dxa"/>
            <w:vAlign w:val="center"/>
          </w:tcPr>
          <w:p>
            <w:pPr>
              <w:jc w:val="center"/>
            </w:pPr>
            <w:r>
              <w:rPr>
                <w:rFonts w:ascii="宋体" w:hAnsi="宋体" w:eastAsia="宋体" w:cs="宋体"/>
                <w:b w:val="0"/>
                <w:i w:val="0"/>
                <w:color w:val="000000"/>
                <w:sz w:val="14"/>
              </w:rPr>
              <w:t>12</w:t>
            </w:r>
          </w:p>
        </w:tc>
        <w:tc>
          <w:tcPr>
            <w:tcW w:w="1220" w:type="dxa"/>
            <w:vAlign w:val="center"/>
          </w:tcPr>
          <w:p/>
        </w:tc>
        <w:tc>
          <w:tcPr>
            <w:tcW w:w="2340" w:type="dxa"/>
            <w:vAlign w:val="center"/>
          </w:tcPr>
          <w:p>
            <w:pPr>
              <w:jc w:val="left"/>
            </w:pPr>
            <w:r>
              <w:rPr>
                <w:rFonts w:ascii="宋体" w:hAnsi="宋体" w:eastAsia="宋体" w:cs="宋体"/>
                <w:b w:val="0"/>
                <w:i w:val="0"/>
                <w:color w:val="000000"/>
                <w:sz w:val="14"/>
              </w:rPr>
              <w:t>十二、农林水支出</w:t>
            </w:r>
          </w:p>
        </w:tc>
        <w:tc>
          <w:tcPr>
            <w:tcW w:w="460" w:type="dxa"/>
            <w:vAlign w:val="center"/>
          </w:tcPr>
          <w:p>
            <w:pPr>
              <w:jc w:val="center"/>
            </w:pPr>
            <w:r>
              <w:rPr>
                <w:rFonts w:ascii="宋体" w:hAnsi="宋体" w:eastAsia="宋体" w:cs="宋体"/>
                <w:b w:val="0"/>
                <w:i w:val="0"/>
                <w:color w:val="000000"/>
                <w:sz w:val="14"/>
              </w:rPr>
              <w:t>43</w:t>
            </w:r>
          </w:p>
        </w:tc>
        <w:tc>
          <w:tcPr>
            <w:tcW w:w="1206" w:type="dxa"/>
            <w:vAlign w:val="center"/>
          </w:tcPr>
          <w:p>
            <w:pPr>
              <w:jc w:val="right"/>
            </w:pPr>
            <w:r>
              <w:rPr>
                <w:rFonts w:ascii="宋体" w:hAnsi="宋体" w:eastAsia="宋体" w:cs="宋体"/>
                <w:b w:val="0"/>
                <w:i w:val="0"/>
                <w:color w:val="000000"/>
                <w:sz w:val="14"/>
              </w:rPr>
              <w:t>35.00</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tc>
        <w:tc>
          <w:tcPr>
            <w:tcW w:w="460" w:type="dxa"/>
            <w:vAlign w:val="center"/>
          </w:tcPr>
          <w:p>
            <w:pPr>
              <w:jc w:val="center"/>
            </w:pPr>
            <w:r>
              <w:rPr>
                <w:rFonts w:ascii="宋体" w:hAnsi="宋体" w:eastAsia="宋体" w:cs="宋体"/>
                <w:b w:val="0"/>
                <w:i w:val="0"/>
                <w:color w:val="000000"/>
                <w:sz w:val="14"/>
              </w:rPr>
              <w:t>13</w:t>
            </w:r>
          </w:p>
        </w:tc>
        <w:tc>
          <w:tcPr>
            <w:tcW w:w="1220" w:type="dxa"/>
            <w:vAlign w:val="center"/>
          </w:tcPr>
          <w:p/>
        </w:tc>
        <w:tc>
          <w:tcPr>
            <w:tcW w:w="2340" w:type="dxa"/>
            <w:vAlign w:val="center"/>
          </w:tcPr>
          <w:p>
            <w:pPr>
              <w:jc w:val="left"/>
            </w:pPr>
            <w:r>
              <w:rPr>
                <w:rFonts w:ascii="宋体" w:hAnsi="宋体" w:eastAsia="宋体" w:cs="宋体"/>
                <w:b w:val="0"/>
                <w:i w:val="0"/>
                <w:color w:val="000000"/>
                <w:sz w:val="14"/>
              </w:rPr>
              <w:t>十三、交通运输支出</w:t>
            </w:r>
          </w:p>
        </w:tc>
        <w:tc>
          <w:tcPr>
            <w:tcW w:w="460" w:type="dxa"/>
            <w:vAlign w:val="center"/>
          </w:tcPr>
          <w:p>
            <w:pPr>
              <w:jc w:val="center"/>
            </w:pPr>
            <w:r>
              <w:rPr>
                <w:rFonts w:ascii="宋体" w:hAnsi="宋体" w:eastAsia="宋体" w:cs="宋体"/>
                <w:b w:val="0"/>
                <w:i w:val="0"/>
                <w:color w:val="000000"/>
                <w:sz w:val="14"/>
              </w:rPr>
              <w:t>44</w:t>
            </w:r>
          </w:p>
        </w:tc>
        <w:tc>
          <w:tcPr>
            <w:tcW w:w="1206" w:type="dxa"/>
            <w:vAlign w:val="center"/>
          </w:tc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tc>
        <w:tc>
          <w:tcPr>
            <w:tcW w:w="460" w:type="dxa"/>
            <w:vAlign w:val="center"/>
          </w:tcPr>
          <w:p>
            <w:pPr>
              <w:jc w:val="center"/>
            </w:pPr>
            <w:r>
              <w:rPr>
                <w:rFonts w:ascii="宋体" w:hAnsi="宋体" w:eastAsia="宋体" w:cs="宋体"/>
                <w:b w:val="0"/>
                <w:i w:val="0"/>
                <w:color w:val="000000"/>
                <w:sz w:val="14"/>
              </w:rPr>
              <w:t>14</w:t>
            </w:r>
          </w:p>
        </w:tc>
        <w:tc>
          <w:tcPr>
            <w:tcW w:w="1220" w:type="dxa"/>
            <w:vAlign w:val="center"/>
          </w:tcPr>
          <w:p/>
        </w:tc>
        <w:tc>
          <w:tcPr>
            <w:tcW w:w="2340" w:type="dxa"/>
            <w:vAlign w:val="center"/>
          </w:tcPr>
          <w:p>
            <w:pPr>
              <w:jc w:val="left"/>
            </w:pPr>
            <w:r>
              <w:rPr>
                <w:rFonts w:ascii="宋体" w:hAnsi="宋体" w:eastAsia="宋体" w:cs="宋体"/>
                <w:b w:val="0"/>
                <w:i w:val="0"/>
                <w:color w:val="000000"/>
                <w:sz w:val="14"/>
              </w:rPr>
              <w:t>十四、资源勘探工业信息等支出</w:t>
            </w:r>
          </w:p>
        </w:tc>
        <w:tc>
          <w:tcPr>
            <w:tcW w:w="460" w:type="dxa"/>
            <w:vAlign w:val="center"/>
          </w:tcPr>
          <w:p>
            <w:pPr>
              <w:jc w:val="center"/>
            </w:pPr>
            <w:r>
              <w:rPr>
                <w:rFonts w:ascii="宋体" w:hAnsi="宋体" w:eastAsia="宋体" w:cs="宋体"/>
                <w:b w:val="0"/>
                <w:i w:val="0"/>
                <w:color w:val="000000"/>
                <w:sz w:val="14"/>
              </w:rPr>
              <w:t>45</w:t>
            </w:r>
          </w:p>
        </w:tc>
        <w:tc>
          <w:tcPr>
            <w:tcW w:w="1206" w:type="dxa"/>
            <w:vAlign w:val="center"/>
          </w:tcPr>
          <w:p>
            <w:pPr>
              <w:jc w:val="right"/>
            </w:pPr>
            <w:r>
              <w:rPr>
                <w:rFonts w:ascii="宋体" w:hAnsi="宋体" w:eastAsia="宋体" w:cs="宋体"/>
                <w:b w:val="0"/>
                <w:i w:val="0"/>
                <w:color w:val="000000"/>
                <w:sz w:val="14"/>
              </w:rPr>
              <w:t>100.00</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tc>
        <w:tc>
          <w:tcPr>
            <w:tcW w:w="460" w:type="dxa"/>
            <w:vAlign w:val="center"/>
          </w:tcPr>
          <w:p>
            <w:pPr>
              <w:jc w:val="center"/>
            </w:pPr>
            <w:r>
              <w:rPr>
                <w:rFonts w:ascii="宋体" w:hAnsi="宋体" w:eastAsia="宋体" w:cs="宋体"/>
                <w:b w:val="0"/>
                <w:i w:val="0"/>
                <w:color w:val="000000"/>
                <w:sz w:val="14"/>
              </w:rPr>
              <w:t>15</w:t>
            </w:r>
          </w:p>
        </w:tc>
        <w:tc>
          <w:tcPr>
            <w:tcW w:w="1220" w:type="dxa"/>
            <w:vAlign w:val="center"/>
          </w:tcPr>
          <w:p/>
        </w:tc>
        <w:tc>
          <w:tcPr>
            <w:tcW w:w="2340" w:type="dxa"/>
            <w:vAlign w:val="center"/>
          </w:tcPr>
          <w:p>
            <w:pPr>
              <w:jc w:val="left"/>
            </w:pPr>
            <w:r>
              <w:rPr>
                <w:rFonts w:ascii="宋体" w:hAnsi="宋体" w:eastAsia="宋体" w:cs="宋体"/>
                <w:b w:val="0"/>
                <w:i w:val="0"/>
                <w:color w:val="000000"/>
                <w:sz w:val="14"/>
              </w:rPr>
              <w:t>十五、商业服务业等支出</w:t>
            </w:r>
          </w:p>
        </w:tc>
        <w:tc>
          <w:tcPr>
            <w:tcW w:w="460" w:type="dxa"/>
            <w:vAlign w:val="center"/>
          </w:tcPr>
          <w:p>
            <w:pPr>
              <w:jc w:val="center"/>
            </w:pPr>
            <w:r>
              <w:rPr>
                <w:rFonts w:ascii="宋体" w:hAnsi="宋体" w:eastAsia="宋体" w:cs="宋体"/>
                <w:b w:val="0"/>
                <w:i w:val="0"/>
                <w:color w:val="000000"/>
                <w:sz w:val="14"/>
              </w:rPr>
              <w:t>46</w:t>
            </w:r>
          </w:p>
        </w:tc>
        <w:tc>
          <w:tcPr>
            <w:tcW w:w="1206" w:type="dxa"/>
            <w:vAlign w:val="center"/>
          </w:tcPr>
          <w:p>
            <w:pPr>
              <w:jc w:val="right"/>
            </w:pPr>
            <w:r>
              <w:rPr>
                <w:rFonts w:ascii="宋体" w:hAnsi="宋体" w:eastAsia="宋体" w:cs="宋体"/>
                <w:b w:val="0"/>
                <w:i w:val="0"/>
                <w:color w:val="000000"/>
                <w:sz w:val="14"/>
              </w:rPr>
              <w:t>30.00</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tc>
        <w:tc>
          <w:tcPr>
            <w:tcW w:w="460" w:type="dxa"/>
            <w:vAlign w:val="center"/>
          </w:tcPr>
          <w:p>
            <w:pPr>
              <w:jc w:val="center"/>
            </w:pPr>
            <w:r>
              <w:rPr>
                <w:rFonts w:ascii="宋体" w:hAnsi="宋体" w:eastAsia="宋体" w:cs="宋体"/>
                <w:b w:val="0"/>
                <w:i w:val="0"/>
                <w:color w:val="000000"/>
                <w:sz w:val="14"/>
              </w:rPr>
              <w:t>16</w:t>
            </w:r>
          </w:p>
        </w:tc>
        <w:tc>
          <w:tcPr>
            <w:tcW w:w="1220" w:type="dxa"/>
            <w:vAlign w:val="center"/>
          </w:tcPr>
          <w:p/>
        </w:tc>
        <w:tc>
          <w:tcPr>
            <w:tcW w:w="2340" w:type="dxa"/>
            <w:vAlign w:val="center"/>
          </w:tcPr>
          <w:p>
            <w:pPr>
              <w:jc w:val="left"/>
            </w:pPr>
            <w:r>
              <w:rPr>
                <w:rFonts w:ascii="宋体" w:hAnsi="宋体" w:eastAsia="宋体" w:cs="宋体"/>
                <w:b w:val="0"/>
                <w:i w:val="0"/>
                <w:color w:val="000000"/>
                <w:sz w:val="14"/>
              </w:rPr>
              <w:t>十六、金融支出</w:t>
            </w:r>
          </w:p>
        </w:tc>
        <w:tc>
          <w:tcPr>
            <w:tcW w:w="460" w:type="dxa"/>
            <w:vAlign w:val="center"/>
          </w:tcPr>
          <w:p>
            <w:pPr>
              <w:jc w:val="center"/>
            </w:pPr>
            <w:r>
              <w:rPr>
                <w:rFonts w:ascii="宋体" w:hAnsi="宋体" w:eastAsia="宋体" w:cs="宋体"/>
                <w:b w:val="0"/>
                <w:i w:val="0"/>
                <w:color w:val="000000"/>
                <w:sz w:val="14"/>
              </w:rPr>
              <w:t>47</w:t>
            </w:r>
          </w:p>
        </w:tc>
        <w:tc>
          <w:tcPr>
            <w:tcW w:w="1206" w:type="dxa"/>
            <w:vAlign w:val="center"/>
          </w:tc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PrEx>
        <w:trPr>
          <w:trHeight w:val="294" w:hRule="exact"/>
          <w:jc w:val="center"/>
        </w:trPr>
        <w:tc>
          <w:tcPr>
            <w:tcW w:w="2620" w:type="dxa"/>
            <w:vAlign w:val="center"/>
          </w:tcPr>
          <w:p/>
        </w:tc>
        <w:tc>
          <w:tcPr>
            <w:tcW w:w="460" w:type="dxa"/>
            <w:vAlign w:val="center"/>
          </w:tcPr>
          <w:p>
            <w:pPr>
              <w:jc w:val="center"/>
            </w:pPr>
            <w:r>
              <w:rPr>
                <w:rFonts w:ascii="宋体" w:hAnsi="宋体" w:eastAsia="宋体" w:cs="宋体"/>
                <w:b w:val="0"/>
                <w:i w:val="0"/>
                <w:color w:val="000000"/>
                <w:sz w:val="14"/>
              </w:rPr>
              <w:t>17</w:t>
            </w:r>
          </w:p>
        </w:tc>
        <w:tc>
          <w:tcPr>
            <w:tcW w:w="1220" w:type="dxa"/>
            <w:vAlign w:val="center"/>
          </w:tcPr>
          <w:p/>
        </w:tc>
        <w:tc>
          <w:tcPr>
            <w:tcW w:w="2340" w:type="dxa"/>
            <w:vAlign w:val="center"/>
          </w:tcPr>
          <w:p>
            <w:pPr>
              <w:jc w:val="left"/>
            </w:pPr>
            <w:r>
              <w:rPr>
                <w:rFonts w:ascii="宋体" w:hAnsi="宋体" w:eastAsia="宋体" w:cs="宋体"/>
                <w:b w:val="0"/>
                <w:i w:val="0"/>
                <w:color w:val="000000"/>
                <w:sz w:val="14"/>
              </w:rPr>
              <w:t>十七、援助其他地区支出</w:t>
            </w:r>
          </w:p>
        </w:tc>
        <w:tc>
          <w:tcPr>
            <w:tcW w:w="460" w:type="dxa"/>
            <w:vAlign w:val="center"/>
          </w:tcPr>
          <w:p>
            <w:pPr>
              <w:jc w:val="center"/>
            </w:pPr>
            <w:r>
              <w:rPr>
                <w:rFonts w:ascii="宋体" w:hAnsi="宋体" w:eastAsia="宋体" w:cs="宋体"/>
                <w:b w:val="0"/>
                <w:i w:val="0"/>
                <w:color w:val="000000"/>
                <w:sz w:val="14"/>
              </w:rPr>
              <w:t>48</w:t>
            </w:r>
          </w:p>
        </w:tc>
        <w:tc>
          <w:tcPr>
            <w:tcW w:w="1206" w:type="dxa"/>
            <w:vAlign w:val="center"/>
          </w:tc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PrEx>
        <w:trPr>
          <w:trHeight w:val="294" w:hRule="exact"/>
          <w:jc w:val="center"/>
        </w:trPr>
        <w:tc>
          <w:tcPr>
            <w:tcW w:w="2620" w:type="dxa"/>
            <w:vAlign w:val="center"/>
          </w:tcPr>
          <w:p/>
        </w:tc>
        <w:tc>
          <w:tcPr>
            <w:tcW w:w="460" w:type="dxa"/>
            <w:vAlign w:val="center"/>
          </w:tcPr>
          <w:p>
            <w:pPr>
              <w:jc w:val="center"/>
            </w:pPr>
            <w:r>
              <w:rPr>
                <w:rFonts w:ascii="宋体" w:hAnsi="宋体" w:eastAsia="宋体" w:cs="宋体"/>
                <w:b w:val="0"/>
                <w:i w:val="0"/>
                <w:color w:val="000000"/>
                <w:sz w:val="14"/>
              </w:rPr>
              <w:t>18</w:t>
            </w:r>
          </w:p>
        </w:tc>
        <w:tc>
          <w:tcPr>
            <w:tcW w:w="1220" w:type="dxa"/>
            <w:vAlign w:val="center"/>
          </w:tcPr>
          <w:p/>
        </w:tc>
        <w:tc>
          <w:tcPr>
            <w:tcW w:w="2340" w:type="dxa"/>
            <w:vAlign w:val="center"/>
          </w:tcPr>
          <w:p>
            <w:pPr>
              <w:jc w:val="left"/>
            </w:pPr>
            <w:r>
              <w:rPr>
                <w:rFonts w:ascii="宋体" w:hAnsi="宋体" w:eastAsia="宋体" w:cs="宋体"/>
                <w:b w:val="0"/>
                <w:i w:val="0"/>
                <w:color w:val="000000"/>
                <w:sz w:val="14"/>
              </w:rPr>
              <w:t>十八、自然资源海洋气象等支出</w:t>
            </w:r>
          </w:p>
        </w:tc>
        <w:tc>
          <w:tcPr>
            <w:tcW w:w="460" w:type="dxa"/>
            <w:vAlign w:val="center"/>
          </w:tcPr>
          <w:p>
            <w:pPr>
              <w:jc w:val="center"/>
            </w:pPr>
            <w:r>
              <w:rPr>
                <w:rFonts w:ascii="宋体" w:hAnsi="宋体" w:eastAsia="宋体" w:cs="宋体"/>
                <w:b w:val="0"/>
                <w:i w:val="0"/>
                <w:color w:val="000000"/>
                <w:sz w:val="14"/>
              </w:rPr>
              <w:t>49</w:t>
            </w:r>
          </w:p>
        </w:tc>
        <w:tc>
          <w:tcPr>
            <w:tcW w:w="1206" w:type="dxa"/>
            <w:vAlign w:val="center"/>
          </w:tc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tc>
        <w:tc>
          <w:tcPr>
            <w:tcW w:w="460" w:type="dxa"/>
            <w:vAlign w:val="center"/>
          </w:tcPr>
          <w:p>
            <w:pPr>
              <w:jc w:val="center"/>
            </w:pPr>
            <w:r>
              <w:rPr>
                <w:rFonts w:ascii="宋体" w:hAnsi="宋体" w:eastAsia="宋体" w:cs="宋体"/>
                <w:b w:val="0"/>
                <w:i w:val="0"/>
                <w:color w:val="000000"/>
                <w:sz w:val="14"/>
              </w:rPr>
              <w:t>19</w:t>
            </w:r>
          </w:p>
        </w:tc>
        <w:tc>
          <w:tcPr>
            <w:tcW w:w="1220" w:type="dxa"/>
            <w:vAlign w:val="center"/>
          </w:tcPr>
          <w:p/>
        </w:tc>
        <w:tc>
          <w:tcPr>
            <w:tcW w:w="2340" w:type="dxa"/>
            <w:vAlign w:val="center"/>
          </w:tcPr>
          <w:p>
            <w:pPr>
              <w:jc w:val="left"/>
            </w:pPr>
            <w:r>
              <w:rPr>
                <w:rFonts w:ascii="宋体" w:hAnsi="宋体" w:eastAsia="宋体" w:cs="宋体"/>
                <w:b w:val="0"/>
                <w:i w:val="0"/>
                <w:color w:val="000000"/>
                <w:sz w:val="14"/>
              </w:rPr>
              <w:t>十九、住房保障支出</w:t>
            </w:r>
          </w:p>
        </w:tc>
        <w:tc>
          <w:tcPr>
            <w:tcW w:w="460" w:type="dxa"/>
            <w:vAlign w:val="center"/>
          </w:tcPr>
          <w:p>
            <w:pPr>
              <w:jc w:val="center"/>
            </w:pPr>
            <w:r>
              <w:rPr>
                <w:rFonts w:ascii="宋体" w:hAnsi="宋体" w:eastAsia="宋体" w:cs="宋体"/>
                <w:b w:val="0"/>
                <w:i w:val="0"/>
                <w:color w:val="000000"/>
                <w:sz w:val="14"/>
              </w:rPr>
              <w:t>50</w:t>
            </w:r>
          </w:p>
        </w:tc>
        <w:tc>
          <w:tcPr>
            <w:tcW w:w="1206" w:type="dxa"/>
            <w:vAlign w:val="center"/>
          </w:tcPr>
          <w:p>
            <w:pPr>
              <w:jc w:val="right"/>
            </w:pPr>
            <w:r>
              <w:rPr>
                <w:rFonts w:ascii="宋体" w:hAnsi="宋体" w:eastAsia="宋体" w:cs="宋体"/>
                <w:b w:val="0"/>
                <w:i w:val="0"/>
                <w:color w:val="000000"/>
                <w:sz w:val="14"/>
              </w:rPr>
              <w:t>50.38</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PrEx>
        <w:trPr>
          <w:trHeight w:val="294" w:hRule="exact"/>
          <w:jc w:val="center"/>
        </w:trPr>
        <w:tc>
          <w:tcPr>
            <w:tcW w:w="2620" w:type="dxa"/>
            <w:vAlign w:val="center"/>
          </w:tcPr>
          <w:p/>
        </w:tc>
        <w:tc>
          <w:tcPr>
            <w:tcW w:w="460" w:type="dxa"/>
            <w:vAlign w:val="center"/>
          </w:tcPr>
          <w:p>
            <w:pPr>
              <w:jc w:val="center"/>
            </w:pPr>
            <w:r>
              <w:rPr>
                <w:rFonts w:ascii="宋体" w:hAnsi="宋体" w:eastAsia="宋体" w:cs="宋体"/>
                <w:b w:val="0"/>
                <w:i w:val="0"/>
                <w:color w:val="000000"/>
                <w:sz w:val="14"/>
              </w:rPr>
              <w:t>20</w:t>
            </w:r>
          </w:p>
        </w:tc>
        <w:tc>
          <w:tcPr>
            <w:tcW w:w="1220" w:type="dxa"/>
            <w:vAlign w:val="center"/>
          </w:tcPr>
          <w:p/>
        </w:tc>
        <w:tc>
          <w:tcPr>
            <w:tcW w:w="2340" w:type="dxa"/>
            <w:vAlign w:val="center"/>
          </w:tcPr>
          <w:p>
            <w:pPr>
              <w:jc w:val="left"/>
            </w:pPr>
            <w:r>
              <w:rPr>
                <w:rFonts w:ascii="宋体" w:hAnsi="宋体" w:eastAsia="宋体" w:cs="宋体"/>
                <w:b w:val="0"/>
                <w:i w:val="0"/>
                <w:color w:val="000000"/>
                <w:sz w:val="14"/>
              </w:rPr>
              <w:t>二十、粮油物资储备支出</w:t>
            </w:r>
          </w:p>
        </w:tc>
        <w:tc>
          <w:tcPr>
            <w:tcW w:w="460" w:type="dxa"/>
            <w:vAlign w:val="center"/>
          </w:tcPr>
          <w:p>
            <w:pPr>
              <w:jc w:val="center"/>
            </w:pPr>
            <w:r>
              <w:rPr>
                <w:rFonts w:ascii="宋体" w:hAnsi="宋体" w:eastAsia="宋体" w:cs="宋体"/>
                <w:b w:val="0"/>
                <w:i w:val="0"/>
                <w:color w:val="000000"/>
                <w:sz w:val="14"/>
              </w:rPr>
              <w:t>51</w:t>
            </w:r>
          </w:p>
        </w:tc>
        <w:tc>
          <w:tcPr>
            <w:tcW w:w="1206" w:type="dxa"/>
            <w:vAlign w:val="center"/>
          </w:tcPr>
          <w:p>
            <w:pPr>
              <w:jc w:val="right"/>
            </w:pPr>
            <w:r>
              <w:rPr>
                <w:rFonts w:ascii="宋体" w:hAnsi="宋体" w:eastAsia="宋体" w:cs="宋体"/>
                <w:b w:val="0"/>
                <w:i w:val="0"/>
                <w:color w:val="000000"/>
                <w:sz w:val="14"/>
              </w:rPr>
              <w:t>119.96</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tc>
        <w:tc>
          <w:tcPr>
            <w:tcW w:w="460" w:type="dxa"/>
            <w:vAlign w:val="center"/>
          </w:tcPr>
          <w:p>
            <w:pPr>
              <w:jc w:val="center"/>
            </w:pPr>
            <w:r>
              <w:rPr>
                <w:rFonts w:ascii="宋体" w:hAnsi="宋体" w:eastAsia="宋体" w:cs="宋体"/>
                <w:b w:val="0"/>
                <w:i w:val="0"/>
                <w:color w:val="000000"/>
                <w:sz w:val="14"/>
              </w:rPr>
              <w:t>21</w:t>
            </w:r>
          </w:p>
        </w:tc>
        <w:tc>
          <w:tcPr>
            <w:tcW w:w="1220" w:type="dxa"/>
            <w:vAlign w:val="center"/>
          </w:tcPr>
          <w:p/>
        </w:tc>
        <w:tc>
          <w:tcPr>
            <w:tcW w:w="2340" w:type="dxa"/>
            <w:vAlign w:val="center"/>
          </w:tcPr>
          <w:p>
            <w:pPr>
              <w:jc w:val="left"/>
            </w:pPr>
            <w:r>
              <w:rPr>
                <w:rFonts w:ascii="宋体" w:hAnsi="宋体" w:eastAsia="宋体" w:cs="宋体"/>
                <w:b w:val="0"/>
                <w:i w:val="0"/>
                <w:color w:val="000000"/>
                <w:sz w:val="14"/>
              </w:rPr>
              <w:t>二十一、国有资本经营预算支出</w:t>
            </w:r>
          </w:p>
        </w:tc>
        <w:tc>
          <w:tcPr>
            <w:tcW w:w="460" w:type="dxa"/>
            <w:vAlign w:val="center"/>
          </w:tcPr>
          <w:p>
            <w:pPr>
              <w:jc w:val="center"/>
            </w:pPr>
            <w:r>
              <w:rPr>
                <w:rFonts w:ascii="宋体" w:hAnsi="宋体" w:eastAsia="宋体" w:cs="宋体"/>
                <w:b w:val="0"/>
                <w:i w:val="0"/>
                <w:color w:val="000000"/>
                <w:sz w:val="14"/>
              </w:rPr>
              <w:t>52</w:t>
            </w:r>
          </w:p>
        </w:tc>
        <w:tc>
          <w:tcPr>
            <w:tcW w:w="1206" w:type="dxa"/>
            <w:vAlign w:val="center"/>
          </w:tc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tc>
        <w:tc>
          <w:tcPr>
            <w:tcW w:w="460" w:type="dxa"/>
            <w:vAlign w:val="center"/>
          </w:tcPr>
          <w:p>
            <w:pPr>
              <w:jc w:val="center"/>
            </w:pPr>
            <w:r>
              <w:rPr>
                <w:rFonts w:ascii="宋体" w:hAnsi="宋体" w:eastAsia="宋体" w:cs="宋体"/>
                <w:b w:val="0"/>
                <w:i w:val="0"/>
                <w:color w:val="000000"/>
                <w:sz w:val="14"/>
              </w:rPr>
              <w:t>22</w:t>
            </w:r>
          </w:p>
        </w:tc>
        <w:tc>
          <w:tcPr>
            <w:tcW w:w="1220" w:type="dxa"/>
            <w:vAlign w:val="center"/>
          </w:tcPr>
          <w:p/>
        </w:tc>
        <w:tc>
          <w:tcPr>
            <w:tcW w:w="2340" w:type="dxa"/>
            <w:vAlign w:val="center"/>
          </w:tcPr>
          <w:p>
            <w:pPr>
              <w:jc w:val="left"/>
            </w:pPr>
            <w:r>
              <w:rPr>
                <w:rFonts w:ascii="宋体" w:hAnsi="宋体" w:eastAsia="宋体" w:cs="宋体"/>
                <w:b w:val="0"/>
                <w:i w:val="0"/>
                <w:color w:val="000000"/>
                <w:sz w:val="14"/>
              </w:rPr>
              <w:t>二十二、灾害防治及应急管理支出</w:t>
            </w:r>
          </w:p>
        </w:tc>
        <w:tc>
          <w:tcPr>
            <w:tcW w:w="460" w:type="dxa"/>
            <w:vAlign w:val="center"/>
          </w:tcPr>
          <w:p>
            <w:pPr>
              <w:jc w:val="center"/>
            </w:pPr>
            <w:r>
              <w:rPr>
                <w:rFonts w:ascii="宋体" w:hAnsi="宋体" w:eastAsia="宋体" w:cs="宋体"/>
                <w:b w:val="0"/>
                <w:i w:val="0"/>
                <w:color w:val="000000"/>
                <w:sz w:val="14"/>
              </w:rPr>
              <w:t>53</w:t>
            </w:r>
          </w:p>
        </w:tc>
        <w:tc>
          <w:tcPr>
            <w:tcW w:w="1206" w:type="dxa"/>
            <w:vAlign w:val="center"/>
          </w:tc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tc>
        <w:tc>
          <w:tcPr>
            <w:tcW w:w="460" w:type="dxa"/>
            <w:vAlign w:val="center"/>
          </w:tcPr>
          <w:p>
            <w:pPr>
              <w:jc w:val="center"/>
            </w:pPr>
            <w:r>
              <w:rPr>
                <w:rFonts w:ascii="宋体" w:hAnsi="宋体" w:eastAsia="宋体" w:cs="宋体"/>
                <w:b w:val="0"/>
                <w:i w:val="0"/>
                <w:color w:val="000000"/>
                <w:sz w:val="14"/>
              </w:rPr>
              <w:t>23</w:t>
            </w:r>
          </w:p>
        </w:tc>
        <w:tc>
          <w:tcPr>
            <w:tcW w:w="1220" w:type="dxa"/>
            <w:vAlign w:val="center"/>
          </w:tcPr>
          <w:p/>
        </w:tc>
        <w:tc>
          <w:tcPr>
            <w:tcW w:w="2340" w:type="dxa"/>
            <w:vAlign w:val="center"/>
          </w:tcPr>
          <w:p>
            <w:pPr>
              <w:jc w:val="left"/>
            </w:pPr>
            <w:r>
              <w:rPr>
                <w:rFonts w:ascii="宋体" w:hAnsi="宋体" w:eastAsia="宋体" w:cs="宋体"/>
                <w:b w:val="0"/>
                <w:i w:val="0"/>
                <w:color w:val="000000"/>
                <w:sz w:val="14"/>
              </w:rPr>
              <w:t>二十三、其他支出</w:t>
            </w:r>
          </w:p>
        </w:tc>
        <w:tc>
          <w:tcPr>
            <w:tcW w:w="460" w:type="dxa"/>
            <w:vAlign w:val="center"/>
          </w:tcPr>
          <w:p>
            <w:pPr>
              <w:jc w:val="center"/>
            </w:pPr>
            <w:r>
              <w:rPr>
                <w:rFonts w:ascii="宋体" w:hAnsi="宋体" w:eastAsia="宋体" w:cs="宋体"/>
                <w:b w:val="0"/>
                <w:i w:val="0"/>
                <w:color w:val="000000"/>
                <w:sz w:val="14"/>
              </w:rPr>
              <w:t>54</w:t>
            </w:r>
          </w:p>
        </w:tc>
        <w:tc>
          <w:tcPr>
            <w:tcW w:w="1206" w:type="dxa"/>
            <w:vAlign w:val="center"/>
          </w:tcPr>
          <w:p>
            <w:pPr>
              <w:jc w:val="right"/>
            </w:pPr>
            <w:r>
              <w:rPr>
                <w:rFonts w:ascii="宋体" w:hAnsi="宋体" w:eastAsia="宋体" w:cs="宋体"/>
                <w:b w:val="0"/>
                <w:i w:val="0"/>
                <w:color w:val="000000"/>
                <w:sz w:val="14"/>
              </w:rPr>
              <w:t>3,500.00</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PrEx>
        <w:trPr>
          <w:trHeight w:val="294" w:hRule="exact"/>
          <w:jc w:val="center"/>
        </w:trPr>
        <w:tc>
          <w:tcPr>
            <w:tcW w:w="2620" w:type="dxa"/>
            <w:vAlign w:val="center"/>
          </w:tcPr>
          <w:p/>
        </w:tc>
        <w:tc>
          <w:tcPr>
            <w:tcW w:w="460" w:type="dxa"/>
            <w:vAlign w:val="center"/>
          </w:tcPr>
          <w:p>
            <w:pPr>
              <w:jc w:val="center"/>
            </w:pPr>
            <w:r>
              <w:rPr>
                <w:rFonts w:ascii="宋体" w:hAnsi="宋体" w:eastAsia="宋体" w:cs="宋体"/>
                <w:b w:val="0"/>
                <w:i w:val="0"/>
                <w:color w:val="000000"/>
                <w:sz w:val="14"/>
              </w:rPr>
              <w:t>24</w:t>
            </w:r>
          </w:p>
        </w:tc>
        <w:tc>
          <w:tcPr>
            <w:tcW w:w="1220" w:type="dxa"/>
            <w:vAlign w:val="center"/>
          </w:tcPr>
          <w:p/>
        </w:tc>
        <w:tc>
          <w:tcPr>
            <w:tcW w:w="2340" w:type="dxa"/>
            <w:vAlign w:val="center"/>
          </w:tcPr>
          <w:p>
            <w:pPr>
              <w:jc w:val="left"/>
            </w:pPr>
            <w:r>
              <w:rPr>
                <w:rFonts w:ascii="宋体" w:hAnsi="宋体" w:eastAsia="宋体" w:cs="宋体"/>
                <w:b w:val="0"/>
                <w:i w:val="0"/>
                <w:color w:val="000000"/>
                <w:sz w:val="14"/>
              </w:rPr>
              <w:t>二十四、债务还本支出</w:t>
            </w:r>
          </w:p>
        </w:tc>
        <w:tc>
          <w:tcPr>
            <w:tcW w:w="460" w:type="dxa"/>
            <w:vAlign w:val="center"/>
          </w:tcPr>
          <w:p>
            <w:pPr>
              <w:jc w:val="center"/>
            </w:pPr>
            <w:r>
              <w:rPr>
                <w:rFonts w:ascii="宋体" w:hAnsi="宋体" w:eastAsia="宋体" w:cs="宋体"/>
                <w:b w:val="0"/>
                <w:i w:val="0"/>
                <w:color w:val="000000"/>
                <w:sz w:val="14"/>
              </w:rPr>
              <w:t>55</w:t>
            </w:r>
          </w:p>
        </w:tc>
        <w:tc>
          <w:tcPr>
            <w:tcW w:w="1206" w:type="dxa"/>
            <w:vAlign w:val="center"/>
          </w:tc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tc>
        <w:tc>
          <w:tcPr>
            <w:tcW w:w="460" w:type="dxa"/>
            <w:vAlign w:val="center"/>
          </w:tcPr>
          <w:p>
            <w:pPr>
              <w:jc w:val="center"/>
            </w:pPr>
            <w:r>
              <w:rPr>
                <w:rFonts w:ascii="宋体" w:hAnsi="宋体" w:eastAsia="宋体" w:cs="宋体"/>
                <w:b w:val="0"/>
                <w:i w:val="0"/>
                <w:color w:val="000000"/>
                <w:sz w:val="14"/>
              </w:rPr>
              <w:t>25</w:t>
            </w:r>
          </w:p>
        </w:tc>
        <w:tc>
          <w:tcPr>
            <w:tcW w:w="1220" w:type="dxa"/>
            <w:vAlign w:val="center"/>
          </w:tcPr>
          <w:p/>
        </w:tc>
        <w:tc>
          <w:tcPr>
            <w:tcW w:w="2340" w:type="dxa"/>
            <w:vAlign w:val="center"/>
          </w:tcPr>
          <w:p>
            <w:pPr>
              <w:jc w:val="left"/>
            </w:pPr>
            <w:r>
              <w:rPr>
                <w:rFonts w:ascii="宋体" w:hAnsi="宋体" w:eastAsia="宋体" w:cs="宋体"/>
                <w:b w:val="0"/>
                <w:i w:val="0"/>
                <w:color w:val="000000"/>
                <w:sz w:val="14"/>
              </w:rPr>
              <w:t>二十五、债务付息支出</w:t>
            </w:r>
          </w:p>
        </w:tc>
        <w:tc>
          <w:tcPr>
            <w:tcW w:w="460" w:type="dxa"/>
            <w:vAlign w:val="center"/>
          </w:tcPr>
          <w:p>
            <w:pPr>
              <w:jc w:val="center"/>
            </w:pPr>
            <w:r>
              <w:rPr>
                <w:rFonts w:ascii="宋体" w:hAnsi="宋体" w:eastAsia="宋体" w:cs="宋体"/>
                <w:b w:val="0"/>
                <w:i w:val="0"/>
                <w:color w:val="000000"/>
                <w:sz w:val="14"/>
              </w:rPr>
              <w:t>56</w:t>
            </w:r>
          </w:p>
        </w:tc>
        <w:tc>
          <w:tcPr>
            <w:tcW w:w="1206" w:type="dxa"/>
            <w:vAlign w:val="center"/>
          </w:tc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tc>
        <w:tc>
          <w:tcPr>
            <w:tcW w:w="460" w:type="dxa"/>
            <w:vAlign w:val="center"/>
          </w:tcPr>
          <w:p>
            <w:pPr>
              <w:jc w:val="center"/>
            </w:pPr>
            <w:r>
              <w:rPr>
                <w:rFonts w:ascii="宋体" w:hAnsi="宋体" w:eastAsia="宋体" w:cs="宋体"/>
                <w:b w:val="0"/>
                <w:i w:val="0"/>
                <w:color w:val="000000"/>
                <w:sz w:val="14"/>
              </w:rPr>
              <w:t>26</w:t>
            </w:r>
          </w:p>
        </w:tc>
        <w:tc>
          <w:tcPr>
            <w:tcW w:w="1220" w:type="dxa"/>
            <w:vAlign w:val="center"/>
          </w:tcPr>
          <w:p/>
        </w:tc>
        <w:tc>
          <w:tcPr>
            <w:tcW w:w="2340" w:type="dxa"/>
            <w:vAlign w:val="center"/>
          </w:tcPr>
          <w:p>
            <w:pPr>
              <w:jc w:val="left"/>
            </w:pPr>
            <w:r>
              <w:rPr>
                <w:rFonts w:ascii="宋体" w:hAnsi="宋体" w:eastAsia="宋体" w:cs="宋体"/>
                <w:b w:val="0"/>
                <w:i w:val="0"/>
                <w:color w:val="000000"/>
                <w:sz w:val="14"/>
              </w:rPr>
              <w:t>二十六、抗疫特别国债安排的支出</w:t>
            </w:r>
          </w:p>
        </w:tc>
        <w:tc>
          <w:tcPr>
            <w:tcW w:w="460" w:type="dxa"/>
            <w:vAlign w:val="center"/>
          </w:tcPr>
          <w:p>
            <w:pPr>
              <w:jc w:val="center"/>
            </w:pPr>
            <w:r>
              <w:rPr>
                <w:rFonts w:ascii="宋体" w:hAnsi="宋体" w:eastAsia="宋体" w:cs="宋体"/>
                <w:b w:val="0"/>
                <w:i w:val="0"/>
                <w:color w:val="000000"/>
                <w:sz w:val="14"/>
              </w:rPr>
              <w:t>57</w:t>
            </w:r>
          </w:p>
        </w:tc>
        <w:tc>
          <w:tcPr>
            <w:tcW w:w="1206" w:type="dxa"/>
            <w:vAlign w:val="center"/>
          </w:tc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pPr>
              <w:jc w:val="left"/>
            </w:pPr>
            <w:r>
              <w:rPr>
                <w:rFonts w:ascii="宋体" w:hAnsi="宋体" w:eastAsia="宋体" w:cs="宋体"/>
                <w:b w:val="0"/>
                <w:i w:val="0"/>
                <w:color w:val="000000"/>
                <w:sz w:val="14"/>
              </w:rPr>
              <w:t>本年收入合计</w:t>
            </w:r>
          </w:p>
        </w:tc>
        <w:tc>
          <w:tcPr>
            <w:tcW w:w="460" w:type="dxa"/>
            <w:vAlign w:val="center"/>
          </w:tcPr>
          <w:p>
            <w:pPr>
              <w:jc w:val="center"/>
            </w:pPr>
            <w:r>
              <w:rPr>
                <w:rFonts w:ascii="宋体" w:hAnsi="宋体" w:eastAsia="宋体" w:cs="宋体"/>
                <w:b w:val="0"/>
                <w:i w:val="0"/>
                <w:color w:val="000000"/>
                <w:sz w:val="14"/>
              </w:rPr>
              <w:t>27</w:t>
            </w:r>
          </w:p>
        </w:tc>
        <w:tc>
          <w:tcPr>
            <w:tcW w:w="1220" w:type="dxa"/>
            <w:vAlign w:val="center"/>
          </w:tcPr>
          <w:p>
            <w:pPr>
              <w:jc w:val="right"/>
            </w:pPr>
            <w:r>
              <w:rPr>
                <w:rFonts w:ascii="宋体" w:hAnsi="宋体" w:eastAsia="宋体" w:cs="宋体"/>
                <w:b w:val="0"/>
                <w:i w:val="0"/>
                <w:color w:val="000000"/>
                <w:sz w:val="14"/>
              </w:rPr>
              <w:t>5,969.69</w:t>
            </w:r>
          </w:p>
        </w:tc>
        <w:tc>
          <w:tcPr>
            <w:tcW w:w="2340" w:type="dxa"/>
            <w:vAlign w:val="center"/>
          </w:tcPr>
          <w:p>
            <w:pPr>
              <w:jc w:val="left"/>
            </w:pPr>
            <w:r>
              <w:rPr>
                <w:rFonts w:ascii="宋体" w:hAnsi="宋体" w:eastAsia="宋体" w:cs="宋体"/>
                <w:b w:val="0"/>
                <w:i w:val="0"/>
                <w:color w:val="000000"/>
                <w:sz w:val="14"/>
              </w:rPr>
              <w:t>本年支出合计</w:t>
            </w:r>
          </w:p>
        </w:tc>
        <w:tc>
          <w:tcPr>
            <w:tcW w:w="460" w:type="dxa"/>
            <w:vAlign w:val="center"/>
          </w:tcPr>
          <w:p>
            <w:pPr>
              <w:jc w:val="center"/>
            </w:pPr>
            <w:r>
              <w:rPr>
                <w:rFonts w:ascii="宋体" w:hAnsi="宋体" w:eastAsia="宋体" w:cs="宋体"/>
                <w:b w:val="0"/>
                <w:i w:val="0"/>
                <w:color w:val="000000"/>
                <w:sz w:val="14"/>
              </w:rPr>
              <w:t>58</w:t>
            </w:r>
          </w:p>
        </w:tc>
        <w:tc>
          <w:tcPr>
            <w:tcW w:w="1206" w:type="dxa"/>
            <w:vAlign w:val="center"/>
          </w:tcPr>
          <w:p>
            <w:pPr>
              <w:jc w:val="right"/>
            </w:pPr>
            <w:r>
              <w:rPr>
                <w:rFonts w:ascii="宋体" w:hAnsi="宋体" w:eastAsia="宋体" w:cs="宋体"/>
                <w:b w:val="0"/>
                <w:i w:val="0"/>
                <w:color w:val="000000"/>
                <w:sz w:val="14"/>
              </w:rPr>
              <w:t>5,969.69</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PrEx>
        <w:trPr>
          <w:trHeight w:val="294" w:hRule="exact"/>
          <w:jc w:val="center"/>
        </w:trPr>
        <w:tc>
          <w:tcPr>
            <w:tcW w:w="2620" w:type="dxa"/>
            <w:vAlign w:val="center"/>
          </w:tcPr>
          <w:p>
            <w:pPr>
              <w:jc w:val="left"/>
            </w:pPr>
            <w:r>
              <w:rPr>
                <w:rFonts w:ascii="宋体" w:hAnsi="宋体" w:eastAsia="宋体" w:cs="宋体"/>
                <w:b w:val="0"/>
                <w:i w:val="0"/>
                <w:color w:val="000000"/>
                <w:sz w:val="14"/>
              </w:rPr>
              <w:t xml:space="preserve">  使用非财政拨款结余</w:t>
            </w:r>
          </w:p>
        </w:tc>
        <w:tc>
          <w:tcPr>
            <w:tcW w:w="460" w:type="dxa"/>
            <w:vAlign w:val="center"/>
          </w:tcPr>
          <w:p>
            <w:pPr>
              <w:jc w:val="center"/>
            </w:pPr>
            <w:r>
              <w:rPr>
                <w:rFonts w:ascii="宋体" w:hAnsi="宋体" w:eastAsia="宋体" w:cs="宋体"/>
                <w:b w:val="0"/>
                <w:i w:val="0"/>
                <w:color w:val="000000"/>
                <w:sz w:val="14"/>
              </w:rPr>
              <w:t>28</w:t>
            </w:r>
          </w:p>
        </w:tc>
        <w:tc>
          <w:tcPr>
            <w:tcW w:w="1220" w:type="dxa"/>
            <w:vAlign w:val="center"/>
          </w:tcPr>
          <w:p/>
        </w:tc>
        <w:tc>
          <w:tcPr>
            <w:tcW w:w="2340" w:type="dxa"/>
            <w:vAlign w:val="center"/>
          </w:tcPr>
          <w:p>
            <w:pPr>
              <w:jc w:val="left"/>
            </w:pPr>
            <w:r>
              <w:rPr>
                <w:rFonts w:ascii="宋体" w:hAnsi="宋体" w:eastAsia="宋体" w:cs="宋体"/>
                <w:b w:val="0"/>
                <w:i w:val="0"/>
                <w:color w:val="000000"/>
                <w:sz w:val="14"/>
              </w:rPr>
              <w:t xml:space="preserve">  结余分配                 </w:t>
            </w:r>
          </w:p>
        </w:tc>
        <w:tc>
          <w:tcPr>
            <w:tcW w:w="460" w:type="dxa"/>
            <w:vAlign w:val="center"/>
          </w:tcPr>
          <w:p>
            <w:pPr>
              <w:jc w:val="center"/>
            </w:pPr>
            <w:r>
              <w:rPr>
                <w:rFonts w:ascii="宋体" w:hAnsi="宋体" w:eastAsia="宋体" w:cs="宋体"/>
                <w:b w:val="0"/>
                <w:i w:val="0"/>
                <w:color w:val="000000"/>
                <w:sz w:val="14"/>
              </w:rPr>
              <w:t>59</w:t>
            </w:r>
          </w:p>
        </w:tc>
        <w:tc>
          <w:tcPr>
            <w:tcW w:w="1206" w:type="dxa"/>
            <w:vAlign w:val="center"/>
          </w:tc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pPr>
              <w:jc w:val="left"/>
            </w:pPr>
            <w:r>
              <w:rPr>
                <w:rFonts w:ascii="宋体" w:hAnsi="宋体" w:eastAsia="宋体" w:cs="宋体"/>
                <w:b w:val="0"/>
                <w:i w:val="0"/>
                <w:color w:val="000000"/>
                <w:sz w:val="14"/>
              </w:rPr>
              <w:t xml:space="preserve">  年初结转和结余</w:t>
            </w:r>
          </w:p>
        </w:tc>
        <w:tc>
          <w:tcPr>
            <w:tcW w:w="460" w:type="dxa"/>
            <w:vAlign w:val="center"/>
          </w:tcPr>
          <w:p>
            <w:pPr>
              <w:jc w:val="center"/>
            </w:pPr>
            <w:r>
              <w:rPr>
                <w:rFonts w:ascii="宋体" w:hAnsi="宋体" w:eastAsia="宋体" w:cs="宋体"/>
                <w:b w:val="0"/>
                <w:i w:val="0"/>
                <w:color w:val="000000"/>
                <w:sz w:val="14"/>
              </w:rPr>
              <w:t>29</w:t>
            </w:r>
          </w:p>
        </w:tc>
        <w:tc>
          <w:tcPr>
            <w:tcW w:w="1220" w:type="dxa"/>
            <w:vAlign w:val="center"/>
          </w:tcPr>
          <w:p/>
        </w:tc>
        <w:tc>
          <w:tcPr>
            <w:tcW w:w="2340" w:type="dxa"/>
            <w:vAlign w:val="center"/>
          </w:tcPr>
          <w:p>
            <w:pPr>
              <w:jc w:val="left"/>
            </w:pPr>
            <w:r>
              <w:rPr>
                <w:rFonts w:ascii="宋体" w:hAnsi="宋体" w:eastAsia="宋体" w:cs="宋体"/>
                <w:b w:val="0"/>
                <w:i w:val="0"/>
                <w:color w:val="000000"/>
                <w:sz w:val="14"/>
              </w:rPr>
              <w:t xml:space="preserve">  年末结转和结余                                </w:t>
            </w:r>
          </w:p>
        </w:tc>
        <w:tc>
          <w:tcPr>
            <w:tcW w:w="460" w:type="dxa"/>
            <w:vAlign w:val="center"/>
          </w:tcPr>
          <w:p>
            <w:pPr>
              <w:jc w:val="center"/>
            </w:pPr>
            <w:r>
              <w:rPr>
                <w:rFonts w:ascii="宋体" w:hAnsi="宋体" w:eastAsia="宋体" w:cs="宋体"/>
                <w:b w:val="0"/>
                <w:i w:val="0"/>
                <w:color w:val="000000"/>
                <w:sz w:val="14"/>
              </w:rPr>
              <w:t>60</w:t>
            </w:r>
          </w:p>
        </w:tc>
        <w:tc>
          <w:tcPr>
            <w:tcW w:w="1206" w:type="dxa"/>
            <w:vAlign w:val="center"/>
          </w:tc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tc>
        <w:tc>
          <w:tcPr>
            <w:tcW w:w="460" w:type="dxa"/>
            <w:vAlign w:val="center"/>
          </w:tcPr>
          <w:p>
            <w:pPr>
              <w:jc w:val="center"/>
            </w:pPr>
            <w:r>
              <w:rPr>
                <w:rFonts w:ascii="宋体" w:hAnsi="宋体" w:eastAsia="宋体" w:cs="宋体"/>
                <w:b w:val="0"/>
                <w:i w:val="0"/>
                <w:color w:val="000000"/>
                <w:sz w:val="14"/>
              </w:rPr>
              <w:t>30</w:t>
            </w:r>
          </w:p>
        </w:tc>
        <w:tc>
          <w:tcPr>
            <w:tcW w:w="1220" w:type="dxa"/>
            <w:vAlign w:val="center"/>
          </w:tcPr>
          <w:p/>
        </w:tc>
        <w:tc>
          <w:tcPr>
            <w:tcW w:w="2340" w:type="dxa"/>
            <w:vAlign w:val="center"/>
          </w:tcPr>
          <w:p/>
        </w:tc>
        <w:tc>
          <w:tcPr>
            <w:tcW w:w="460" w:type="dxa"/>
            <w:vAlign w:val="center"/>
          </w:tcPr>
          <w:p>
            <w:pPr>
              <w:jc w:val="center"/>
            </w:pPr>
            <w:r>
              <w:rPr>
                <w:rFonts w:ascii="宋体" w:hAnsi="宋体" w:eastAsia="宋体" w:cs="宋体"/>
                <w:b w:val="0"/>
                <w:i w:val="0"/>
                <w:color w:val="000000"/>
                <w:sz w:val="14"/>
              </w:rPr>
              <w:t>61</w:t>
            </w:r>
          </w:p>
        </w:tc>
        <w:tc>
          <w:tcPr>
            <w:tcW w:w="1206" w:type="dxa"/>
            <w:vAlign w:val="center"/>
          </w:tc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pPr>
              <w:jc w:val="center"/>
            </w:pPr>
            <w:r>
              <w:rPr>
                <w:rFonts w:ascii="宋体" w:hAnsi="宋体" w:eastAsia="宋体" w:cs="宋体"/>
                <w:b/>
                <w:i w:val="0"/>
                <w:color w:val="000000"/>
                <w:sz w:val="14"/>
              </w:rPr>
              <w:t>总计</w:t>
            </w:r>
          </w:p>
        </w:tc>
        <w:tc>
          <w:tcPr>
            <w:tcW w:w="460" w:type="dxa"/>
            <w:vAlign w:val="center"/>
          </w:tcPr>
          <w:p>
            <w:pPr>
              <w:jc w:val="center"/>
            </w:pPr>
            <w:r>
              <w:rPr>
                <w:rFonts w:ascii="宋体" w:hAnsi="宋体" w:eastAsia="宋体" w:cs="宋体"/>
                <w:b w:val="0"/>
                <w:i w:val="0"/>
                <w:color w:val="000000"/>
                <w:sz w:val="14"/>
              </w:rPr>
              <w:t>31</w:t>
            </w:r>
          </w:p>
        </w:tc>
        <w:tc>
          <w:tcPr>
            <w:tcW w:w="1220" w:type="dxa"/>
            <w:vAlign w:val="center"/>
          </w:tcPr>
          <w:p>
            <w:pPr>
              <w:jc w:val="right"/>
            </w:pPr>
            <w:r>
              <w:rPr>
                <w:rFonts w:ascii="宋体" w:hAnsi="宋体" w:eastAsia="宋体" w:cs="宋体"/>
                <w:b w:val="0"/>
                <w:i w:val="0"/>
                <w:color w:val="000000"/>
                <w:sz w:val="14"/>
              </w:rPr>
              <w:t>5,969.69</w:t>
            </w:r>
          </w:p>
        </w:tc>
        <w:tc>
          <w:tcPr>
            <w:tcW w:w="2340" w:type="dxa"/>
            <w:vAlign w:val="center"/>
          </w:tcPr>
          <w:p>
            <w:pPr>
              <w:jc w:val="center"/>
            </w:pPr>
            <w:r>
              <w:rPr>
                <w:rFonts w:ascii="宋体" w:hAnsi="宋体" w:eastAsia="宋体" w:cs="宋体"/>
                <w:b/>
                <w:i w:val="0"/>
                <w:color w:val="000000"/>
                <w:sz w:val="14"/>
              </w:rPr>
              <w:t>总计</w:t>
            </w:r>
          </w:p>
        </w:tc>
        <w:tc>
          <w:tcPr>
            <w:tcW w:w="460" w:type="dxa"/>
            <w:vAlign w:val="center"/>
          </w:tcPr>
          <w:p>
            <w:pPr>
              <w:jc w:val="center"/>
            </w:pPr>
            <w:r>
              <w:rPr>
                <w:rFonts w:ascii="宋体" w:hAnsi="宋体" w:eastAsia="宋体" w:cs="宋体"/>
                <w:b w:val="0"/>
                <w:i w:val="0"/>
                <w:color w:val="000000"/>
                <w:sz w:val="14"/>
              </w:rPr>
              <w:t>62</w:t>
            </w:r>
          </w:p>
        </w:tc>
        <w:tc>
          <w:tcPr>
            <w:tcW w:w="1206" w:type="dxa"/>
            <w:vAlign w:val="center"/>
          </w:tcPr>
          <w:p>
            <w:pPr>
              <w:jc w:val="right"/>
            </w:pPr>
            <w:r>
              <w:rPr>
                <w:rFonts w:ascii="宋体" w:hAnsi="宋体" w:eastAsia="宋体" w:cs="宋体"/>
                <w:b w:val="0"/>
                <w:i w:val="0"/>
                <w:color w:val="000000"/>
                <w:sz w:val="14"/>
              </w:rPr>
              <w:t>5,969.69</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417" w:hRule="exact"/>
          <w:jc w:val="center"/>
        </w:trPr>
        <w:tc>
          <w:tcPr>
            <w:tcW w:w="2620" w:type="dxa"/>
            <w:gridSpan w:val="6"/>
            <w:tcBorders>
              <w:left w:val="single" w:color="FFFFFF" w:sz="4" w:space="0"/>
              <w:bottom w:val="single" w:color="FFFFFF" w:sz="4" w:space="0"/>
              <w:right w:val="single" w:color="FFFFFF" w:sz="4" w:space="0"/>
              <w:insideH w:val="single" w:sz="4" w:space="0"/>
              <w:insideV w:val="single" w:sz="4" w:space="0"/>
            </w:tcBorders>
            <w:vAlign w:val="center"/>
          </w:tcPr>
          <w:p>
            <w:pPr>
              <w:jc w:val="left"/>
            </w:pPr>
            <w:r>
              <w:rPr>
                <w:rFonts w:ascii="宋体" w:hAnsi="宋体" w:eastAsia="宋体" w:cs="宋体"/>
                <w:b w:val="0"/>
                <w:i w:val="0"/>
                <w:color w:val="000000"/>
                <w:sz w:val="14"/>
              </w:rPr>
              <w:t>注：本套报表金额单位转换时可能存在尾数误差。</w:t>
            </w:r>
          </w:p>
        </w:tc>
      </w:tr>
    </w:tbl>
    <w:p>
      <w:pPr>
        <w:snapToGrid w:val="0"/>
        <w:spacing w:before="200" w:after="200" w:line="200" w:lineRule="auto"/>
      </w:pPr>
      <w:r>
        <w:rPr>
          <w:sz w:val="8"/>
        </w:rPr>
        <w:t xml:space="preserve"> </w:t>
      </w:r>
    </w:p>
    <w:p>
      <w:pPr>
        <w:pageBreakBefore/>
        <w:jc w:val="center"/>
        <w:outlineLvl w:val="1"/>
        <w:rPr>
          <w:rFonts w:hint="eastAsia" w:ascii="黑体" w:hAnsi="宋体" w:eastAsia="黑体" w:cs="黑体"/>
          <w:sz w:val="32"/>
          <w:szCs w:val="32"/>
          <w:lang w:bidi="en-AU"/>
        </w:rPr>
      </w:pPr>
      <w:r>
        <w:rPr>
          <w:rFonts w:hint="eastAsia" w:ascii="黑体" w:hAnsi="宋体" w:eastAsia="黑体" w:cs="黑体"/>
          <w:sz w:val="32"/>
          <w:szCs w:val="32"/>
          <w:lang w:bidi="en-AU"/>
        </w:rPr>
        <w:t>收入决算表</w:t>
      </w:r>
    </w:p>
    <w:tbl>
      <w:tblPr>
        <w:tblStyle w:val="4"/>
        <w:tblW w:w="0" w:type="auto"/>
        <w:jc w:val="center"/>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Layout w:type="fixed"/>
        <w:tblCellMar>
          <w:top w:w="0" w:type="dxa"/>
          <w:left w:w="80" w:type="dxa"/>
          <w:bottom w:w="0" w:type="dxa"/>
          <w:right w:w="80" w:type="dxa"/>
        </w:tblCellMar>
      </w:tblPr>
      <w:tblGrid>
        <w:gridCol w:w="3153"/>
        <w:gridCol w:w="2000"/>
        <w:gridCol w:w="3153"/>
      </w:tblGrid>
      <w:tr>
        <w:tblPrEx>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CellMar>
            <w:top w:w="0" w:type="dxa"/>
            <w:left w:w="80" w:type="dxa"/>
            <w:bottom w:w="0" w:type="dxa"/>
            <w:right w:w="80" w:type="dxa"/>
          </w:tblCellMar>
        </w:tblPrEx>
        <w:trPr>
          <w:trHeight w:val="0" w:hRule="atLeast"/>
          <w:jc w:val="center"/>
        </w:trPr>
        <w:tc>
          <w:tcPr>
            <w:tcW w:w="3153" w:type="dxa"/>
            <w:gridSpan w:val="3"/>
          </w:tcPr>
          <w:p>
            <w:pPr>
              <w:jc w:val="right"/>
            </w:pPr>
            <w:r>
              <w:rPr>
                <w:rFonts w:ascii="宋体" w:hAnsi="宋体" w:eastAsia="宋体" w:cs="宋体"/>
                <w:sz w:val="20"/>
              </w:rPr>
              <w:t>公开02表</w:t>
            </w:r>
          </w:p>
        </w:tc>
      </w:tr>
      <w:tr>
        <w:tblPrEx>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CellMar>
            <w:top w:w="0" w:type="dxa"/>
            <w:left w:w="80" w:type="dxa"/>
            <w:bottom w:w="0" w:type="dxa"/>
            <w:right w:w="80" w:type="dxa"/>
          </w:tblCellMar>
        </w:tblPrEx>
        <w:trPr>
          <w:trHeight w:val="0" w:hRule="atLeast"/>
          <w:jc w:val="center"/>
        </w:trPr>
        <w:tc>
          <w:tcPr>
            <w:tcW w:w="3153" w:type="dxa"/>
          </w:tcPr>
          <w:p>
            <w:pPr>
              <w:jc w:val="left"/>
            </w:pPr>
            <w:r>
              <w:rPr>
                <w:rFonts w:ascii="宋体" w:hAnsi="宋体" w:eastAsia="宋体" w:cs="宋体"/>
                <w:sz w:val="20"/>
              </w:rPr>
              <w:t>部门：安义县发展和改革委员会</w:t>
            </w:r>
          </w:p>
        </w:tc>
        <w:tc>
          <w:tcPr>
            <w:tcW w:w="2000" w:type="dxa"/>
          </w:tcPr>
          <w:p>
            <w:pPr>
              <w:jc w:val="center"/>
            </w:pPr>
            <w:r>
              <w:rPr>
                <w:rFonts w:ascii="宋体" w:hAnsi="宋体" w:eastAsia="宋体" w:cs="宋体"/>
                <w:sz w:val="20"/>
              </w:rPr>
              <w:t>2023年度</w:t>
            </w:r>
          </w:p>
        </w:tc>
        <w:tc>
          <w:tcPr>
            <w:tcW w:w="3153" w:type="dxa"/>
          </w:tcPr>
          <w:p>
            <w:pPr>
              <w:jc w:val="right"/>
            </w:pPr>
            <w:r>
              <w:rPr>
                <w:rFonts w:ascii="宋体" w:hAnsi="宋体" w:eastAsia="宋体" w:cs="宋体"/>
                <w:sz w:val="20"/>
              </w:rPr>
              <w:t>金额单位：万元</w:t>
            </w:r>
          </w:p>
        </w:tc>
      </w:tr>
    </w:tbl>
    <w:p>
      <w:pPr>
        <w:snapToGrid w:val="0"/>
        <w:spacing w:before="0" w:after="0" w:line="0" w:lineRule="auto"/>
      </w:pPr>
      <w:r>
        <w:rPr>
          <w:sz w:val="8"/>
        </w:rPr>
        <w:t xml:space="preserve"> </w:t>
      </w:r>
    </w:p>
    <w:tbl>
      <w:tblPr>
        <w:tblStyle w:val="4"/>
        <w:tblW w:w="0" w:type="auto"/>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80" w:type="dxa"/>
          <w:bottom w:w="0" w:type="dxa"/>
          <w:right w:w="80" w:type="dxa"/>
        </w:tblCellMar>
      </w:tblPr>
      <w:tblGrid>
        <w:gridCol w:w="180"/>
        <w:gridCol w:w="220"/>
        <w:gridCol w:w="200"/>
        <w:gridCol w:w="1420"/>
        <w:gridCol w:w="860"/>
        <w:gridCol w:w="900"/>
        <w:gridCol w:w="880"/>
        <w:gridCol w:w="880"/>
        <w:gridCol w:w="900"/>
        <w:gridCol w:w="880"/>
        <w:gridCol w:w="986"/>
      </w:tblGrid>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189" w:hRule="exact"/>
          <w:jc w:val="center"/>
        </w:trPr>
        <w:tc>
          <w:tcPr>
            <w:tcW w:w="180" w:type="dxa"/>
            <w:gridSpan w:val="4"/>
            <w:vAlign w:val="center"/>
          </w:tcPr>
          <w:p>
            <w:pPr>
              <w:jc w:val="center"/>
            </w:pPr>
            <w:r>
              <w:rPr>
                <w:rFonts w:ascii="宋体" w:hAnsi="宋体" w:eastAsia="宋体" w:cs="宋体"/>
                <w:b w:val="0"/>
                <w:i w:val="0"/>
                <w:color w:val="000000"/>
                <w:sz w:val="9"/>
              </w:rPr>
              <w:t>项    目</w:t>
            </w:r>
          </w:p>
        </w:tc>
        <w:tc>
          <w:tcPr>
            <w:tcW w:w="860" w:type="dxa"/>
            <w:vMerge w:val="restart"/>
            <w:vAlign w:val="center"/>
          </w:tcPr>
          <w:p>
            <w:pPr>
              <w:jc w:val="center"/>
            </w:pPr>
            <w:r>
              <w:rPr>
                <w:rFonts w:ascii="宋体" w:hAnsi="宋体" w:eastAsia="宋体" w:cs="宋体"/>
                <w:b w:val="0"/>
                <w:i w:val="0"/>
                <w:color w:val="000000"/>
                <w:sz w:val="9"/>
              </w:rPr>
              <w:t>本年收入合计</w:t>
            </w:r>
          </w:p>
        </w:tc>
        <w:tc>
          <w:tcPr>
            <w:tcW w:w="900" w:type="dxa"/>
            <w:vMerge w:val="restart"/>
            <w:vAlign w:val="center"/>
          </w:tcPr>
          <w:p>
            <w:pPr>
              <w:jc w:val="center"/>
            </w:pPr>
            <w:r>
              <w:rPr>
                <w:rFonts w:ascii="宋体" w:hAnsi="宋体" w:eastAsia="宋体" w:cs="宋体"/>
                <w:b w:val="0"/>
                <w:i w:val="0"/>
                <w:color w:val="000000"/>
                <w:sz w:val="9"/>
              </w:rPr>
              <w:t>财政拨款收入</w:t>
            </w:r>
          </w:p>
        </w:tc>
        <w:tc>
          <w:tcPr>
            <w:tcW w:w="880" w:type="dxa"/>
            <w:vMerge w:val="restart"/>
            <w:vAlign w:val="center"/>
          </w:tcPr>
          <w:p>
            <w:pPr>
              <w:jc w:val="center"/>
            </w:pPr>
            <w:r>
              <w:rPr>
                <w:rFonts w:ascii="宋体" w:hAnsi="宋体" w:eastAsia="宋体" w:cs="宋体"/>
                <w:b w:val="0"/>
                <w:i w:val="0"/>
                <w:color w:val="000000"/>
                <w:sz w:val="9"/>
              </w:rPr>
              <w:t>上级补助收入</w:t>
            </w:r>
          </w:p>
        </w:tc>
        <w:tc>
          <w:tcPr>
            <w:tcW w:w="880" w:type="dxa"/>
            <w:vMerge w:val="restart"/>
            <w:vAlign w:val="center"/>
          </w:tcPr>
          <w:p>
            <w:pPr>
              <w:jc w:val="center"/>
            </w:pPr>
            <w:r>
              <w:rPr>
                <w:rFonts w:ascii="宋体" w:hAnsi="宋体" w:eastAsia="宋体" w:cs="宋体"/>
                <w:b w:val="0"/>
                <w:i w:val="0"/>
                <w:color w:val="000000"/>
                <w:sz w:val="9"/>
              </w:rPr>
              <w:t>事业收入</w:t>
            </w:r>
          </w:p>
        </w:tc>
        <w:tc>
          <w:tcPr>
            <w:tcW w:w="900" w:type="dxa"/>
            <w:vMerge w:val="restart"/>
            <w:vAlign w:val="center"/>
          </w:tcPr>
          <w:p>
            <w:pPr>
              <w:jc w:val="center"/>
            </w:pPr>
            <w:r>
              <w:rPr>
                <w:rFonts w:ascii="宋体" w:hAnsi="宋体" w:eastAsia="宋体" w:cs="宋体"/>
                <w:b w:val="0"/>
                <w:i w:val="0"/>
                <w:color w:val="000000"/>
                <w:sz w:val="9"/>
              </w:rPr>
              <w:t>经营收入</w:t>
            </w:r>
          </w:p>
        </w:tc>
        <w:tc>
          <w:tcPr>
            <w:tcW w:w="880" w:type="dxa"/>
            <w:vMerge w:val="restart"/>
            <w:vAlign w:val="center"/>
          </w:tcPr>
          <w:p>
            <w:pPr>
              <w:jc w:val="center"/>
            </w:pPr>
            <w:r>
              <w:rPr>
                <w:rFonts w:ascii="宋体" w:hAnsi="宋体" w:eastAsia="宋体" w:cs="宋体"/>
                <w:b w:val="0"/>
                <w:i w:val="0"/>
                <w:color w:val="000000"/>
                <w:sz w:val="9"/>
              </w:rPr>
              <w:t>附属单位上缴收入</w:t>
            </w:r>
          </w:p>
        </w:tc>
        <w:tc>
          <w:tcPr>
            <w:tcW w:w="986" w:type="dxa"/>
            <w:vMerge w:val="restart"/>
            <w:vAlign w:val="center"/>
          </w:tcPr>
          <w:p>
            <w:pPr>
              <w:jc w:val="center"/>
            </w:pPr>
            <w:r>
              <w:rPr>
                <w:rFonts w:ascii="宋体" w:hAnsi="宋体" w:eastAsia="宋体" w:cs="宋体"/>
                <w:b w:val="0"/>
                <w:i w:val="0"/>
                <w:color w:val="000000"/>
                <w:sz w:val="9"/>
              </w:rPr>
              <w:t>其他收入</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189" w:hRule="exact"/>
          <w:jc w:val="center"/>
        </w:trPr>
        <w:tc>
          <w:tcPr>
            <w:tcW w:w="180" w:type="dxa"/>
            <w:gridSpan w:val="3"/>
            <w:vMerge w:val="restart"/>
            <w:vAlign w:val="center"/>
          </w:tcPr>
          <w:p>
            <w:pPr>
              <w:jc w:val="center"/>
            </w:pPr>
            <w:r>
              <w:rPr>
                <w:rFonts w:ascii="宋体" w:hAnsi="宋体" w:eastAsia="宋体" w:cs="宋体"/>
                <w:b w:val="0"/>
                <w:i w:val="0"/>
                <w:color w:val="000000"/>
                <w:sz w:val="9"/>
              </w:rPr>
              <w:t>支出功能分类科目编码</w:t>
            </w:r>
          </w:p>
        </w:tc>
        <w:tc>
          <w:tcPr>
            <w:tcW w:w="1420" w:type="dxa"/>
            <w:vMerge w:val="restart"/>
            <w:vAlign w:val="center"/>
          </w:tcPr>
          <w:p>
            <w:pPr>
              <w:jc w:val="center"/>
            </w:pPr>
            <w:r>
              <w:rPr>
                <w:rFonts w:ascii="宋体" w:hAnsi="宋体" w:eastAsia="宋体" w:cs="宋体"/>
                <w:b w:val="0"/>
                <w:i w:val="0"/>
                <w:color w:val="000000"/>
                <w:sz w:val="9"/>
              </w:rPr>
              <w:t>科目名称</w:t>
            </w:r>
          </w:p>
        </w:tc>
        <w:tc>
          <w:tcPr>
            <w:tcW w:w="860" w:type="dxa"/>
            <w:vMerge w:val="continue"/>
            <w:vAlign w:val="center"/>
          </w:tcPr>
          <w:p/>
        </w:tc>
        <w:tc>
          <w:tcPr>
            <w:tcW w:w="900" w:type="dxa"/>
            <w:vMerge w:val="continue"/>
            <w:vAlign w:val="center"/>
          </w:tcPr>
          <w:p/>
        </w:tc>
        <w:tc>
          <w:tcPr>
            <w:tcW w:w="880" w:type="dxa"/>
            <w:vMerge w:val="continue"/>
            <w:vAlign w:val="center"/>
          </w:tcPr>
          <w:p/>
        </w:tc>
        <w:tc>
          <w:tcPr>
            <w:tcW w:w="880" w:type="dxa"/>
            <w:vMerge w:val="continue"/>
            <w:vAlign w:val="center"/>
          </w:tcPr>
          <w:p/>
        </w:tc>
        <w:tc>
          <w:tcPr>
            <w:tcW w:w="900" w:type="dxa"/>
            <w:vMerge w:val="continue"/>
            <w:vAlign w:val="center"/>
          </w:tcPr>
          <w:p/>
        </w:tc>
        <w:tc>
          <w:tcPr>
            <w:tcW w:w="880" w:type="dxa"/>
            <w:vMerge w:val="continue"/>
            <w:vAlign w:val="center"/>
          </w:tcPr>
          <w:p/>
        </w:tc>
        <w:tc>
          <w:tcPr>
            <w:tcW w:w="986" w:type="dxa"/>
            <w:vMerge w:val="continue"/>
            <w:vAlign w:val="center"/>
          </w:tc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189" w:hRule="exact"/>
          <w:jc w:val="center"/>
        </w:trPr>
        <w:tc>
          <w:tcPr>
            <w:tcW w:w="180" w:type="dxa"/>
            <w:gridSpan w:val="3"/>
            <w:vMerge w:val="continue"/>
            <w:vAlign w:val="center"/>
          </w:tcPr>
          <w:p/>
        </w:tc>
        <w:tc>
          <w:tcPr>
            <w:tcW w:w="1420" w:type="dxa"/>
            <w:vMerge w:val="continue"/>
            <w:vAlign w:val="center"/>
          </w:tcPr>
          <w:p/>
        </w:tc>
        <w:tc>
          <w:tcPr>
            <w:tcW w:w="860" w:type="dxa"/>
            <w:vMerge w:val="continue"/>
            <w:vAlign w:val="center"/>
          </w:tcPr>
          <w:p/>
        </w:tc>
        <w:tc>
          <w:tcPr>
            <w:tcW w:w="900" w:type="dxa"/>
            <w:vMerge w:val="continue"/>
            <w:vAlign w:val="center"/>
          </w:tcPr>
          <w:p/>
        </w:tc>
        <w:tc>
          <w:tcPr>
            <w:tcW w:w="880" w:type="dxa"/>
            <w:vMerge w:val="continue"/>
            <w:vAlign w:val="center"/>
          </w:tcPr>
          <w:p/>
        </w:tc>
        <w:tc>
          <w:tcPr>
            <w:tcW w:w="880" w:type="dxa"/>
            <w:vMerge w:val="continue"/>
            <w:vAlign w:val="center"/>
          </w:tcPr>
          <w:p/>
        </w:tc>
        <w:tc>
          <w:tcPr>
            <w:tcW w:w="900" w:type="dxa"/>
            <w:vMerge w:val="continue"/>
            <w:vAlign w:val="center"/>
          </w:tcPr>
          <w:p/>
        </w:tc>
        <w:tc>
          <w:tcPr>
            <w:tcW w:w="880" w:type="dxa"/>
            <w:vMerge w:val="continue"/>
            <w:vAlign w:val="center"/>
          </w:tcPr>
          <w:p/>
        </w:tc>
        <w:tc>
          <w:tcPr>
            <w:tcW w:w="986" w:type="dxa"/>
            <w:vMerge w:val="continue"/>
            <w:vAlign w:val="center"/>
          </w:tc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189" w:hRule="exact"/>
          <w:jc w:val="center"/>
        </w:trPr>
        <w:tc>
          <w:tcPr>
            <w:tcW w:w="180" w:type="dxa"/>
            <w:gridSpan w:val="3"/>
            <w:vMerge w:val="continue"/>
            <w:vAlign w:val="center"/>
          </w:tcPr>
          <w:p/>
        </w:tc>
        <w:tc>
          <w:tcPr>
            <w:tcW w:w="1420" w:type="dxa"/>
            <w:vMerge w:val="continue"/>
            <w:vAlign w:val="center"/>
          </w:tcPr>
          <w:p/>
        </w:tc>
        <w:tc>
          <w:tcPr>
            <w:tcW w:w="860" w:type="dxa"/>
            <w:vMerge w:val="continue"/>
            <w:vAlign w:val="center"/>
          </w:tcPr>
          <w:p/>
        </w:tc>
        <w:tc>
          <w:tcPr>
            <w:tcW w:w="900" w:type="dxa"/>
            <w:vMerge w:val="continue"/>
            <w:vAlign w:val="center"/>
          </w:tcPr>
          <w:p/>
        </w:tc>
        <w:tc>
          <w:tcPr>
            <w:tcW w:w="880" w:type="dxa"/>
            <w:vMerge w:val="continue"/>
            <w:vAlign w:val="center"/>
          </w:tcPr>
          <w:p/>
        </w:tc>
        <w:tc>
          <w:tcPr>
            <w:tcW w:w="880" w:type="dxa"/>
            <w:vMerge w:val="continue"/>
            <w:vAlign w:val="center"/>
          </w:tcPr>
          <w:p/>
        </w:tc>
        <w:tc>
          <w:tcPr>
            <w:tcW w:w="900" w:type="dxa"/>
            <w:vMerge w:val="continue"/>
            <w:vAlign w:val="center"/>
          </w:tcPr>
          <w:p/>
        </w:tc>
        <w:tc>
          <w:tcPr>
            <w:tcW w:w="880" w:type="dxa"/>
            <w:vMerge w:val="continue"/>
            <w:vAlign w:val="center"/>
          </w:tcPr>
          <w:p/>
        </w:tc>
        <w:tc>
          <w:tcPr>
            <w:tcW w:w="986" w:type="dxa"/>
            <w:vMerge w:val="continue"/>
            <w:vAlign w:val="center"/>
          </w:tc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3" w:hRule="exact"/>
          <w:jc w:val="center"/>
        </w:trPr>
        <w:tc>
          <w:tcPr>
            <w:tcW w:w="180" w:type="dxa"/>
            <w:vMerge w:val="restart"/>
            <w:vAlign w:val="center"/>
          </w:tcPr>
          <w:p>
            <w:pPr>
              <w:jc w:val="center"/>
            </w:pPr>
            <w:r>
              <w:rPr>
                <w:rFonts w:ascii="宋体" w:hAnsi="宋体" w:eastAsia="宋体" w:cs="宋体"/>
                <w:b w:val="0"/>
                <w:i w:val="0"/>
                <w:color w:val="000000"/>
                <w:sz w:val="9"/>
              </w:rPr>
              <w:t>类</w:t>
            </w:r>
          </w:p>
        </w:tc>
        <w:tc>
          <w:tcPr>
            <w:tcW w:w="220" w:type="dxa"/>
            <w:vMerge w:val="restart"/>
            <w:vAlign w:val="center"/>
          </w:tcPr>
          <w:p>
            <w:pPr>
              <w:jc w:val="center"/>
            </w:pPr>
            <w:r>
              <w:rPr>
                <w:rFonts w:ascii="宋体" w:hAnsi="宋体" w:eastAsia="宋体" w:cs="宋体"/>
                <w:b w:val="0"/>
                <w:i w:val="0"/>
                <w:color w:val="000000"/>
                <w:sz w:val="9"/>
              </w:rPr>
              <w:t>款</w:t>
            </w:r>
          </w:p>
        </w:tc>
        <w:tc>
          <w:tcPr>
            <w:tcW w:w="200" w:type="dxa"/>
            <w:vMerge w:val="restart"/>
            <w:vAlign w:val="center"/>
          </w:tcPr>
          <w:p>
            <w:pPr>
              <w:jc w:val="center"/>
            </w:pPr>
            <w:r>
              <w:rPr>
                <w:rFonts w:ascii="宋体" w:hAnsi="宋体" w:eastAsia="宋体" w:cs="宋体"/>
                <w:b w:val="0"/>
                <w:i w:val="0"/>
                <w:color w:val="000000"/>
                <w:sz w:val="9"/>
              </w:rPr>
              <w:t>项</w:t>
            </w:r>
          </w:p>
        </w:tc>
        <w:tc>
          <w:tcPr>
            <w:tcW w:w="1420" w:type="dxa"/>
            <w:vAlign w:val="center"/>
          </w:tcPr>
          <w:p>
            <w:pPr>
              <w:jc w:val="center"/>
            </w:pPr>
            <w:r>
              <w:rPr>
                <w:rFonts w:ascii="宋体" w:hAnsi="宋体" w:eastAsia="宋体" w:cs="宋体"/>
                <w:b w:val="0"/>
                <w:i w:val="0"/>
                <w:color w:val="000000"/>
                <w:sz w:val="9"/>
              </w:rPr>
              <w:t>栏次</w:t>
            </w:r>
          </w:p>
        </w:tc>
        <w:tc>
          <w:tcPr>
            <w:tcW w:w="860" w:type="dxa"/>
            <w:vAlign w:val="center"/>
          </w:tcPr>
          <w:p>
            <w:pPr>
              <w:jc w:val="center"/>
            </w:pPr>
            <w:r>
              <w:rPr>
                <w:rFonts w:ascii="宋体" w:hAnsi="宋体" w:eastAsia="宋体" w:cs="宋体"/>
                <w:b w:val="0"/>
                <w:i w:val="0"/>
                <w:color w:val="000000"/>
                <w:sz w:val="9"/>
              </w:rPr>
              <w:t>1</w:t>
            </w:r>
          </w:p>
        </w:tc>
        <w:tc>
          <w:tcPr>
            <w:tcW w:w="900" w:type="dxa"/>
            <w:vAlign w:val="center"/>
          </w:tcPr>
          <w:p>
            <w:pPr>
              <w:jc w:val="center"/>
            </w:pPr>
            <w:r>
              <w:rPr>
                <w:rFonts w:ascii="宋体" w:hAnsi="宋体" w:eastAsia="宋体" w:cs="宋体"/>
                <w:b w:val="0"/>
                <w:i w:val="0"/>
                <w:color w:val="000000"/>
                <w:sz w:val="9"/>
              </w:rPr>
              <w:t>2</w:t>
            </w:r>
          </w:p>
        </w:tc>
        <w:tc>
          <w:tcPr>
            <w:tcW w:w="880" w:type="dxa"/>
            <w:vAlign w:val="center"/>
          </w:tcPr>
          <w:p>
            <w:pPr>
              <w:jc w:val="center"/>
            </w:pPr>
            <w:r>
              <w:rPr>
                <w:rFonts w:ascii="宋体" w:hAnsi="宋体" w:eastAsia="宋体" w:cs="宋体"/>
                <w:b w:val="0"/>
                <w:i w:val="0"/>
                <w:color w:val="000000"/>
                <w:sz w:val="9"/>
              </w:rPr>
              <w:t>3</w:t>
            </w:r>
          </w:p>
        </w:tc>
        <w:tc>
          <w:tcPr>
            <w:tcW w:w="880" w:type="dxa"/>
            <w:vAlign w:val="center"/>
          </w:tcPr>
          <w:p>
            <w:pPr>
              <w:jc w:val="center"/>
            </w:pPr>
            <w:r>
              <w:rPr>
                <w:rFonts w:ascii="宋体" w:hAnsi="宋体" w:eastAsia="宋体" w:cs="宋体"/>
                <w:b w:val="0"/>
                <w:i w:val="0"/>
                <w:color w:val="000000"/>
                <w:sz w:val="9"/>
              </w:rPr>
              <w:t>4</w:t>
            </w:r>
          </w:p>
        </w:tc>
        <w:tc>
          <w:tcPr>
            <w:tcW w:w="900" w:type="dxa"/>
            <w:vAlign w:val="center"/>
          </w:tcPr>
          <w:p>
            <w:pPr>
              <w:jc w:val="center"/>
            </w:pPr>
            <w:r>
              <w:rPr>
                <w:rFonts w:ascii="宋体" w:hAnsi="宋体" w:eastAsia="宋体" w:cs="宋体"/>
                <w:b w:val="0"/>
                <w:i w:val="0"/>
                <w:color w:val="000000"/>
                <w:sz w:val="9"/>
              </w:rPr>
              <w:t>5</w:t>
            </w:r>
          </w:p>
        </w:tc>
        <w:tc>
          <w:tcPr>
            <w:tcW w:w="880" w:type="dxa"/>
            <w:vAlign w:val="center"/>
          </w:tcPr>
          <w:p>
            <w:pPr>
              <w:jc w:val="center"/>
            </w:pPr>
            <w:r>
              <w:rPr>
                <w:rFonts w:ascii="宋体" w:hAnsi="宋体" w:eastAsia="宋体" w:cs="宋体"/>
                <w:b w:val="0"/>
                <w:i w:val="0"/>
                <w:color w:val="000000"/>
                <w:sz w:val="9"/>
              </w:rPr>
              <w:t>6</w:t>
            </w:r>
          </w:p>
        </w:tc>
        <w:tc>
          <w:tcPr>
            <w:tcW w:w="986" w:type="dxa"/>
            <w:vAlign w:val="center"/>
          </w:tcPr>
          <w:p>
            <w:pPr>
              <w:jc w:val="center"/>
            </w:pPr>
            <w:r>
              <w:rPr>
                <w:rFonts w:ascii="宋体" w:hAnsi="宋体" w:eastAsia="宋体" w:cs="宋体"/>
                <w:b w:val="0"/>
                <w:i w:val="0"/>
                <w:color w:val="000000"/>
                <w:sz w:val="9"/>
              </w:rPr>
              <w:t xml:space="preserve">7 </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3" w:hRule="exact"/>
          <w:jc w:val="center"/>
        </w:trPr>
        <w:tc>
          <w:tcPr>
            <w:tcW w:w="180" w:type="dxa"/>
            <w:vMerge w:val="continue"/>
            <w:vAlign w:val="center"/>
          </w:tcPr>
          <w:p/>
        </w:tc>
        <w:tc>
          <w:tcPr>
            <w:tcW w:w="220" w:type="dxa"/>
            <w:vMerge w:val="continue"/>
            <w:vAlign w:val="center"/>
          </w:tcPr>
          <w:p/>
        </w:tc>
        <w:tc>
          <w:tcPr>
            <w:tcW w:w="200" w:type="dxa"/>
            <w:vMerge w:val="continue"/>
            <w:vAlign w:val="center"/>
          </w:tcPr>
          <w:p/>
        </w:tc>
        <w:tc>
          <w:tcPr>
            <w:tcW w:w="1420" w:type="dxa"/>
            <w:vAlign w:val="center"/>
          </w:tcPr>
          <w:p>
            <w:pPr>
              <w:jc w:val="center"/>
            </w:pPr>
            <w:r>
              <w:rPr>
                <w:rFonts w:ascii="宋体" w:hAnsi="宋体" w:eastAsia="宋体" w:cs="宋体"/>
                <w:b w:val="0"/>
                <w:i w:val="0"/>
                <w:color w:val="000000"/>
                <w:sz w:val="9"/>
              </w:rPr>
              <w:t>合计</w:t>
            </w:r>
          </w:p>
        </w:tc>
        <w:tc>
          <w:tcPr>
            <w:tcW w:w="860" w:type="dxa"/>
            <w:vAlign w:val="center"/>
          </w:tcPr>
          <w:p>
            <w:pPr>
              <w:jc w:val="right"/>
            </w:pPr>
            <w:r>
              <w:rPr>
                <w:rFonts w:ascii="宋体" w:hAnsi="宋体" w:eastAsia="宋体" w:cs="宋体"/>
                <w:b w:val="0"/>
                <w:i w:val="0"/>
                <w:color w:val="000000"/>
                <w:sz w:val="9"/>
              </w:rPr>
              <w:t>5,969.69</w:t>
            </w:r>
          </w:p>
        </w:tc>
        <w:tc>
          <w:tcPr>
            <w:tcW w:w="900" w:type="dxa"/>
            <w:vAlign w:val="center"/>
          </w:tcPr>
          <w:p>
            <w:pPr>
              <w:jc w:val="right"/>
            </w:pPr>
            <w:r>
              <w:rPr>
                <w:rFonts w:ascii="宋体" w:hAnsi="宋体" w:eastAsia="宋体" w:cs="宋体"/>
                <w:b w:val="0"/>
                <w:i w:val="0"/>
                <w:color w:val="000000"/>
                <w:sz w:val="9"/>
              </w:rPr>
              <w:t>5,969.69</w:t>
            </w:r>
          </w:p>
        </w:tc>
        <w:tc>
          <w:tcPr>
            <w:tcW w:w="880" w:type="dxa"/>
            <w:vAlign w:val="center"/>
          </w:tcPr>
          <w:p/>
        </w:tc>
        <w:tc>
          <w:tcPr>
            <w:tcW w:w="880" w:type="dxa"/>
            <w:vAlign w:val="center"/>
          </w:tcPr>
          <w:p/>
        </w:tc>
        <w:tc>
          <w:tcPr>
            <w:tcW w:w="900" w:type="dxa"/>
            <w:vAlign w:val="center"/>
          </w:tcPr>
          <w:p/>
        </w:tc>
        <w:tc>
          <w:tcPr>
            <w:tcW w:w="880" w:type="dxa"/>
            <w:vAlign w:val="center"/>
          </w:tcPr>
          <w:p/>
        </w:tc>
        <w:tc>
          <w:tcPr>
            <w:tcW w:w="986" w:type="dxa"/>
            <w:vAlign w:val="center"/>
          </w:tc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65" w:hRule="exact"/>
          <w:jc w:val="center"/>
        </w:trPr>
        <w:tc>
          <w:tcPr>
            <w:tcW w:w="180" w:type="dxa"/>
            <w:gridSpan w:val="3"/>
            <w:vAlign w:val="center"/>
          </w:tcPr>
          <w:p>
            <w:pPr>
              <w:jc w:val="left"/>
            </w:pPr>
            <w:r>
              <w:rPr>
                <w:rFonts w:ascii="宋体" w:hAnsi="宋体" w:eastAsia="宋体" w:cs="宋体"/>
                <w:b w:val="0"/>
                <w:i w:val="0"/>
                <w:color w:val="000000"/>
                <w:sz w:val="9"/>
              </w:rPr>
              <w:t>201</w:t>
            </w:r>
          </w:p>
        </w:tc>
        <w:tc>
          <w:tcPr>
            <w:tcW w:w="1420" w:type="dxa"/>
            <w:vAlign w:val="center"/>
          </w:tcPr>
          <w:p>
            <w:pPr>
              <w:jc w:val="left"/>
            </w:pPr>
            <w:r>
              <w:rPr>
                <w:rFonts w:ascii="宋体" w:hAnsi="宋体" w:eastAsia="宋体" w:cs="宋体"/>
                <w:b w:val="0"/>
                <w:i w:val="0"/>
                <w:color w:val="000000"/>
                <w:sz w:val="9"/>
              </w:rPr>
              <w:t>一般公共服务支出</w:t>
            </w:r>
          </w:p>
        </w:tc>
        <w:tc>
          <w:tcPr>
            <w:tcW w:w="860" w:type="dxa"/>
            <w:vAlign w:val="center"/>
          </w:tcPr>
          <w:p>
            <w:pPr>
              <w:jc w:val="right"/>
            </w:pPr>
            <w:r>
              <w:rPr>
                <w:rFonts w:ascii="宋体" w:hAnsi="宋体" w:eastAsia="宋体" w:cs="宋体"/>
                <w:b w:val="0"/>
                <w:i w:val="0"/>
                <w:color w:val="000000"/>
                <w:sz w:val="9"/>
              </w:rPr>
              <w:t>1,449.69</w:t>
            </w:r>
          </w:p>
        </w:tc>
        <w:tc>
          <w:tcPr>
            <w:tcW w:w="900" w:type="dxa"/>
            <w:vAlign w:val="center"/>
          </w:tcPr>
          <w:p>
            <w:pPr>
              <w:jc w:val="right"/>
            </w:pPr>
            <w:r>
              <w:rPr>
                <w:rFonts w:ascii="宋体" w:hAnsi="宋体" w:eastAsia="宋体" w:cs="宋体"/>
                <w:b w:val="0"/>
                <w:i w:val="0"/>
                <w:color w:val="000000"/>
                <w:sz w:val="9"/>
              </w:rPr>
              <w:t>1,449.69</w:t>
            </w:r>
          </w:p>
        </w:tc>
        <w:tc>
          <w:tcPr>
            <w:tcW w:w="880" w:type="dxa"/>
            <w:vAlign w:val="center"/>
          </w:tcPr>
          <w:p/>
        </w:tc>
        <w:tc>
          <w:tcPr>
            <w:tcW w:w="880" w:type="dxa"/>
            <w:vAlign w:val="center"/>
          </w:tcPr>
          <w:p/>
        </w:tc>
        <w:tc>
          <w:tcPr>
            <w:tcW w:w="900" w:type="dxa"/>
            <w:vAlign w:val="center"/>
          </w:tcPr>
          <w:p/>
        </w:tc>
        <w:tc>
          <w:tcPr>
            <w:tcW w:w="880" w:type="dxa"/>
            <w:vAlign w:val="center"/>
          </w:tcPr>
          <w:p/>
        </w:tc>
        <w:tc>
          <w:tcPr>
            <w:tcW w:w="986" w:type="dxa"/>
            <w:vAlign w:val="center"/>
          </w:tc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65" w:hRule="exact"/>
          <w:jc w:val="center"/>
        </w:trPr>
        <w:tc>
          <w:tcPr>
            <w:tcW w:w="180" w:type="dxa"/>
            <w:gridSpan w:val="3"/>
            <w:vAlign w:val="center"/>
          </w:tcPr>
          <w:p>
            <w:pPr>
              <w:jc w:val="left"/>
            </w:pPr>
            <w:r>
              <w:rPr>
                <w:rFonts w:ascii="宋体" w:hAnsi="宋体" w:eastAsia="宋体" w:cs="宋体"/>
                <w:b w:val="0"/>
                <w:i w:val="0"/>
                <w:color w:val="000000"/>
                <w:sz w:val="9"/>
              </w:rPr>
              <w:t>20104</w:t>
            </w:r>
          </w:p>
        </w:tc>
        <w:tc>
          <w:tcPr>
            <w:tcW w:w="1420" w:type="dxa"/>
            <w:vAlign w:val="center"/>
          </w:tcPr>
          <w:p>
            <w:pPr>
              <w:jc w:val="left"/>
            </w:pPr>
            <w:r>
              <w:rPr>
                <w:rFonts w:ascii="宋体" w:hAnsi="宋体" w:eastAsia="宋体" w:cs="宋体"/>
                <w:b w:val="0"/>
                <w:i w:val="0"/>
                <w:color w:val="000000"/>
                <w:sz w:val="9"/>
              </w:rPr>
              <w:t>发展与改革事务</w:t>
            </w:r>
          </w:p>
        </w:tc>
        <w:tc>
          <w:tcPr>
            <w:tcW w:w="860" w:type="dxa"/>
            <w:vAlign w:val="center"/>
          </w:tcPr>
          <w:p>
            <w:pPr>
              <w:jc w:val="right"/>
            </w:pPr>
            <w:r>
              <w:rPr>
                <w:rFonts w:ascii="宋体" w:hAnsi="宋体" w:eastAsia="宋体" w:cs="宋体"/>
                <w:b w:val="0"/>
                <w:i w:val="0"/>
                <w:color w:val="000000"/>
                <w:sz w:val="9"/>
              </w:rPr>
              <w:t>1,449.69</w:t>
            </w:r>
          </w:p>
        </w:tc>
        <w:tc>
          <w:tcPr>
            <w:tcW w:w="900" w:type="dxa"/>
            <w:vAlign w:val="center"/>
          </w:tcPr>
          <w:p>
            <w:pPr>
              <w:jc w:val="right"/>
            </w:pPr>
            <w:r>
              <w:rPr>
                <w:rFonts w:ascii="宋体" w:hAnsi="宋体" w:eastAsia="宋体" w:cs="宋体"/>
                <w:b w:val="0"/>
                <w:i w:val="0"/>
                <w:color w:val="000000"/>
                <w:sz w:val="9"/>
              </w:rPr>
              <w:t>1,449.69</w:t>
            </w:r>
          </w:p>
        </w:tc>
        <w:tc>
          <w:tcPr>
            <w:tcW w:w="880" w:type="dxa"/>
            <w:vAlign w:val="center"/>
          </w:tcPr>
          <w:p/>
        </w:tc>
        <w:tc>
          <w:tcPr>
            <w:tcW w:w="880" w:type="dxa"/>
            <w:vAlign w:val="center"/>
          </w:tcPr>
          <w:p/>
        </w:tc>
        <w:tc>
          <w:tcPr>
            <w:tcW w:w="900" w:type="dxa"/>
            <w:vAlign w:val="center"/>
          </w:tcPr>
          <w:p/>
        </w:tc>
        <w:tc>
          <w:tcPr>
            <w:tcW w:w="880" w:type="dxa"/>
            <w:vAlign w:val="center"/>
          </w:tcPr>
          <w:p/>
        </w:tc>
        <w:tc>
          <w:tcPr>
            <w:tcW w:w="986" w:type="dxa"/>
            <w:vAlign w:val="center"/>
          </w:tc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65" w:hRule="exact"/>
          <w:jc w:val="center"/>
        </w:trPr>
        <w:tc>
          <w:tcPr>
            <w:tcW w:w="180" w:type="dxa"/>
            <w:gridSpan w:val="3"/>
            <w:vAlign w:val="center"/>
          </w:tcPr>
          <w:p>
            <w:pPr>
              <w:jc w:val="left"/>
            </w:pPr>
            <w:r>
              <w:rPr>
                <w:rFonts w:ascii="宋体" w:hAnsi="宋体" w:eastAsia="宋体" w:cs="宋体"/>
                <w:b w:val="0"/>
                <w:i w:val="0"/>
                <w:color w:val="000000"/>
                <w:sz w:val="9"/>
              </w:rPr>
              <w:t>2010401</w:t>
            </w:r>
          </w:p>
        </w:tc>
        <w:tc>
          <w:tcPr>
            <w:tcW w:w="1420" w:type="dxa"/>
            <w:vAlign w:val="center"/>
          </w:tcPr>
          <w:p>
            <w:pPr>
              <w:jc w:val="left"/>
            </w:pPr>
            <w:r>
              <w:rPr>
                <w:rFonts w:ascii="宋体" w:hAnsi="宋体" w:eastAsia="宋体" w:cs="宋体"/>
                <w:b w:val="0"/>
                <w:i w:val="0"/>
                <w:color w:val="000000"/>
                <w:sz w:val="9"/>
              </w:rPr>
              <w:t>行政运行</w:t>
            </w:r>
          </w:p>
        </w:tc>
        <w:tc>
          <w:tcPr>
            <w:tcW w:w="860" w:type="dxa"/>
            <w:vAlign w:val="center"/>
          </w:tcPr>
          <w:p>
            <w:pPr>
              <w:jc w:val="right"/>
            </w:pPr>
            <w:r>
              <w:rPr>
                <w:rFonts w:ascii="宋体" w:hAnsi="宋体" w:eastAsia="宋体" w:cs="宋体"/>
                <w:b w:val="0"/>
                <w:i w:val="0"/>
                <w:color w:val="000000"/>
                <w:sz w:val="9"/>
              </w:rPr>
              <w:t>869.30</w:t>
            </w:r>
          </w:p>
        </w:tc>
        <w:tc>
          <w:tcPr>
            <w:tcW w:w="900" w:type="dxa"/>
            <w:vAlign w:val="center"/>
          </w:tcPr>
          <w:p>
            <w:pPr>
              <w:jc w:val="right"/>
            </w:pPr>
            <w:r>
              <w:rPr>
                <w:rFonts w:ascii="宋体" w:hAnsi="宋体" w:eastAsia="宋体" w:cs="宋体"/>
                <w:b w:val="0"/>
                <w:i w:val="0"/>
                <w:color w:val="000000"/>
                <w:sz w:val="9"/>
              </w:rPr>
              <w:t>869.30</w:t>
            </w:r>
          </w:p>
        </w:tc>
        <w:tc>
          <w:tcPr>
            <w:tcW w:w="880" w:type="dxa"/>
            <w:vAlign w:val="center"/>
          </w:tcPr>
          <w:p/>
        </w:tc>
        <w:tc>
          <w:tcPr>
            <w:tcW w:w="880" w:type="dxa"/>
            <w:vAlign w:val="center"/>
          </w:tcPr>
          <w:p/>
        </w:tc>
        <w:tc>
          <w:tcPr>
            <w:tcW w:w="900" w:type="dxa"/>
            <w:vAlign w:val="center"/>
          </w:tcPr>
          <w:p/>
        </w:tc>
        <w:tc>
          <w:tcPr>
            <w:tcW w:w="880" w:type="dxa"/>
            <w:vAlign w:val="center"/>
          </w:tcPr>
          <w:p/>
        </w:tc>
        <w:tc>
          <w:tcPr>
            <w:tcW w:w="986" w:type="dxa"/>
            <w:vAlign w:val="center"/>
          </w:tc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65" w:hRule="exact"/>
          <w:jc w:val="center"/>
        </w:trPr>
        <w:tc>
          <w:tcPr>
            <w:tcW w:w="180" w:type="dxa"/>
            <w:gridSpan w:val="3"/>
            <w:vAlign w:val="center"/>
          </w:tcPr>
          <w:p>
            <w:pPr>
              <w:jc w:val="left"/>
            </w:pPr>
            <w:r>
              <w:rPr>
                <w:rFonts w:ascii="宋体" w:hAnsi="宋体" w:eastAsia="宋体" w:cs="宋体"/>
                <w:b w:val="0"/>
                <w:i w:val="0"/>
                <w:color w:val="000000"/>
                <w:sz w:val="9"/>
              </w:rPr>
              <w:t>2010499</w:t>
            </w:r>
          </w:p>
        </w:tc>
        <w:tc>
          <w:tcPr>
            <w:tcW w:w="1420" w:type="dxa"/>
            <w:vAlign w:val="center"/>
          </w:tcPr>
          <w:p>
            <w:pPr>
              <w:jc w:val="left"/>
            </w:pPr>
            <w:r>
              <w:rPr>
                <w:rFonts w:ascii="宋体" w:hAnsi="宋体" w:eastAsia="宋体" w:cs="宋体"/>
                <w:b w:val="0"/>
                <w:i w:val="0"/>
                <w:color w:val="000000"/>
                <w:sz w:val="9"/>
              </w:rPr>
              <w:t>其他发展与改革事务支出</w:t>
            </w:r>
          </w:p>
        </w:tc>
        <w:tc>
          <w:tcPr>
            <w:tcW w:w="860" w:type="dxa"/>
            <w:vAlign w:val="center"/>
          </w:tcPr>
          <w:p>
            <w:pPr>
              <w:jc w:val="right"/>
            </w:pPr>
            <w:r>
              <w:rPr>
                <w:rFonts w:ascii="宋体" w:hAnsi="宋体" w:eastAsia="宋体" w:cs="宋体"/>
                <w:b w:val="0"/>
                <w:i w:val="0"/>
                <w:color w:val="000000"/>
                <w:sz w:val="9"/>
              </w:rPr>
              <w:t>580.39</w:t>
            </w:r>
          </w:p>
        </w:tc>
        <w:tc>
          <w:tcPr>
            <w:tcW w:w="900" w:type="dxa"/>
            <w:vAlign w:val="center"/>
          </w:tcPr>
          <w:p>
            <w:pPr>
              <w:jc w:val="right"/>
            </w:pPr>
            <w:r>
              <w:rPr>
                <w:rFonts w:ascii="宋体" w:hAnsi="宋体" w:eastAsia="宋体" w:cs="宋体"/>
                <w:b w:val="0"/>
                <w:i w:val="0"/>
                <w:color w:val="000000"/>
                <w:sz w:val="9"/>
              </w:rPr>
              <w:t>580.39</w:t>
            </w:r>
          </w:p>
        </w:tc>
        <w:tc>
          <w:tcPr>
            <w:tcW w:w="880" w:type="dxa"/>
            <w:vAlign w:val="center"/>
          </w:tcPr>
          <w:p/>
        </w:tc>
        <w:tc>
          <w:tcPr>
            <w:tcW w:w="880" w:type="dxa"/>
            <w:vAlign w:val="center"/>
          </w:tcPr>
          <w:p/>
        </w:tc>
        <w:tc>
          <w:tcPr>
            <w:tcW w:w="900" w:type="dxa"/>
            <w:vAlign w:val="center"/>
          </w:tcPr>
          <w:p/>
        </w:tc>
        <w:tc>
          <w:tcPr>
            <w:tcW w:w="880" w:type="dxa"/>
            <w:vAlign w:val="center"/>
          </w:tcPr>
          <w:p/>
        </w:tc>
        <w:tc>
          <w:tcPr>
            <w:tcW w:w="986" w:type="dxa"/>
            <w:vAlign w:val="center"/>
          </w:tc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65" w:hRule="exact"/>
          <w:jc w:val="center"/>
        </w:trPr>
        <w:tc>
          <w:tcPr>
            <w:tcW w:w="180" w:type="dxa"/>
            <w:gridSpan w:val="3"/>
            <w:vAlign w:val="center"/>
          </w:tcPr>
          <w:p>
            <w:pPr>
              <w:jc w:val="left"/>
            </w:pPr>
            <w:r>
              <w:rPr>
                <w:rFonts w:ascii="宋体" w:hAnsi="宋体" w:eastAsia="宋体" w:cs="宋体"/>
                <w:b w:val="0"/>
                <w:i w:val="0"/>
                <w:color w:val="000000"/>
                <w:sz w:val="9"/>
              </w:rPr>
              <w:t>203</w:t>
            </w:r>
          </w:p>
        </w:tc>
        <w:tc>
          <w:tcPr>
            <w:tcW w:w="1420" w:type="dxa"/>
            <w:vAlign w:val="center"/>
          </w:tcPr>
          <w:p>
            <w:pPr>
              <w:jc w:val="left"/>
            </w:pPr>
            <w:r>
              <w:rPr>
                <w:rFonts w:ascii="宋体" w:hAnsi="宋体" w:eastAsia="宋体" w:cs="宋体"/>
                <w:b w:val="0"/>
                <w:i w:val="0"/>
                <w:color w:val="000000"/>
                <w:sz w:val="9"/>
              </w:rPr>
              <w:t>国防支出</w:t>
            </w:r>
          </w:p>
        </w:tc>
        <w:tc>
          <w:tcPr>
            <w:tcW w:w="860" w:type="dxa"/>
            <w:vAlign w:val="center"/>
          </w:tcPr>
          <w:p>
            <w:pPr>
              <w:jc w:val="right"/>
            </w:pPr>
            <w:r>
              <w:rPr>
                <w:rFonts w:ascii="宋体" w:hAnsi="宋体" w:eastAsia="宋体" w:cs="宋体"/>
                <w:b w:val="0"/>
                <w:i w:val="0"/>
                <w:color w:val="000000"/>
                <w:sz w:val="9"/>
              </w:rPr>
              <w:t>305.00</w:t>
            </w:r>
          </w:p>
        </w:tc>
        <w:tc>
          <w:tcPr>
            <w:tcW w:w="900" w:type="dxa"/>
            <w:vAlign w:val="center"/>
          </w:tcPr>
          <w:p>
            <w:pPr>
              <w:jc w:val="right"/>
            </w:pPr>
            <w:r>
              <w:rPr>
                <w:rFonts w:ascii="宋体" w:hAnsi="宋体" w:eastAsia="宋体" w:cs="宋体"/>
                <w:b w:val="0"/>
                <w:i w:val="0"/>
                <w:color w:val="000000"/>
                <w:sz w:val="9"/>
              </w:rPr>
              <w:t>305.00</w:t>
            </w:r>
          </w:p>
        </w:tc>
        <w:tc>
          <w:tcPr>
            <w:tcW w:w="880" w:type="dxa"/>
            <w:vAlign w:val="center"/>
          </w:tcPr>
          <w:p/>
        </w:tc>
        <w:tc>
          <w:tcPr>
            <w:tcW w:w="880" w:type="dxa"/>
            <w:vAlign w:val="center"/>
          </w:tcPr>
          <w:p/>
        </w:tc>
        <w:tc>
          <w:tcPr>
            <w:tcW w:w="900" w:type="dxa"/>
            <w:vAlign w:val="center"/>
          </w:tcPr>
          <w:p/>
        </w:tc>
        <w:tc>
          <w:tcPr>
            <w:tcW w:w="880" w:type="dxa"/>
            <w:vAlign w:val="center"/>
          </w:tcPr>
          <w:p/>
        </w:tc>
        <w:tc>
          <w:tcPr>
            <w:tcW w:w="986" w:type="dxa"/>
            <w:vAlign w:val="center"/>
          </w:tc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65" w:hRule="exact"/>
          <w:jc w:val="center"/>
        </w:trPr>
        <w:tc>
          <w:tcPr>
            <w:tcW w:w="180" w:type="dxa"/>
            <w:gridSpan w:val="3"/>
            <w:vAlign w:val="center"/>
          </w:tcPr>
          <w:p>
            <w:pPr>
              <w:jc w:val="left"/>
            </w:pPr>
            <w:r>
              <w:rPr>
                <w:rFonts w:ascii="宋体" w:hAnsi="宋体" w:eastAsia="宋体" w:cs="宋体"/>
                <w:b w:val="0"/>
                <w:i w:val="0"/>
                <w:color w:val="000000"/>
                <w:sz w:val="9"/>
              </w:rPr>
              <w:t>20306</w:t>
            </w:r>
          </w:p>
        </w:tc>
        <w:tc>
          <w:tcPr>
            <w:tcW w:w="1420" w:type="dxa"/>
            <w:vAlign w:val="center"/>
          </w:tcPr>
          <w:p>
            <w:pPr>
              <w:jc w:val="left"/>
            </w:pPr>
            <w:r>
              <w:rPr>
                <w:rFonts w:ascii="宋体" w:hAnsi="宋体" w:eastAsia="宋体" w:cs="宋体"/>
                <w:b w:val="0"/>
                <w:i w:val="0"/>
                <w:color w:val="000000"/>
                <w:sz w:val="9"/>
              </w:rPr>
              <w:t>国防动员</w:t>
            </w:r>
          </w:p>
        </w:tc>
        <w:tc>
          <w:tcPr>
            <w:tcW w:w="860" w:type="dxa"/>
            <w:vAlign w:val="center"/>
          </w:tcPr>
          <w:p>
            <w:pPr>
              <w:jc w:val="right"/>
            </w:pPr>
            <w:r>
              <w:rPr>
                <w:rFonts w:ascii="宋体" w:hAnsi="宋体" w:eastAsia="宋体" w:cs="宋体"/>
                <w:b w:val="0"/>
                <w:i w:val="0"/>
                <w:color w:val="000000"/>
                <w:sz w:val="9"/>
              </w:rPr>
              <w:t>305.00</w:t>
            </w:r>
          </w:p>
        </w:tc>
        <w:tc>
          <w:tcPr>
            <w:tcW w:w="900" w:type="dxa"/>
            <w:vAlign w:val="center"/>
          </w:tcPr>
          <w:p>
            <w:pPr>
              <w:jc w:val="right"/>
            </w:pPr>
            <w:r>
              <w:rPr>
                <w:rFonts w:ascii="宋体" w:hAnsi="宋体" w:eastAsia="宋体" w:cs="宋体"/>
                <w:b w:val="0"/>
                <w:i w:val="0"/>
                <w:color w:val="000000"/>
                <w:sz w:val="9"/>
              </w:rPr>
              <w:t>305.00</w:t>
            </w:r>
          </w:p>
        </w:tc>
        <w:tc>
          <w:tcPr>
            <w:tcW w:w="880" w:type="dxa"/>
            <w:vAlign w:val="center"/>
          </w:tcPr>
          <w:p/>
        </w:tc>
        <w:tc>
          <w:tcPr>
            <w:tcW w:w="880" w:type="dxa"/>
            <w:vAlign w:val="center"/>
          </w:tcPr>
          <w:p/>
        </w:tc>
        <w:tc>
          <w:tcPr>
            <w:tcW w:w="900" w:type="dxa"/>
            <w:vAlign w:val="center"/>
          </w:tcPr>
          <w:p/>
        </w:tc>
        <w:tc>
          <w:tcPr>
            <w:tcW w:w="880" w:type="dxa"/>
            <w:vAlign w:val="center"/>
          </w:tcPr>
          <w:p/>
        </w:tc>
        <w:tc>
          <w:tcPr>
            <w:tcW w:w="986" w:type="dxa"/>
            <w:vAlign w:val="center"/>
          </w:tc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65" w:hRule="exact"/>
          <w:jc w:val="center"/>
        </w:trPr>
        <w:tc>
          <w:tcPr>
            <w:tcW w:w="180" w:type="dxa"/>
            <w:gridSpan w:val="3"/>
            <w:vAlign w:val="center"/>
          </w:tcPr>
          <w:p>
            <w:pPr>
              <w:jc w:val="left"/>
            </w:pPr>
            <w:r>
              <w:rPr>
                <w:rFonts w:ascii="宋体" w:hAnsi="宋体" w:eastAsia="宋体" w:cs="宋体"/>
                <w:b w:val="0"/>
                <w:i w:val="0"/>
                <w:color w:val="000000"/>
                <w:sz w:val="9"/>
              </w:rPr>
              <w:t>2030699</w:t>
            </w:r>
          </w:p>
        </w:tc>
        <w:tc>
          <w:tcPr>
            <w:tcW w:w="1420" w:type="dxa"/>
            <w:vAlign w:val="center"/>
          </w:tcPr>
          <w:p>
            <w:pPr>
              <w:jc w:val="left"/>
            </w:pPr>
            <w:r>
              <w:rPr>
                <w:rFonts w:ascii="宋体" w:hAnsi="宋体" w:eastAsia="宋体" w:cs="宋体"/>
                <w:b w:val="0"/>
                <w:i w:val="0"/>
                <w:color w:val="000000"/>
                <w:sz w:val="9"/>
              </w:rPr>
              <w:t>其他国防动员支出</w:t>
            </w:r>
          </w:p>
        </w:tc>
        <w:tc>
          <w:tcPr>
            <w:tcW w:w="860" w:type="dxa"/>
            <w:vAlign w:val="center"/>
          </w:tcPr>
          <w:p>
            <w:pPr>
              <w:jc w:val="right"/>
            </w:pPr>
            <w:r>
              <w:rPr>
                <w:rFonts w:ascii="宋体" w:hAnsi="宋体" w:eastAsia="宋体" w:cs="宋体"/>
                <w:b w:val="0"/>
                <w:i w:val="0"/>
                <w:color w:val="000000"/>
                <w:sz w:val="9"/>
              </w:rPr>
              <w:t>305.00</w:t>
            </w:r>
          </w:p>
        </w:tc>
        <w:tc>
          <w:tcPr>
            <w:tcW w:w="900" w:type="dxa"/>
            <w:vAlign w:val="center"/>
          </w:tcPr>
          <w:p>
            <w:pPr>
              <w:jc w:val="right"/>
            </w:pPr>
            <w:r>
              <w:rPr>
                <w:rFonts w:ascii="宋体" w:hAnsi="宋体" w:eastAsia="宋体" w:cs="宋体"/>
                <w:b w:val="0"/>
                <w:i w:val="0"/>
                <w:color w:val="000000"/>
                <w:sz w:val="9"/>
              </w:rPr>
              <w:t>305.00</w:t>
            </w:r>
          </w:p>
        </w:tc>
        <w:tc>
          <w:tcPr>
            <w:tcW w:w="880" w:type="dxa"/>
            <w:vAlign w:val="center"/>
          </w:tcPr>
          <w:p/>
        </w:tc>
        <w:tc>
          <w:tcPr>
            <w:tcW w:w="880" w:type="dxa"/>
            <w:vAlign w:val="center"/>
          </w:tcPr>
          <w:p/>
        </w:tc>
        <w:tc>
          <w:tcPr>
            <w:tcW w:w="900" w:type="dxa"/>
            <w:vAlign w:val="center"/>
          </w:tcPr>
          <w:p/>
        </w:tc>
        <w:tc>
          <w:tcPr>
            <w:tcW w:w="880" w:type="dxa"/>
            <w:vAlign w:val="center"/>
          </w:tcPr>
          <w:p/>
        </w:tc>
        <w:tc>
          <w:tcPr>
            <w:tcW w:w="986" w:type="dxa"/>
            <w:vAlign w:val="center"/>
          </w:tc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65" w:hRule="exact"/>
          <w:jc w:val="center"/>
        </w:trPr>
        <w:tc>
          <w:tcPr>
            <w:tcW w:w="180" w:type="dxa"/>
            <w:gridSpan w:val="3"/>
            <w:vAlign w:val="center"/>
          </w:tcPr>
          <w:p>
            <w:pPr>
              <w:jc w:val="left"/>
            </w:pPr>
            <w:r>
              <w:rPr>
                <w:rFonts w:ascii="宋体" w:hAnsi="宋体" w:eastAsia="宋体" w:cs="宋体"/>
                <w:b w:val="0"/>
                <w:i w:val="0"/>
                <w:color w:val="000000"/>
                <w:sz w:val="9"/>
              </w:rPr>
              <w:t>206</w:t>
            </w:r>
          </w:p>
        </w:tc>
        <w:tc>
          <w:tcPr>
            <w:tcW w:w="1420" w:type="dxa"/>
            <w:vAlign w:val="center"/>
          </w:tcPr>
          <w:p>
            <w:pPr>
              <w:jc w:val="left"/>
            </w:pPr>
            <w:r>
              <w:rPr>
                <w:rFonts w:ascii="宋体" w:hAnsi="宋体" w:eastAsia="宋体" w:cs="宋体"/>
                <w:b w:val="0"/>
                <w:i w:val="0"/>
                <w:color w:val="000000"/>
                <w:sz w:val="9"/>
              </w:rPr>
              <w:t>科学技术支出</w:t>
            </w:r>
          </w:p>
        </w:tc>
        <w:tc>
          <w:tcPr>
            <w:tcW w:w="860" w:type="dxa"/>
            <w:vAlign w:val="center"/>
          </w:tcPr>
          <w:p>
            <w:pPr>
              <w:jc w:val="right"/>
            </w:pPr>
            <w:r>
              <w:rPr>
                <w:rFonts w:ascii="宋体" w:hAnsi="宋体" w:eastAsia="宋体" w:cs="宋体"/>
                <w:b w:val="0"/>
                <w:i w:val="0"/>
                <w:color w:val="000000"/>
                <w:sz w:val="9"/>
              </w:rPr>
              <w:t>90.00</w:t>
            </w:r>
          </w:p>
        </w:tc>
        <w:tc>
          <w:tcPr>
            <w:tcW w:w="900" w:type="dxa"/>
            <w:vAlign w:val="center"/>
          </w:tcPr>
          <w:p>
            <w:pPr>
              <w:jc w:val="right"/>
            </w:pPr>
            <w:r>
              <w:rPr>
                <w:rFonts w:ascii="宋体" w:hAnsi="宋体" w:eastAsia="宋体" w:cs="宋体"/>
                <w:b w:val="0"/>
                <w:i w:val="0"/>
                <w:color w:val="000000"/>
                <w:sz w:val="9"/>
              </w:rPr>
              <w:t>90.00</w:t>
            </w:r>
          </w:p>
        </w:tc>
        <w:tc>
          <w:tcPr>
            <w:tcW w:w="880" w:type="dxa"/>
            <w:vAlign w:val="center"/>
          </w:tcPr>
          <w:p/>
        </w:tc>
        <w:tc>
          <w:tcPr>
            <w:tcW w:w="880" w:type="dxa"/>
            <w:vAlign w:val="center"/>
          </w:tcPr>
          <w:p/>
        </w:tc>
        <w:tc>
          <w:tcPr>
            <w:tcW w:w="900" w:type="dxa"/>
            <w:vAlign w:val="center"/>
          </w:tcPr>
          <w:p/>
        </w:tc>
        <w:tc>
          <w:tcPr>
            <w:tcW w:w="880" w:type="dxa"/>
            <w:vAlign w:val="center"/>
          </w:tcPr>
          <w:p/>
        </w:tc>
        <w:tc>
          <w:tcPr>
            <w:tcW w:w="986" w:type="dxa"/>
            <w:vAlign w:val="center"/>
          </w:tc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65" w:hRule="exact"/>
          <w:jc w:val="center"/>
        </w:trPr>
        <w:tc>
          <w:tcPr>
            <w:tcW w:w="180" w:type="dxa"/>
            <w:gridSpan w:val="3"/>
            <w:vAlign w:val="center"/>
          </w:tcPr>
          <w:p>
            <w:pPr>
              <w:jc w:val="left"/>
            </w:pPr>
            <w:r>
              <w:rPr>
                <w:rFonts w:ascii="宋体" w:hAnsi="宋体" w:eastAsia="宋体" w:cs="宋体"/>
                <w:b w:val="0"/>
                <w:i w:val="0"/>
                <w:color w:val="000000"/>
                <w:sz w:val="9"/>
              </w:rPr>
              <w:t>20604</w:t>
            </w:r>
          </w:p>
        </w:tc>
        <w:tc>
          <w:tcPr>
            <w:tcW w:w="1420" w:type="dxa"/>
            <w:vAlign w:val="center"/>
          </w:tcPr>
          <w:p>
            <w:pPr>
              <w:jc w:val="left"/>
            </w:pPr>
            <w:r>
              <w:rPr>
                <w:rFonts w:ascii="宋体" w:hAnsi="宋体" w:eastAsia="宋体" w:cs="宋体"/>
                <w:b w:val="0"/>
                <w:i w:val="0"/>
                <w:color w:val="000000"/>
                <w:sz w:val="9"/>
              </w:rPr>
              <w:t>技术研究与开发</w:t>
            </w:r>
          </w:p>
        </w:tc>
        <w:tc>
          <w:tcPr>
            <w:tcW w:w="860" w:type="dxa"/>
            <w:vAlign w:val="center"/>
          </w:tcPr>
          <w:p>
            <w:pPr>
              <w:jc w:val="right"/>
            </w:pPr>
            <w:r>
              <w:rPr>
                <w:rFonts w:ascii="宋体" w:hAnsi="宋体" w:eastAsia="宋体" w:cs="宋体"/>
                <w:b w:val="0"/>
                <w:i w:val="0"/>
                <w:color w:val="000000"/>
                <w:sz w:val="9"/>
              </w:rPr>
              <w:t>50.00</w:t>
            </w:r>
          </w:p>
        </w:tc>
        <w:tc>
          <w:tcPr>
            <w:tcW w:w="900" w:type="dxa"/>
            <w:vAlign w:val="center"/>
          </w:tcPr>
          <w:p>
            <w:pPr>
              <w:jc w:val="right"/>
            </w:pPr>
            <w:r>
              <w:rPr>
                <w:rFonts w:ascii="宋体" w:hAnsi="宋体" w:eastAsia="宋体" w:cs="宋体"/>
                <w:b w:val="0"/>
                <w:i w:val="0"/>
                <w:color w:val="000000"/>
                <w:sz w:val="9"/>
              </w:rPr>
              <w:t>50.00</w:t>
            </w:r>
          </w:p>
        </w:tc>
        <w:tc>
          <w:tcPr>
            <w:tcW w:w="880" w:type="dxa"/>
            <w:vAlign w:val="center"/>
          </w:tcPr>
          <w:p/>
        </w:tc>
        <w:tc>
          <w:tcPr>
            <w:tcW w:w="880" w:type="dxa"/>
            <w:vAlign w:val="center"/>
          </w:tcPr>
          <w:p/>
        </w:tc>
        <w:tc>
          <w:tcPr>
            <w:tcW w:w="900" w:type="dxa"/>
            <w:vAlign w:val="center"/>
          </w:tcPr>
          <w:p/>
        </w:tc>
        <w:tc>
          <w:tcPr>
            <w:tcW w:w="880" w:type="dxa"/>
            <w:vAlign w:val="center"/>
          </w:tcPr>
          <w:p/>
        </w:tc>
        <w:tc>
          <w:tcPr>
            <w:tcW w:w="986" w:type="dxa"/>
            <w:vAlign w:val="center"/>
          </w:tc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65" w:hRule="exact"/>
          <w:jc w:val="center"/>
        </w:trPr>
        <w:tc>
          <w:tcPr>
            <w:tcW w:w="180" w:type="dxa"/>
            <w:gridSpan w:val="3"/>
            <w:vAlign w:val="center"/>
          </w:tcPr>
          <w:p>
            <w:pPr>
              <w:jc w:val="left"/>
            </w:pPr>
            <w:r>
              <w:rPr>
                <w:rFonts w:ascii="宋体" w:hAnsi="宋体" w:eastAsia="宋体" w:cs="宋体"/>
                <w:b w:val="0"/>
                <w:i w:val="0"/>
                <w:color w:val="000000"/>
                <w:sz w:val="9"/>
              </w:rPr>
              <w:t>2060499</w:t>
            </w:r>
          </w:p>
        </w:tc>
        <w:tc>
          <w:tcPr>
            <w:tcW w:w="1420" w:type="dxa"/>
            <w:vAlign w:val="center"/>
          </w:tcPr>
          <w:p>
            <w:pPr>
              <w:jc w:val="left"/>
            </w:pPr>
            <w:r>
              <w:rPr>
                <w:rFonts w:ascii="宋体" w:hAnsi="宋体" w:eastAsia="宋体" w:cs="宋体"/>
                <w:b w:val="0"/>
                <w:i w:val="0"/>
                <w:color w:val="000000"/>
                <w:sz w:val="9"/>
              </w:rPr>
              <w:t>其他技术研究与开发支出</w:t>
            </w:r>
          </w:p>
        </w:tc>
        <w:tc>
          <w:tcPr>
            <w:tcW w:w="860" w:type="dxa"/>
            <w:vAlign w:val="center"/>
          </w:tcPr>
          <w:p>
            <w:pPr>
              <w:jc w:val="right"/>
            </w:pPr>
            <w:r>
              <w:rPr>
                <w:rFonts w:ascii="宋体" w:hAnsi="宋体" w:eastAsia="宋体" w:cs="宋体"/>
                <w:b w:val="0"/>
                <w:i w:val="0"/>
                <w:color w:val="000000"/>
                <w:sz w:val="9"/>
              </w:rPr>
              <w:t>50.00</w:t>
            </w:r>
          </w:p>
        </w:tc>
        <w:tc>
          <w:tcPr>
            <w:tcW w:w="900" w:type="dxa"/>
            <w:vAlign w:val="center"/>
          </w:tcPr>
          <w:p>
            <w:pPr>
              <w:jc w:val="right"/>
            </w:pPr>
            <w:r>
              <w:rPr>
                <w:rFonts w:ascii="宋体" w:hAnsi="宋体" w:eastAsia="宋体" w:cs="宋体"/>
                <w:b w:val="0"/>
                <w:i w:val="0"/>
                <w:color w:val="000000"/>
                <w:sz w:val="9"/>
              </w:rPr>
              <w:t>50.00</w:t>
            </w:r>
          </w:p>
        </w:tc>
        <w:tc>
          <w:tcPr>
            <w:tcW w:w="880" w:type="dxa"/>
            <w:vAlign w:val="center"/>
          </w:tcPr>
          <w:p/>
        </w:tc>
        <w:tc>
          <w:tcPr>
            <w:tcW w:w="880" w:type="dxa"/>
            <w:vAlign w:val="center"/>
          </w:tcPr>
          <w:p/>
        </w:tc>
        <w:tc>
          <w:tcPr>
            <w:tcW w:w="900" w:type="dxa"/>
            <w:vAlign w:val="center"/>
          </w:tcPr>
          <w:p/>
        </w:tc>
        <w:tc>
          <w:tcPr>
            <w:tcW w:w="880" w:type="dxa"/>
            <w:vAlign w:val="center"/>
          </w:tcPr>
          <w:p/>
        </w:tc>
        <w:tc>
          <w:tcPr>
            <w:tcW w:w="986" w:type="dxa"/>
            <w:vAlign w:val="center"/>
          </w:tc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65" w:hRule="exact"/>
          <w:jc w:val="center"/>
        </w:trPr>
        <w:tc>
          <w:tcPr>
            <w:tcW w:w="180" w:type="dxa"/>
            <w:gridSpan w:val="3"/>
            <w:vAlign w:val="center"/>
          </w:tcPr>
          <w:p>
            <w:pPr>
              <w:jc w:val="left"/>
            </w:pPr>
            <w:r>
              <w:rPr>
                <w:rFonts w:ascii="宋体" w:hAnsi="宋体" w:eastAsia="宋体" w:cs="宋体"/>
                <w:b w:val="0"/>
                <w:i w:val="0"/>
                <w:color w:val="000000"/>
                <w:sz w:val="9"/>
              </w:rPr>
              <w:t>20699</w:t>
            </w:r>
          </w:p>
        </w:tc>
        <w:tc>
          <w:tcPr>
            <w:tcW w:w="1420" w:type="dxa"/>
            <w:vAlign w:val="center"/>
          </w:tcPr>
          <w:p>
            <w:pPr>
              <w:jc w:val="left"/>
            </w:pPr>
            <w:r>
              <w:rPr>
                <w:rFonts w:ascii="宋体" w:hAnsi="宋体" w:eastAsia="宋体" w:cs="宋体"/>
                <w:b w:val="0"/>
                <w:i w:val="0"/>
                <w:color w:val="000000"/>
                <w:sz w:val="9"/>
              </w:rPr>
              <w:t>其他科学技术支出</w:t>
            </w:r>
          </w:p>
        </w:tc>
        <w:tc>
          <w:tcPr>
            <w:tcW w:w="860" w:type="dxa"/>
            <w:vAlign w:val="center"/>
          </w:tcPr>
          <w:p>
            <w:pPr>
              <w:jc w:val="right"/>
            </w:pPr>
            <w:r>
              <w:rPr>
                <w:rFonts w:ascii="宋体" w:hAnsi="宋体" w:eastAsia="宋体" w:cs="宋体"/>
                <w:b w:val="0"/>
                <w:i w:val="0"/>
                <w:color w:val="000000"/>
                <w:sz w:val="9"/>
              </w:rPr>
              <w:t>40.00</w:t>
            </w:r>
          </w:p>
        </w:tc>
        <w:tc>
          <w:tcPr>
            <w:tcW w:w="900" w:type="dxa"/>
            <w:vAlign w:val="center"/>
          </w:tcPr>
          <w:p>
            <w:pPr>
              <w:jc w:val="right"/>
            </w:pPr>
            <w:r>
              <w:rPr>
                <w:rFonts w:ascii="宋体" w:hAnsi="宋体" w:eastAsia="宋体" w:cs="宋体"/>
                <w:b w:val="0"/>
                <w:i w:val="0"/>
                <w:color w:val="000000"/>
                <w:sz w:val="9"/>
              </w:rPr>
              <w:t>40.00</w:t>
            </w:r>
          </w:p>
        </w:tc>
        <w:tc>
          <w:tcPr>
            <w:tcW w:w="880" w:type="dxa"/>
            <w:vAlign w:val="center"/>
          </w:tcPr>
          <w:p/>
        </w:tc>
        <w:tc>
          <w:tcPr>
            <w:tcW w:w="880" w:type="dxa"/>
            <w:vAlign w:val="center"/>
          </w:tcPr>
          <w:p/>
        </w:tc>
        <w:tc>
          <w:tcPr>
            <w:tcW w:w="900" w:type="dxa"/>
            <w:vAlign w:val="center"/>
          </w:tcPr>
          <w:p/>
        </w:tc>
        <w:tc>
          <w:tcPr>
            <w:tcW w:w="880" w:type="dxa"/>
            <w:vAlign w:val="center"/>
          </w:tcPr>
          <w:p/>
        </w:tc>
        <w:tc>
          <w:tcPr>
            <w:tcW w:w="986" w:type="dxa"/>
            <w:vAlign w:val="center"/>
          </w:tc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65" w:hRule="exact"/>
          <w:jc w:val="center"/>
        </w:trPr>
        <w:tc>
          <w:tcPr>
            <w:tcW w:w="180" w:type="dxa"/>
            <w:gridSpan w:val="3"/>
            <w:vAlign w:val="center"/>
          </w:tcPr>
          <w:p>
            <w:pPr>
              <w:jc w:val="left"/>
            </w:pPr>
            <w:r>
              <w:rPr>
                <w:rFonts w:ascii="宋体" w:hAnsi="宋体" w:eastAsia="宋体" w:cs="宋体"/>
                <w:b w:val="0"/>
                <w:i w:val="0"/>
                <w:color w:val="000000"/>
                <w:sz w:val="9"/>
              </w:rPr>
              <w:t>2069999</w:t>
            </w:r>
          </w:p>
        </w:tc>
        <w:tc>
          <w:tcPr>
            <w:tcW w:w="1420" w:type="dxa"/>
            <w:vAlign w:val="center"/>
          </w:tcPr>
          <w:p>
            <w:pPr>
              <w:jc w:val="left"/>
            </w:pPr>
            <w:r>
              <w:rPr>
                <w:rFonts w:ascii="宋体" w:hAnsi="宋体" w:eastAsia="宋体" w:cs="宋体"/>
                <w:b w:val="0"/>
                <w:i w:val="0"/>
                <w:color w:val="000000"/>
                <w:sz w:val="9"/>
              </w:rPr>
              <w:t>其他科学技术支出</w:t>
            </w:r>
          </w:p>
        </w:tc>
        <w:tc>
          <w:tcPr>
            <w:tcW w:w="860" w:type="dxa"/>
            <w:vAlign w:val="center"/>
          </w:tcPr>
          <w:p>
            <w:pPr>
              <w:jc w:val="right"/>
            </w:pPr>
            <w:r>
              <w:rPr>
                <w:rFonts w:ascii="宋体" w:hAnsi="宋体" w:eastAsia="宋体" w:cs="宋体"/>
                <w:b w:val="0"/>
                <w:i w:val="0"/>
                <w:color w:val="000000"/>
                <w:sz w:val="9"/>
              </w:rPr>
              <w:t>40.00</w:t>
            </w:r>
          </w:p>
        </w:tc>
        <w:tc>
          <w:tcPr>
            <w:tcW w:w="900" w:type="dxa"/>
            <w:vAlign w:val="center"/>
          </w:tcPr>
          <w:p>
            <w:pPr>
              <w:jc w:val="right"/>
            </w:pPr>
            <w:r>
              <w:rPr>
                <w:rFonts w:ascii="宋体" w:hAnsi="宋体" w:eastAsia="宋体" w:cs="宋体"/>
                <w:b w:val="0"/>
                <w:i w:val="0"/>
                <w:color w:val="000000"/>
                <w:sz w:val="9"/>
              </w:rPr>
              <w:t>40.00</w:t>
            </w:r>
          </w:p>
        </w:tc>
        <w:tc>
          <w:tcPr>
            <w:tcW w:w="880" w:type="dxa"/>
            <w:vAlign w:val="center"/>
          </w:tcPr>
          <w:p/>
        </w:tc>
        <w:tc>
          <w:tcPr>
            <w:tcW w:w="880" w:type="dxa"/>
            <w:vAlign w:val="center"/>
          </w:tcPr>
          <w:p/>
        </w:tc>
        <w:tc>
          <w:tcPr>
            <w:tcW w:w="900" w:type="dxa"/>
            <w:vAlign w:val="center"/>
          </w:tcPr>
          <w:p/>
        </w:tc>
        <w:tc>
          <w:tcPr>
            <w:tcW w:w="880" w:type="dxa"/>
            <w:vAlign w:val="center"/>
          </w:tcPr>
          <w:p/>
        </w:tc>
        <w:tc>
          <w:tcPr>
            <w:tcW w:w="986" w:type="dxa"/>
            <w:vAlign w:val="center"/>
          </w:tc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65" w:hRule="exact"/>
          <w:jc w:val="center"/>
        </w:trPr>
        <w:tc>
          <w:tcPr>
            <w:tcW w:w="180" w:type="dxa"/>
            <w:gridSpan w:val="3"/>
            <w:vAlign w:val="center"/>
          </w:tcPr>
          <w:p>
            <w:pPr>
              <w:jc w:val="left"/>
            </w:pPr>
            <w:r>
              <w:rPr>
                <w:rFonts w:ascii="宋体" w:hAnsi="宋体" w:eastAsia="宋体" w:cs="宋体"/>
                <w:b w:val="0"/>
                <w:i w:val="0"/>
                <w:color w:val="000000"/>
                <w:sz w:val="9"/>
              </w:rPr>
              <w:t>208</w:t>
            </w:r>
          </w:p>
        </w:tc>
        <w:tc>
          <w:tcPr>
            <w:tcW w:w="1420" w:type="dxa"/>
            <w:vAlign w:val="center"/>
          </w:tcPr>
          <w:p>
            <w:pPr>
              <w:jc w:val="left"/>
            </w:pPr>
            <w:r>
              <w:rPr>
                <w:rFonts w:ascii="宋体" w:hAnsi="宋体" w:eastAsia="宋体" w:cs="宋体"/>
                <w:b w:val="0"/>
                <w:i w:val="0"/>
                <w:color w:val="000000"/>
                <w:sz w:val="9"/>
              </w:rPr>
              <w:t>社会保障和就业支出</w:t>
            </w:r>
          </w:p>
        </w:tc>
        <w:tc>
          <w:tcPr>
            <w:tcW w:w="860" w:type="dxa"/>
            <w:vAlign w:val="center"/>
          </w:tcPr>
          <w:p>
            <w:pPr>
              <w:jc w:val="right"/>
            </w:pPr>
            <w:r>
              <w:rPr>
                <w:rFonts w:ascii="宋体" w:hAnsi="宋体" w:eastAsia="宋体" w:cs="宋体"/>
                <w:b w:val="0"/>
                <w:i w:val="0"/>
                <w:color w:val="000000"/>
                <w:sz w:val="9"/>
              </w:rPr>
              <w:t>158.82</w:t>
            </w:r>
          </w:p>
        </w:tc>
        <w:tc>
          <w:tcPr>
            <w:tcW w:w="900" w:type="dxa"/>
            <w:vAlign w:val="center"/>
          </w:tcPr>
          <w:p>
            <w:pPr>
              <w:jc w:val="right"/>
            </w:pPr>
            <w:r>
              <w:rPr>
                <w:rFonts w:ascii="宋体" w:hAnsi="宋体" w:eastAsia="宋体" w:cs="宋体"/>
                <w:b w:val="0"/>
                <w:i w:val="0"/>
                <w:color w:val="000000"/>
                <w:sz w:val="9"/>
              </w:rPr>
              <w:t>158.82</w:t>
            </w:r>
          </w:p>
        </w:tc>
        <w:tc>
          <w:tcPr>
            <w:tcW w:w="880" w:type="dxa"/>
            <w:vAlign w:val="center"/>
          </w:tcPr>
          <w:p/>
        </w:tc>
        <w:tc>
          <w:tcPr>
            <w:tcW w:w="880" w:type="dxa"/>
            <w:vAlign w:val="center"/>
          </w:tcPr>
          <w:p/>
        </w:tc>
        <w:tc>
          <w:tcPr>
            <w:tcW w:w="900" w:type="dxa"/>
            <w:vAlign w:val="center"/>
          </w:tcPr>
          <w:p/>
        </w:tc>
        <w:tc>
          <w:tcPr>
            <w:tcW w:w="880" w:type="dxa"/>
            <w:vAlign w:val="center"/>
          </w:tcPr>
          <w:p/>
        </w:tc>
        <w:tc>
          <w:tcPr>
            <w:tcW w:w="986" w:type="dxa"/>
            <w:vAlign w:val="center"/>
          </w:tc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65" w:hRule="exact"/>
          <w:jc w:val="center"/>
        </w:trPr>
        <w:tc>
          <w:tcPr>
            <w:tcW w:w="180" w:type="dxa"/>
            <w:gridSpan w:val="3"/>
            <w:vAlign w:val="center"/>
          </w:tcPr>
          <w:p>
            <w:pPr>
              <w:jc w:val="left"/>
            </w:pPr>
            <w:r>
              <w:rPr>
                <w:rFonts w:ascii="宋体" w:hAnsi="宋体" w:eastAsia="宋体" w:cs="宋体"/>
                <w:b w:val="0"/>
                <w:i w:val="0"/>
                <w:color w:val="000000"/>
                <w:sz w:val="9"/>
              </w:rPr>
              <w:t>20805</w:t>
            </w:r>
          </w:p>
        </w:tc>
        <w:tc>
          <w:tcPr>
            <w:tcW w:w="1420" w:type="dxa"/>
            <w:vAlign w:val="center"/>
          </w:tcPr>
          <w:p>
            <w:pPr>
              <w:jc w:val="left"/>
            </w:pPr>
            <w:r>
              <w:rPr>
                <w:rFonts w:ascii="宋体" w:hAnsi="宋体" w:eastAsia="宋体" w:cs="宋体"/>
                <w:b w:val="0"/>
                <w:i w:val="0"/>
                <w:color w:val="000000"/>
                <w:sz w:val="9"/>
              </w:rPr>
              <w:t>行政事业单位养老支出</w:t>
            </w:r>
          </w:p>
        </w:tc>
        <w:tc>
          <w:tcPr>
            <w:tcW w:w="860" w:type="dxa"/>
            <w:vAlign w:val="center"/>
          </w:tcPr>
          <w:p>
            <w:pPr>
              <w:jc w:val="right"/>
            </w:pPr>
            <w:r>
              <w:rPr>
                <w:rFonts w:ascii="宋体" w:hAnsi="宋体" w:eastAsia="宋体" w:cs="宋体"/>
                <w:b w:val="0"/>
                <w:i w:val="0"/>
                <w:color w:val="000000"/>
                <w:sz w:val="9"/>
              </w:rPr>
              <w:t>130.81</w:t>
            </w:r>
          </w:p>
        </w:tc>
        <w:tc>
          <w:tcPr>
            <w:tcW w:w="900" w:type="dxa"/>
            <w:vAlign w:val="center"/>
          </w:tcPr>
          <w:p>
            <w:pPr>
              <w:jc w:val="right"/>
            </w:pPr>
            <w:r>
              <w:rPr>
                <w:rFonts w:ascii="宋体" w:hAnsi="宋体" w:eastAsia="宋体" w:cs="宋体"/>
                <w:b w:val="0"/>
                <w:i w:val="0"/>
                <w:color w:val="000000"/>
                <w:sz w:val="9"/>
              </w:rPr>
              <w:t>130.81</w:t>
            </w:r>
          </w:p>
        </w:tc>
        <w:tc>
          <w:tcPr>
            <w:tcW w:w="880" w:type="dxa"/>
            <w:vAlign w:val="center"/>
          </w:tcPr>
          <w:p/>
        </w:tc>
        <w:tc>
          <w:tcPr>
            <w:tcW w:w="880" w:type="dxa"/>
            <w:vAlign w:val="center"/>
          </w:tcPr>
          <w:p/>
        </w:tc>
        <w:tc>
          <w:tcPr>
            <w:tcW w:w="900" w:type="dxa"/>
            <w:vAlign w:val="center"/>
          </w:tcPr>
          <w:p/>
        </w:tc>
        <w:tc>
          <w:tcPr>
            <w:tcW w:w="880" w:type="dxa"/>
            <w:vAlign w:val="center"/>
          </w:tcPr>
          <w:p/>
        </w:tc>
        <w:tc>
          <w:tcPr>
            <w:tcW w:w="986" w:type="dxa"/>
            <w:vAlign w:val="center"/>
          </w:tc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65" w:hRule="exact"/>
          <w:jc w:val="center"/>
        </w:trPr>
        <w:tc>
          <w:tcPr>
            <w:tcW w:w="180" w:type="dxa"/>
            <w:gridSpan w:val="3"/>
            <w:vAlign w:val="center"/>
          </w:tcPr>
          <w:p>
            <w:pPr>
              <w:jc w:val="left"/>
            </w:pPr>
            <w:r>
              <w:rPr>
                <w:rFonts w:ascii="宋体" w:hAnsi="宋体" w:eastAsia="宋体" w:cs="宋体"/>
                <w:b w:val="0"/>
                <w:i w:val="0"/>
                <w:color w:val="000000"/>
                <w:sz w:val="9"/>
              </w:rPr>
              <w:t>2080505</w:t>
            </w:r>
          </w:p>
        </w:tc>
        <w:tc>
          <w:tcPr>
            <w:tcW w:w="1420" w:type="dxa"/>
            <w:vAlign w:val="center"/>
          </w:tcPr>
          <w:p>
            <w:pPr>
              <w:jc w:val="left"/>
            </w:pPr>
            <w:r>
              <w:rPr>
                <w:rFonts w:ascii="宋体" w:hAnsi="宋体" w:eastAsia="宋体" w:cs="宋体"/>
                <w:b w:val="0"/>
                <w:i w:val="0"/>
                <w:color w:val="000000"/>
                <w:sz w:val="9"/>
              </w:rPr>
              <w:t>机关事业单位基本养老保险缴费支出</w:t>
            </w:r>
          </w:p>
        </w:tc>
        <w:tc>
          <w:tcPr>
            <w:tcW w:w="860" w:type="dxa"/>
            <w:vAlign w:val="center"/>
          </w:tcPr>
          <w:p>
            <w:pPr>
              <w:jc w:val="right"/>
            </w:pPr>
            <w:r>
              <w:rPr>
                <w:rFonts w:ascii="宋体" w:hAnsi="宋体" w:eastAsia="宋体" w:cs="宋体"/>
                <w:b w:val="0"/>
                <w:i w:val="0"/>
                <w:color w:val="000000"/>
                <w:sz w:val="9"/>
              </w:rPr>
              <w:t>115.85</w:t>
            </w:r>
          </w:p>
        </w:tc>
        <w:tc>
          <w:tcPr>
            <w:tcW w:w="900" w:type="dxa"/>
            <w:vAlign w:val="center"/>
          </w:tcPr>
          <w:p>
            <w:pPr>
              <w:jc w:val="right"/>
            </w:pPr>
            <w:r>
              <w:rPr>
                <w:rFonts w:ascii="宋体" w:hAnsi="宋体" w:eastAsia="宋体" w:cs="宋体"/>
                <w:b w:val="0"/>
                <w:i w:val="0"/>
                <w:color w:val="000000"/>
                <w:sz w:val="9"/>
              </w:rPr>
              <w:t>115.85</w:t>
            </w:r>
          </w:p>
        </w:tc>
        <w:tc>
          <w:tcPr>
            <w:tcW w:w="880" w:type="dxa"/>
            <w:vAlign w:val="center"/>
          </w:tcPr>
          <w:p/>
        </w:tc>
        <w:tc>
          <w:tcPr>
            <w:tcW w:w="880" w:type="dxa"/>
            <w:vAlign w:val="center"/>
          </w:tcPr>
          <w:p/>
        </w:tc>
        <w:tc>
          <w:tcPr>
            <w:tcW w:w="900" w:type="dxa"/>
            <w:vAlign w:val="center"/>
          </w:tcPr>
          <w:p/>
        </w:tc>
        <w:tc>
          <w:tcPr>
            <w:tcW w:w="880" w:type="dxa"/>
            <w:vAlign w:val="center"/>
          </w:tcPr>
          <w:p/>
        </w:tc>
        <w:tc>
          <w:tcPr>
            <w:tcW w:w="986" w:type="dxa"/>
            <w:vAlign w:val="center"/>
          </w:tc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65" w:hRule="exact"/>
          <w:jc w:val="center"/>
        </w:trPr>
        <w:tc>
          <w:tcPr>
            <w:tcW w:w="180" w:type="dxa"/>
            <w:gridSpan w:val="3"/>
            <w:vAlign w:val="center"/>
          </w:tcPr>
          <w:p>
            <w:pPr>
              <w:jc w:val="left"/>
            </w:pPr>
            <w:r>
              <w:rPr>
                <w:rFonts w:ascii="宋体" w:hAnsi="宋体" w:eastAsia="宋体" w:cs="宋体"/>
                <w:b w:val="0"/>
                <w:i w:val="0"/>
                <w:color w:val="000000"/>
                <w:sz w:val="9"/>
              </w:rPr>
              <w:t>2080506</w:t>
            </w:r>
          </w:p>
        </w:tc>
        <w:tc>
          <w:tcPr>
            <w:tcW w:w="1420" w:type="dxa"/>
            <w:vAlign w:val="center"/>
          </w:tcPr>
          <w:p>
            <w:pPr>
              <w:jc w:val="left"/>
            </w:pPr>
            <w:r>
              <w:rPr>
                <w:rFonts w:ascii="宋体" w:hAnsi="宋体" w:eastAsia="宋体" w:cs="宋体"/>
                <w:b w:val="0"/>
                <w:i w:val="0"/>
                <w:color w:val="000000"/>
                <w:sz w:val="9"/>
              </w:rPr>
              <w:t>机关事业单位职业年金缴费支出</w:t>
            </w:r>
          </w:p>
        </w:tc>
        <w:tc>
          <w:tcPr>
            <w:tcW w:w="860" w:type="dxa"/>
            <w:vAlign w:val="center"/>
          </w:tcPr>
          <w:p>
            <w:pPr>
              <w:jc w:val="right"/>
            </w:pPr>
            <w:r>
              <w:rPr>
                <w:rFonts w:ascii="宋体" w:hAnsi="宋体" w:eastAsia="宋体" w:cs="宋体"/>
                <w:b w:val="0"/>
                <w:i w:val="0"/>
                <w:color w:val="000000"/>
                <w:sz w:val="9"/>
              </w:rPr>
              <w:t>14.96</w:t>
            </w:r>
          </w:p>
        </w:tc>
        <w:tc>
          <w:tcPr>
            <w:tcW w:w="900" w:type="dxa"/>
            <w:vAlign w:val="center"/>
          </w:tcPr>
          <w:p>
            <w:pPr>
              <w:jc w:val="right"/>
            </w:pPr>
            <w:r>
              <w:rPr>
                <w:rFonts w:ascii="宋体" w:hAnsi="宋体" w:eastAsia="宋体" w:cs="宋体"/>
                <w:b w:val="0"/>
                <w:i w:val="0"/>
                <w:color w:val="000000"/>
                <w:sz w:val="9"/>
              </w:rPr>
              <w:t>14.96</w:t>
            </w:r>
          </w:p>
        </w:tc>
        <w:tc>
          <w:tcPr>
            <w:tcW w:w="880" w:type="dxa"/>
            <w:vAlign w:val="center"/>
          </w:tcPr>
          <w:p/>
        </w:tc>
        <w:tc>
          <w:tcPr>
            <w:tcW w:w="880" w:type="dxa"/>
            <w:vAlign w:val="center"/>
          </w:tcPr>
          <w:p/>
        </w:tc>
        <w:tc>
          <w:tcPr>
            <w:tcW w:w="900" w:type="dxa"/>
            <w:vAlign w:val="center"/>
          </w:tcPr>
          <w:p/>
        </w:tc>
        <w:tc>
          <w:tcPr>
            <w:tcW w:w="880" w:type="dxa"/>
            <w:vAlign w:val="center"/>
          </w:tcPr>
          <w:p/>
        </w:tc>
        <w:tc>
          <w:tcPr>
            <w:tcW w:w="986" w:type="dxa"/>
            <w:vAlign w:val="center"/>
          </w:tc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65" w:hRule="exact"/>
          <w:jc w:val="center"/>
        </w:trPr>
        <w:tc>
          <w:tcPr>
            <w:tcW w:w="180" w:type="dxa"/>
            <w:gridSpan w:val="3"/>
            <w:vAlign w:val="center"/>
          </w:tcPr>
          <w:p>
            <w:pPr>
              <w:jc w:val="left"/>
            </w:pPr>
            <w:r>
              <w:rPr>
                <w:rFonts w:ascii="宋体" w:hAnsi="宋体" w:eastAsia="宋体" w:cs="宋体"/>
                <w:b w:val="0"/>
                <w:i w:val="0"/>
                <w:color w:val="000000"/>
                <w:sz w:val="9"/>
              </w:rPr>
              <w:t>20806</w:t>
            </w:r>
          </w:p>
        </w:tc>
        <w:tc>
          <w:tcPr>
            <w:tcW w:w="1420" w:type="dxa"/>
            <w:vAlign w:val="center"/>
          </w:tcPr>
          <w:p>
            <w:pPr>
              <w:jc w:val="left"/>
            </w:pPr>
            <w:r>
              <w:rPr>
                <w:rFonts w:ascii="宋体" w:hAnsi="宋体" w:eastAsia="宋体" w:cs="宋体"/>
                <w:b w:val="0"/>
                <w:i w:val="0"/>
                <w:color w:val="000000"/>
                <w:sz w:val="9"/>
              </w:rPr>
              <w:t>企业改革补助</w:t>
            </w:r>
          </w:p>
        </w:tc>
        <w:tc>
          <w:tcPr>
            <w:tcW w:w="860" w:type="dxa"/>
            <w:vAlign w:val="center"/>
          </w:tcPr>
          <w:p>
            <w:pPr>
              <w:jc w:val="right"/>
            </w:pPr>
            <w:r>
              <w:rPr>
                <w:rFonts w:ascii="宋体" w:hAnsi="宋体" w:eastAsia="宋体" w:cs="宋体"/>
                <w:b w:val="0"/>
                <w:i w:val="0"/>
                <w:color w:val="000000"/>
                <w:sz w:val="9"/>
              </w:rPr>
              <w:t>8.60</w:t>
            </w:r>
          </w:p>
        </w:tc>
        <w:tc>
          <w:tcPr>
            <w:tcW w:w="900" w:type="dxa"/>
            <w:vAlign w:val="center"/>
          </w:tcPr>
          <w:p>
            <w:pPr>
              <w:jc w:val="right"/>
            </w:pPr>
            <w:r>
              <w:rPr>
                <w:rFonts w:ascii="宋体" w:hAnsi="宋体" w:eastAsia="宋体" w:cs="宋体"/>
                <w:b w:val="0"/>
                <w:i w:val="0"/>
                <w:color w:val="000000"/>
                <w:sz w:val="9"/>
              </w:rPr>
              <w:t>8.60</w:t>
            </w:r>
          </w:p>
        </w:tc>
        <w:tc>
          <w:tcPr>
            <w:tcW w:w="880" w:type="dxa"/>
            <w:vAlign w:val="center"/>
          </w:tcPr>
          <w:p/>
        </w:tc>
        <w:tc>
          <w:tcPr>
            <w:tcW w:w="880" w:type="dxa"/>
            <w:vAlign w:val="center"/>
          </w:tcPr>
          <w:p/>
        </w:tc>
        <w:tc>
          <w:tcPr>
            <w:tcW w:w="900" w:type="dxa"/>
            <w:vAlign w:val="center"/>
          </w:tcPr>
          <w:p/>
        </w:tc>
        <w:tc>
          <w:tcPr>
            <w:tcW w:w="880" w:type="dxa"/>
            <w:vAlign w:val="center"/>
          </w:tcPr>
          <w:p/>
        </w:tc>
        <w:tc>
          <w:tcPr>
            <w:tcW w:w="986" w:type="dxa"/>
            <w:vAlign w:val="center"/>
          </w:tc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65" w:hRule="exact"/>
          <w:jc w:val="center"/>
        </w:trPr>
        <w:tc>
          <w:tcPr>
            <w:tcW w:w="180" w:type="dxa"/>
            <w:gridSpan w:val="3"/>
            <w:vAlign w:val="center"/>
          </w:tcPr>
          <w:p>
            <w:pPr>
              <w:jc w:val="left"/>
            </w:pPr>
            <w:r>
              <w:rPr>
                <w:rFonts w:ascii="宋体" w:hAnsi="宋体" w:eastAsia="宋体" w:cs="宋体"/>
                <w:b w:val="0"/>
                <w:i w:val="0"/>
                <w:color w:val="000000"/>
                <w:sz w:val="9"/>
              </w:rPr>
              <w:t>2080699</w:t>
            </w:r>
          </w:p>
        </w:tc>
        <w:tc>
          <w:tcPr>
            <w:tcW w:w="1420" w:type="dxa"/>
            <w:vAlign w:val="center"/>
          </w:tcPr>
          <w:p>
            <w:pPr>
              <w:jc w:val="left"/>
            </w:pPr>
            <w:r>
              <w:rPr>
                <w:rFonts w:ascii="宋体" w:hAnsi="宋体" w:eastAsia="宋体" w:cs="宋体"/>
                <w:b w:val="0"/>
                <w:i w:val="0"/>
                <w:color w:val="000000"/>
                <w:sz w:val="9"/>
              </w:rPr>
              <w:t>其他企业改革发展补助</w:t>
            </w:r>
          </w:p>
        </w:tc>
        <w:tc>
          <w:tcPr>
            <w:tcW w:w="860" w:type="dxa"/>
            <w:vAlign w:val="center"/>
          </w:tcPr>
          <w:p>
            <w:pPr>
              <w:jc w:val="right"/>
            </w:pPr>
            <w:r>
              <w:rPr>
                <w:rFonts w:ascii="宋体" w:hAnsi="宋体" w:eastAsia="宋体" w:cs="宋体"/>
                <w:b w:val="0"/>
                <w:i w:val="0"/>
                <w:color w:val="000000"/>
                <w:sz w:val="9"/>
              </w:rPr>
              <w:t>8.60</w:t>
            </w:r>
          </w:p>
        </w:tc>
        <w:tc>
          <w:tcPr>
            <w:tcW w:w="900" w:type="dxa"/>
            <w:vAlign w:val="center"/>
          </w:tcPr>
          <w:p>
            <w:pPr>
              <w:jc w:val="right"/>
            </w:pPr>
            <w:r>
              <w:rPr>
                <w:rFonts w:ascii="宋体" w:hAnsi="宋体" w:eastAsia="宋体" w:cs="宋体"/>
                <w:b w:val="0"/>
                <w:i w:val="0"/>
                <w:color w:val="000000"/>
                <w:sz w:val="9"/>
              </w:rPr>
              <w:t>8.60</w:t>
            </w:r>
          </w:p>
        </w:tc>
        <w:tc>
          <w:tcPr>
            <w:tcW w:w="880" w:type="dxa"/>
            <w:vAlign w:val="center"/>
          </w:tcPr>
          <w:p/>
        </w:tc>
        <w:tc>
          <w:tcPr>
            <w:tcW w:w="880" w:type="dxa"/>
            <w:vAlign w:val="center"/>
          </w:tcPr>
          <w:p/>
        </w:tc>
        <w:tc>
          <w:tcPr>
            <w:tcW w:w="900" w:type="dxa"/>
            <w:vAlign w:val="center"/>
          </w:tcPr>
          <w:p/>
        </w:tc>
        <w:tc>
          <w:tcPr>
            <w:tcW w:w="880" w:type="dxa"/>
            <w:vAlign w:val="center"/>
          </w:tcPr>
          <w:p/>
        </w:tc>
        <w:tc>
          <w:tcPr>
            <w:tcW w:w="986" w:type="dxa"/>
            <w:vAlign w:val="center"/>
          </w:tc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65" w:hRule="exact"/>
          <w:jc w:val="center"/>
        </w:trPr>
        <w:tc>
          <w:tcPr>
            <w:tcW w:w="180" w:type="dxa"/>
            <w:gridSpan w:val="3"/>
            <w:vAlign w:val="center"/>
          </w:tcPr>
          <w:p>
            <w:pPr>
              <w:jc w:val="left"/>
            </w:pPr>
            <w:r>
              <w:rPr>
                <w:rFonts w:ascii="宋体" w:hAnsi="宋体" w:eastAsia="宋体" w:cs="宋体"/>
                <w:b w:val="0"/>
                <w:i w:val="0"/>
                <w:color w:val="000000"/>
                <w:sz w:val="9"/>
              </w:rPr>
              <w:t>20808</w:t>
            </w:r>
          </w:p>
        </w:tc>
        <w:tc>
          <w:tcPr>
            <w:tcW w:w="1420" w:type="dxa"/>
            <w:vAlign w:val="center"/>
          </w:tcPr>
          <w:p>
            <w:pPr>
              <w:jc w:val="left"/>
            </w:pPr>
            <w:r>
              <w:rPr>
                <w:rFonts w:ascii="宋体" w:hAnsi="宋体" w:eastAsia="宋体" w:cs="宋体"/>
                <w:b w:val="0"/>
                <w:i w:val="0"/>
                <w:color w:val="000000"/>
                <w:sz w:val="9"/>
              </w:rPr>
              <w:t>抚恤</w:t>
            </w:r>
          </w:p>
        </w:tc>
        <w:tc>
          <w:tcPr>
            <w:tcW w:w="860" w:type="dxa"/>
            <w:vAlign w:val="center"/>
          </w:tcPr>
          <w:p>
            <w:pPr>
              <w:jc w:val="right"/>
            </w:pPr>
            <w:r>
              <w:rPr>
                <w:rFonts w:ascii="宋体" w:hAnsi="宋体" w:eastAsia="宋体" w:cs="宋体"/>
                <w:b w:val="0"/>
                <w:i w:val="0"/>
                <w:color w:val="000000"/>
                <w:sz w:val="9"/>
              </w:rPr>
              <w:t>19.41</w:t>
            </w:r>
          </w:p>
        </w:tc>
        <w:tc>
          <w:tcPr>
            <w:tcW w:w="900" w:type="dxa"/>
            <w:vAlign w:val="center"/>
          </w:tcPr>
          <w:p>
            <w:pPr>
              <w:jc w:val="right"/>
            </w:pPr>
            <w:r>
              <w:rPr>
                <w:rFonts w:ascii="宋体" w:hAnsi="宋体" w:eastAsia="宋体" w:cs="宋体"/>
                <w:b w:val="0"/>
                <w:i w:val="0"/>
                <w:color w:val="000000"/>
                <w:sz w:val="9"/>
              </w:rPr>
              <w:t>19.41</w:t>
            </w:r>
          </w:p>
        </w:tc>
        <w:tc>
          <w:tcPr>
            <w:tcW w:w="880" w:type="dxa"/>
            <w:vAlign w:val="center"/>
          </w:tcPr>
          <w:p/>
        </w:tc>
        <w:tc>
          <w:tcPr>
            <w:tcW w:w="880" w:type="dxa"/>
            <w:vAlign w:val="center"/>
          </w:tcPr>
          <w:p/>
        </w:tc>
        <w:tc>
          <w:tcPr>
            <w:tcW w:w="900" w:type="dxa"/>
            <w:vAlign w:val="center"/>
          </w:tcPr>
          <w:p/>
        </w:tc>
        <w:tc>
          <w:tcPr>
            <w:tcW w:w="880" w:type="dxa"/>
            <w:vAlign w:val="center"/>
          </w:tcPr>
          <w:p/>
        </w:tc>
        <w:tc>
          <w:tcPr>
            <w:tcW w:w="986" w:type="dxa"/>
            <w:vAlign w:val="center"/>
          </w:tc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65" w:hRule="exact"/>
          <w:jc w:val="center"/>
        </w:trPr>
        <w:tc>
          <w:tcPr>
            <w:tcW w:w="180" w:type="dxa"/>
            <w:gridSpan w:val="3"/>
            <w:vAlign w:val="center"/>
          </w:tcPr>
          <w:p>
            <w:pPr>
              <w:jc w:val="left"/>
            </w:pPr>
            <w:r>
              <w:rPr>
                <w:rFonts w:ascii="宋体" w:hAnsi="宋体" w:eastAsia="宋体" w:cs="宋体"/>
                <w:b w:val="0"/>
                <w:i w:val="0"/>
                <w:color w:val="000000"/>
                <w:sz w:val="9"/>
              </w:rPr>
              <w:t>2080801</w:t>
            </w:r>
          </w:p>
        </w:tc>
        <w:tc>
          <w:tcPr>
            <w:tcW w:w="1420" w:type="dxa"/>
            <w:vAlign w:val="center"/>
          </w:tcPr>
          <w:p>
            <w:pPr>
              <w:jc w:val="left"/>
            </w:pPr>
            <w:r>
              <w:rPr>
                <w:rFonts w:ascii="宋体" w:hAnsi="宋体" w:eastAsia="宋体" w:cs="宋体"/>
                <w:b w:val="0"/>
                <w:i w:val="0"/>
                <w:color w:val="000000"/>
                <w:sz w:val="9"/>
              </w:rPr>
              <w:t>死亡抚恤</w:t>
            </w:r>
          </w:p>
        </w:tc>
        <w:tc>
          <w:tcPr>
            <w:tcW w:w="860" w:type="dxa"/>
            <w:vAlign w:val="center"/>
          </w:tcPr>
          <w:p>
            <w:pPr>
              <w:jc w:val="right"/>
            </w:pPr>
            <w:r>
              <w:rPr>
                <w:rFonts w:ascii="宋体" w:hAnsi="宋体" w:eastAsia="宋体" w:cs="宋体"/>
                <w:b w:val="0"/>
                <w:i w:val="0"/>
                <w:color w:val="000000"/>
                <w:sz w:val="9"/>
              </w:rPr>
              <w:t>19.41</w:t>
            </w:r>
          </w:p>
        </w:tc>
        <w:tc>
          <w:tcPr>
            <w:tcW w:w="900" w:type="dxa"/>
            <w:vAlign w:val="center"/>
          </w:tcPr>
          <w:p>
            <w:pPr>
              <w:jc w:val="right"/>
            </w:pPr>
            <w:r>
              <w:rPr>
                <w:rFonts w:ascii="宋体" w:hAnsi="宋体" w:eastAsia="宋体" w:cs="宋体"/>
                <w:b w:val="0"/>
                <w:i w:val="0"/>
                <w:color w:val="000000"/>
                <w:sz w:val="9"/>
              </w:rPr>
              <w:t>19.41</w:t>
            </w:r>
          </w:p>
        </w:tc>
        <w:tc>
          <w:tcPr>
            <w:tcW w:w="880" w:type="dxa"/>
            <w:vAlign w:val="center"/>
          </w:tcPr>
          <w:p/>
        </w:tc>
        <w:tc>
          <w:tcPr>
            <w:tcW w:w="880" w:type="dxa"/>
            <w:vAlign w:val="center"/>
          </w:tcPr>
          <w:p/>
        </w:tc>
        <w:tc>
          <w:tcPr>
            <w:tcW w:w="900" w:type="dxa"/>
            <w:vAlign w:val="center"/>
          </w:tcPr>
          <w:p/>
        </w:tc>
        <w:tc>
          <w:tcPr>
            <w:tcW w:w="880" w:type="dxa"/>
            <w:vAlign w:val="center"/>
          </w:tcPr>
          <w:p/>
        </w:tc>
        <w:tc>
          <w:tcPr>
            <w:tcW w:w="986" w:type="dxa"/>
            <w:vAlign w:val="center"/>
          </w:tc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65" w:hRule="exact"/>
          <w:jc w:val="center"/>
        </w:trPr>
        <w:tc>
          <w:tcPr>
            <w:tcW w:w="180" w:type="dxa"/>
            <w:gridSpan w:val="3"/>
            <w:vAlign w:val="center"/>
          </w:tcPr>
          <w:p>
            <w:pPr>
              <w:jc w:val="left"/>
            </w:pPr>
            <w:r>
              <w:rPr>
                <w:rFonts w:ascii="宋体" w:hAnsi="宋体" w:eastAsia="宋体" w:cs="宋体"/>
                <w:b w:val="0"/>
                <w:i w:val="0"/>
                <w:color w:val="000000"/>
                <w:sz w:val="9"/>
              </w:rPr>
              <w:t>210</w:t>
            </w:r>
          </w:p>
        </w:tc>
        <w:tc>
          <w:tcPr>
            <w:tcW w:w="1420" w:type="dxa"/>
            <w:vAlign w:val="center"/>
          </w:tcPr>
          <w:p>
            <w:pPr>
              <w:jc w:val="left"/>
            </w:pPr>
            <w:r>
              <w:rPr>
                <w:rFonts w:ascii="宋体" w:hAnsi="宋体" w:eastAsia="宋体" w:cs="宋体"/>
                <w:b w:val="0"/>
                <w:i w:val="0"/>
                <w:color w:val="000000"/>
                <w:sz w:val="9"/>
              </w:rPr>
              <w:t>卫生健康支出</w:t>
            </w:r>
          </w:p>
        </w:tc>
        <w:tc>
          <w:tcPr>
            <w:tcW w:w="860" w:type="dxa"/>
            <w:vAlign w:val="center"/>
          </w:tcPr>
          <w:p>
            <w:pPr>
              <w:jc w:val="right"/>
            </w:pPr>
            <w:r>
              <w:rPr>
                <w:rFonts w:ascii="宋体" w:hAnsi="宋体" w:eastAsia="宋体" w:cs="宋体"/>
                <w:b w:val="0"/>
                <w:i w:val="0"/>
                <w:color w:val="000000"/>
                <w:sz w:val="9"/>
              </w:rPr>
              <w:t>30.84</w:t>
            </w:r>
          </w:p>
        </w:tc>
        <w:tc>
          <w:tcPr>
            <w:tcW w:w="900" w:type="dxa"/>
            <w:vAlign w:val="center"/>
          </w:tcPr>
          <w:p>
            <w:pPr>
              <w:jc w:val="right"/>
            </w:pPr>
            <w:r>
              <w:rPr>
                <w:rFonts w:ascii="宋体" w:hAnsi="宋体" w:eastAsia="宋体" w:cs="宋体"/>
                <w:b w:val="0"/>
                <w:i w:val="0"/>
                <w:color w:val="000000"/>
                <w:sz w:val="9"/>
              </w:rPr>
              <w:t>30.84</w:t>
            </w:r>
          </w:p>
        </w:tc>
        <w:tc>
          <w:tcPr>
            <w:tcW w:w="880" w:type="dxa"/>
            <w:vAlign w:val="center"/>
          </w:tcPr>
          <w:p/>
        </w:tc>
        <w:tc>
          <w:tcPr>
            <w:tcW w:w="880" w:type="dxa"/>
            <w:vAlign w:val="center"/>
          </w:tcPr>
          <w:p/>
        </w:tc>
        <w:tc>
          <w:tcPr>
            <w:tcW w:w="900" w:type="dxa"/>
            <w:vAlign w:val="center"/>
          </w:tcPr>
          <w:p/>
        </w:tc>
        <w:tc>
          <w:tcPr>
            <w:tcW w:w="880" w:type="dxa"/>
            <w:vAlign w:val="center"/>
          </w:tcPr>
          <w:p/>
        </w:tc>
        <w:tc>
          <w:tcPr>
            <w:tcW w:w="986" w:type="dxa"/>
            <w:vAlign w:val="center"/>
          </w:tc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65" w:hRule="exact"/>
          <w:jc w:val="center"/>
        </w:trPr>
        <w:tc>
          <w:tcPr>
            <w:tcW w:w="180" w:type="dxa"/>
            <w:gridSpan w:val="3"/>
            <w:vAlign w:val="center"/>
          </w:tcPr>
          <w:p>
            <w:pPr>
              <w:jc w:val="left"/>
            </w:pPr>
            <w:r>
              <w:rPr>
                <w:rFonts w:ascii="宋体" w:hAnsi="宋体" w:eastAsia="宋体" w:cs="宋体"/>
                <w:b w:val="0"/>
                <w:i w:val="0"/>
                <w:color w:val="000000"/>
                <w:sz w:val="9"/>
              </w:rPr>
              <w:t>21011</w:t>
            </w:r>
          </w:p>
        </w:tc>
        <w:tc>
          <w:tcPr>
            <w:tcW w:w="1420" w:type="dxa"/>
            <w:vAlign w:val="center"/>
          </w:tcPr>
          <w:p>
            <w:pPr>
              <w:jc w:val="left"/>
            </w:pPr>
            <w:r>
              <w:rPr>
                <w:rFonts w:ascii="宋体" w:hAnsi="宋体" w:eastAsia="宋体" w:cs="宋体"/>
                <w:b w:val="0"/>
                <w:i w:val="0"/>
                <w:color w:val="000000"/>
                <w:sz w:val="9"/>
              </w:rPr>
              <w:t>行政事业单位医疗</w:t>
            </w:r>
          </w:p>
        </w:tc>
        <w:tc>
          <w:tcPr>
            <w:tcW w:w="860" w:type="dxa"/>
            <w:vAlign w:val="center"/>
          </w:tcPr>
          <w:p>
            <w:pPr>
              <w:jc w:val="right"/>
            </w:pPr>
            <w:r>
              <w:rPr>
                <w:rFonts w:ascii="宋体" w:hAnsi="宋体" w:eastAsia="宋体" w:cs="宋体"/>
                <w:b w:val="0"/>
                <w:i w:val="0"/>
                <w:color w:val="000000"/>
                <w:sz w:val="9"/>
              </w:rPr>
              <w:t>30.84</w:t>
            </w:r>
          </w:p>
        </w:tc>
        <w:tc>
          <w:tcPr>
            <w:tcW w:w="900" w:type="dxa"/>
            <w:vAlign w:val="center"/>
          </w:tcPr>
          <w:p>
            <w:pPr>
              <w:jc w:val="right"/>
            </w:pPr>
            <w:r>
              <w:rPr>
                <w:rFonts w:ascii="宋体" w:hAnsi="宋体" w:eastAsia="宋体" w:cs="宋体"/>
                <w:b w:val="0"/>
                <w:i w:val="0"/>
                <w:color w:val="000000"/>
                <w:sz w:val="9"/>
              </w:rPr>
              <w:t>30.84</w:t>
            </w:r>
          </w:p>
        </w:tc>
        <w:tc>
          <w:tcPr>
            <w:tcW w:w="880" w:type="dxa"/>
            <w:vAlign w:val="center"/>
          </w:tcPr>
          <w:p/>
        </w:tc>
        <w:tc>
          <w:tcPr>
            <w:tcW w:w="880" w:type="dxa"/>
            <w:vAlign w:val="center"/>
          </w:tcPr>
          <w:p/>
        </w:tc>
        <w:tc>
          <w:tcPr>
            <w:tcW w:w="900" w:type="dxa"/>
            <w:vAlign w:val="center"/>
          </w:tcPr>
          <w:p/>
        </w:tc>
        <w:tc>
          <w:tcPr>
            <w:tcW w:w="880" w:type="dxa"/>
            <w:vAlign w:val="center"/>
          </w:tcPr>
          <w:p/>
        </w:tc>
        <w:tc>
          <w:tcPr>
            <w:tcW w:w="986" w:type="dxa"/>
            <w:vAlign w:val="center"/>
          </w:tc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65" w:hRule="exact"/>
          <w:jc w:val="center"/>
        </w:trPr>
        <w:tc>
          <w:tcPr>
            <w:tcW w:w="180" w:type="dxa"/>
            <w:gridSpan w:val="3"/>
            <w:vAlign w:val="center"/>
          </w:tcPr>
          <w:p>
            <w:pPr>
              <w:jc w:val="left"/>
            </w:pPr>
            <w:r>
              <w:rPr>
                <w:rFonts w:ascii="宋体" w:hAnsi="宋体" w:eastAsia="宋体" w:cs="宋体"/>
                <w:b w:val="0"/>
                <w:i w:val="0"/>
                <w:color w:val="000000"/>
                <w:sz w:val="9"/>
              </w:rPr>
              <w:t>2101101</w:t>
            </w:r>
          </w:p>
        </w:tc>
        <w:tc>
          <w:tcPr>
            <w:tcW w:w="1420" w:type="dxa"/>
            <w:vAlign w:val="center"/>
          </w:tcPr>
          <w:p>
            <w:pPr>
              <w:jc w:val="left"/>
            </w:pPr>
            <w:r>
              <w:rPr>
                <w:rFonts w:ascii="宋体" w:hAnsi="宋体" w:eastAsia="宋体" w:cs="宋体"/>
                <w:b w:val="0"/>
                <w:i w:val="0"/>
                <w:color w:val="000000"/>
                <w:sz w:val="9"/>
              </w:rPr>
              <w:t>行政单位医疗</w:t>
            </w:r>
          </w:p>
        </w:tc>
        <w:tc>
          <w:tcPr>
            <w:tcW w:w="860" w:type="dxa"/>
            <w:vAlign w:val="center"/>
          </w:tcPr>
          <w:p>
            <w:pPr>
              <w:jc w:val="right"/>
            </w:pPr>
            <w:r>
              <w:rPr>
                <w:rFonts w:ascii="宋体" w:hAnsi="宋体" w:eastAsia="宋体" w:cs="宋体"/>
                <w:b w:val="0"/>
                <w:i w:val="0"/>
                <w:color w:val="000000"/>
                <w:sz w:val="9"/>
              </w:rPr>
              <w:t>12.71</w:t>
            </w:r>
          </w:p>
        </w:tc>
        <w:tc>
          <w:tcPr>
            <w:tcW w:w="900" w:type="dxa"/>
            <w:vAlign w:val="center"/>
          </w:tcPr>
          <w:p>
            <w:pPr>
              <w:jc w:val="right"/>
            </w:pPr>
            <w:r>
              <w:rPr>
                <w:rFonts w:ascii="宋体" w:hAnsi="宋体" w:eastAsia="宋体" w:cs="宋体"/>
                <w:b w:val="0"/>
                <w:i w:val="0"/>
                <w:color w:val="000000"/>
                <w:sz w:val="9"/>
              </w:rPr>
              <w:t>12.71</w:t>
            </w:r>
          </w:p>
        </w:tc>
        <w:tc>
          <w:tcPr>
            <w:tcW w:w="880" w:type="dxa"/>
            <w:vAlign w:val="center"/>
          </w:tcPr>
          <w:p/>
        </w:tc>
        <w:tc>
          <w:tcPr>
            <w:tcW w:w="880" w:type="dxa"/>
            <w:vAlign w:val="center"/>
          </w:tcPr>
          <w:p/>
        </w:tc>
        <w:tc>
          <w:tcPr>
            <w:tcW w:w="900" w:type="dxa"/>
            <w:vAlign w:val="center"/>
          </w:tcPr>
          <w:p/>
        </w:tc>
        <w:tc>
          <w:tcPr>
            <w:tcW w:w="880" w:type="dxa"/>
            <w:vAlign w:val="center"/>
          </w:tcPr>
          <w:p/>
        </w:tc>
        <w:tc>
          <w:tcPr>
            <w:tcW w:w="986" w:type="dxa"/>
            <w:vAlign w:val="center"/>
          </w:tc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PrEx>
        <w:trPr>
          <w:trHeight w:val="265" w:hRule="exact"/>
          <w:jc w:val="center"/>
        </w:trPr>
        <w:tc>
          <w:tcPr>
            <w:tcW w:w="180" w:type="dxa"/>
            <w:gridSpan w:val="3"/>
            <w:vAlign w:val="center"/>
          </w:tcPr>
          <w:p>
            <w:pPr>
              <w:jc w:val="left"/>
            </w:pPr>
            <w:r>
              <w:rPr>
                <w:rFonts w:ascii="宋体" w:hAnsi="宋体" w:eastAsia="宋体" w:cs="宋体"/>
                <w:b w:val="0"/>
                <w:i w:val="0"/>
                <w:color w:val="000000"/>
                <w:sz w:val="9"/>
              </w:rPr>
              <w:t>2101103</w:t>
            </w:r>
          </w:p>
        </w:tc>
        <w:tc>
          <w:tcPr>
            <w:tcW w:w="1420" w:type="dxa"/>
            <w:vAlign w:val="center"/>
          </w:tcPr>
          <w:p>
            <w:pPr>
              <w:jc w:val="left"/>
            </w:pPr>
            <w:r>
              <w:rPr>
                <w:rFonts w:ascii="宋体" w:hAnsi="宋体" w:eastAsia="宋体" w:cs="宋体"/>
                <w:b w:val="0"/>
                <w:i w:val="0"/>
                <w:color w:val="000000"/>
                <w:sz w:val="9"/>
              </w:rPr>
              <w:t>公务员医疗补助</w:t>
            </w:r>
          </w:p>
        </w:tc>
        <w:tc>
          <w:tcPr>
            <w:tcW w:w="860" w:type="dxa"/>
            <w:vAlign w:val="center"/>
          </w:tcPr>
          <w:p>
            <w:pPr>
              <w:jc w:val="right"/>
            </w:pPr>
            <w:r>
              <w:rPr>
                <w:rFonts w:ascii="宋体" w:hAnsi="宋体" w:eastAsia="宋体" w:cs="宋体"/>
                <w:b w:val="0"/>
                <w:i w:val="0"/>
                <w:color w:val="000000"/>
                <w:sz w:val="9"/>
              </w:rPr>
              <w:t>17.16</w:t>
            </w:r>
          </w:p>
        </w:tc>
        <w:tc>
          <w:tcPr>
            <w:tcW w:w="900" w:type="dxa"/>
            <w:vAlign w:val="center"/>
          </w:tcPr>
          <w:p>
            <w:pPr>
              <w:jc w:val="right"/>
            </w:pPr>
            <w:r>
              <w:rPr>
                <w:rFonts w:ascii="宋体" w:hAnsi="宋体" w:eastAsia="宋体" w:cs="宋体"/>
                <w:b w:val="0"/>
                <w:i w:val="0"/>
                <w:color w:val="000000"/>
                <w:sz w:val="9"/>
              </w:rPr>
              <w:t>17.16</w:t>
            </w:r>
          </w:p>
        </w:tc>
        <w:tc>
          <w:tcPr>
            <w:tcW w:w="880" w:type="dxa"/>
            <w:vAlign w:val="center"/>
          </w:tcPr>
          <w:p/>
        </w:tc>
        <w:tc>
          <w:tcPr>
            <w:tcW w:w="880" w:type="dxa"/>
            <w:vAlign w:val="center"/>
          </w:tcPr>
          <w:p/>
        </w:tc>
        <w:tc>
          <w:tcPr>
            <w:tcW w:w="900" w:type="dxa"/>
            <w:vAlign w:val="center"/>
          </w:tcPr>
          <w:p/>
        </w:tc>
        <w:tc>
          <w:tcPr>
            <w:tcW w:w="880" w:type="dxa"/>
            <w:vAlign w:val="center"/>
          </w:tcPr>
          <w:p/>
        </w:tc>
        <w:tc>
          <w:tcPr>
            <w:tcW w:w="986" w:type="dxa"/>
            <w:vAlign w:val="center"/>
          </w:tc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65" w:hRule="exact"/>
          <w:jc w:val="center"/>
        </w:trPr>
        <w:tc>
          <w:tcPr>
            <w:tcW w:w="180" w:type="dxa"/>
            <w:gridSpan w:val="3"/>
            <w:vAlign w:val="center"/>
          </w:tcPr>
          <w:p>
            <w:pPr>
              <w:jc w:val="left"/>
            </w:pPr>
            <w:r>
              <w:rPr>
                <w:rFonts w:ascii="宋体" w:hAnsi="宋体" w:eastAsia="宋体" w:cs="宋体"/>
                <w:b w:val="0"/>
                <w:i w:val="0"/>
                <w:color w:val="000000"/>
                <w:sz w:val="9"/>
              </w:rPr>
              <w:t>2101199</w:t>
            </w:r>
          </w:p>
        </w:tc>
        <w:tc>
          <w:tcPr>
            <w:tcW w:w="1420" w:type="dxa"/>
            <w:vAlign w:val="center"/>
          </w:tcPr>
          <w:p>
            <w:pPr>
              <w:jc w:val="left"/>
            </w:pPr>
            <w:r>
              <w:rPr>
                <w:rFonts w:ascii="宋体" w:hAnsi="宋体" w:eastAsia="宋体" w:cs="宋体"/>
                <w:b w:val="0"/>
                <w:i w:val="0"/>
                <w:color w:val="000000"/>
                <w:sz w:val="9"/>
              </w:rPr>
              <w:t>其他行政事业单位医疗支出</w:t>
            </w:r>
          </w:p>
        </w:tc>
        <w:tc>
          <w:tcPr>
            <w:tcW w:w="860" w:type="dxa"/>
            <w:vAlign w:val="center"/>
          </w:tcPr>
          <w:p>
            <w:pPr>
              <w:jc w:val="right"/>
            </w:pPr>
            <w:r>
              <w:rPr>
                <w:rFonts w:ascii="宋体" w:hAnsi="宋体" w:eastAsia="宋体" w:cs="宋体"/>
                <w:b w:val="0"/>
                <w:i w:val="0"/>
                <w:color w:val="000000"/>
                <w:sz w:val="9"/>
              </w:rPr>
              <w:t>0.96</w:t>
            </w:r>
          </w:p>
        </w:tc>
        <w:tc>
          <w:tcPr>
            <w:tcW w:w="900" w:type="dxa"/>
            <w:vAlign w:val="center"/>
          </w:tcPr>
          <w:p>
            <w:pPr>
              <w:jc w:val="right"/>
            </w:pPr>
            <w:r>
              <w:rPr>
                <w:rFonts w:ascii="宋体" w:hAnsi="宋体" w:eastAsia="宋体" w:cs="宋体"/>
                <w:b w:val="0"/>
                <w:i w:val="0"/>
                <w:color w:val="000000"/>
                <w:sz w:val="9"/>
              </w:rPr>
              <w:t>0.96</w:t>
            </w:r>
          </w:p>
        </w:tc>
        <w:tc>
          <w:tcPr>
            <w:tcW w:w="880" w:type="dxa"/>
            <w:vAlign w:val="center"/>
          </w:tcPr>
          <w:p/>
        </w:tc>
        <w:tc>
          <w:tcPr>
            <w:tcW w:w="880" w:type="dxa"/>
            <w:vAlign w:val="center"/>
          </w:tcPr>
          <w:p/>
        </w:tc>
        <w:tc>
          <w:tcPr>
            <w:tcW w:w="900" w:type="dxa"/>
            <w:vAlign w:val="center"/>
          </w:tcPr>
          <w:p/>
        </w:tc>
        <w:tc>
          <w:tcPr>
            <w:tcW w:w="880" w:type="dxa"/>
            <w:vAlign w:val="center"/>
          </w:tcPr>
          <w:p/>
        </w:tc>
        <w:tc>
          <w:tcPr>
            <w:tcW w:w="986" w:type="dxa"/>
            <w:vAlign w:val="center"/>
          </w:tc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65" w:hRule="exact"/>
          <w:jc w:val="center"/>
        </w:trPr>
        <w:tc>
          <w:tcPr>
            <w:tcW w:w="180" w:type="dxa"/>
            <w:gridSpan w:val="3"/>
            <w:vAlign w:val="center"/>
          </w:tcPr>
          <w:p>
            <w:pPr>
              <w:jc w:val="left"/>
            </w:pPr>
            <w:r>
              <w:rPr>
                <w:rFonts w:ascii="宋体" w:hAnsi="宋体" w:eastAsia="宋体" w:cs="宋体"/>
                <w:b w:val="0"/>
                <w:i w:val="0"/>
                <w:color w:val="000000"/>
                <w:sz w:val="9"/>
              </w:rPr>
              <w:t>212</w:t>
            </w:r>
          </w:p>
        </w:tc>
        <w:tc>
          <w:tcPr>
            <w:tcW w:w="1420" w:type="dxa"/>
            <w:vAlign w:val="center"/>
          </w:tcPr>
          <w:p>
            <w:pPr>
              <w:jc w:val="left"/>
            </w:pPr>
            <w:r>
              <w:rPr>
                <w:rFonts w:ascii="宋体" w:hAnsi="宋体" w:eastAsia="宋体" w:cs="宋体"/>
                <w:b w:val="0"/>
                <w:i w:val="0"/>
                <w:color w:val="000000"/>
                <w:sz w:val="9"/>
              </w:rPr>
              <w:t>城乡社区支出</w:t>
            </w:r>
          </w:p>
        </w:tc>
        <w:tc>
          <w:tcPr>
            <w:tcW w:w="860" w:type="dxa"/>
            <w:vAlign w:val="center"/>
          </w:tcPr>
          <w:p>
            <w:pPr>
              <w:jc w:val="right"/>
            </w:pPr>
            <w:r>
              <w:rPr>
                <w:rFonts w:ascii="宋体" w:hAnsi="宋体" w:eastAsia="宋体" w:cs="宋体"/>
                <w:b w:val="0"/>
                <w:i w:val="0"/>
                <w:color w:val="000000"/>
                <w:sz w:val="9"/>
              </w:rPr>
              <w:t>100.00</w:t>
            </w:r>
          </w:p>
        </w:tc>
        <w:tc>
          <w:tcPr>
            <w:tcW w:w="900" w:type="dxa"/>
            <w:vAlign w:val="center"/>
          </w:tcPr>
          <w:p>
            <w:pPr>
              <w:jc w:val="right"/>
            </w:pPr>
            <w:r>
              <w:rPr>
                <w:rFonts w:ascii="宋体" w:hAnsi="宋体" w:eastAsia="宋体" w:cs="宋体"/>
                <w:b w:val="0"/>
                <w:i w:val="0"/>
                <w:color w:val="000000"/>
                <w:sz w:val="9"/>
              </w:rPr>
              <w:t>100.00</w:t>
            </w:r>
          </w:p>
        </w:tc>
        <w:tc>
          <w:tcPr>
            <w:tcW w:w="880" w:type="dxa"/>
            <w:vAlign w:val="center"/>
          </w:tcPr>
          <w:p/>
        </w:tc>
        <w:tc>
          <w:tcPr>
            <w:tcW w:w="880" w:type="dxa"/>
            <w:vAlign w:val="center"/>
          </w:tcPr>
          <w:p/>
        </w:tc>
        <w:tc>
          <w:tcPr>
            <w:tcW w:w="900" w:type="dxa"/>
            <w:vAlign w:val="center"/>
          </w:tcPr>
          <w:p/>
        </w:tc>
        <w:tc>
          <w:tcPr>
            <w:tcW w:w="880" w:type="dxa"/>
            <w:vAlign w:val="center"/>
          </w:tcPr>
          <w:p/>
        </w:tc>
        <w:tc>
          <w:tcPr>
            <w:tcW w:w="986" w:type="dxa"/>
            <w:vAlign w:val="center"/>
          </w:tc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PrEx>
        <w:trPr>
          <w:trHeight w:val="265" w:hRule="exact"/>
          <w:jc w:val="center"/>
        </w:trPr>
        <w:tc>
          <w:tcPr>
            <w:tcW w:w="180" w:type="dxa"/>
            <w:gridSpan w:val="3"/>
            <w:vAlign w:val="center"/>
          </w:tcPr>
          <w:p>
            <w:pPr>
              <w:jc w:val="left"/>
            </w:pPr>
            <w:r>
              <w:rPr>
                <w:rFonts w:ascii="宋体" w:hAnsi="宋体" w:eastAsia="宋体" w:cs="宋体"/>
                <w:b w:val="0"/>
                <w:i w:val="0"/>
                <w:color w:val="000000"/>
                <w:sz w:val="9"/>
              </w:rPr>
              <w:t>21299</w:t>
            </w:r>
          </w:p>
        </w:tc>
        <w:tc>
          <w:tcPr>
            <w:tcW w:w="1420" w:type="dxa"/>
            <w:vAlign w:val="center"/>
          </w:tcPr>
          <w:p>
            <w:pPr>
              <w:jc w:val="left"/>
            </w:pPr>
            <w:r>
              <w:rPr>
                <w:rFonts w:ascii="宋体" w:hAnsi="宋体" w:eastAsia="宋体" w:cs="宋体"/>
                <w:b w:val="0"/>
                <w:i w:val="0"/>
                <w:color w:val="000000"/>
                <w:sz w:val="9"/>
              </w:rPr>
              <w:t>其他城乡社区支出</w:t>
            </w:r>
          </w:p>
        </w:tc>
        <w:tc>
          <w:tcPr>
            <w:tcW w:w="860" w:type="dxa"/>
            <w:vAlign w:val="center"/>
          </w:tcPr>
          <w:p>
            <w:pPr>
              <w:jc w:val="right"/>
            </w:pPr>
            <w:r>
              <w:rPr>
                <w:rFonts w:ascii="宋体" w:hAnsi="宋体" w:eastAsia="宋体" w:cs="宋体"/>
                <w:b w:val="0"/>
                <w:i w:val="0"/>
                <w:color w:val="000000"/>
                <w:sz w:val="9"/>
              </w:rPr>
              <w:t>100.00</w:t>
            </w:r>
          </w:p>
        </w:tc>
        <w:tc>
          <w:tcPr>
            <w:tcW w:w="900" w:type="dxa"/>
            <w:vAlign w:val="center"/>
          </w:tcPr>
          <w:p>
            <w:pPr>
              <w:jc w:val="right"/>
            </w:pPr>
            <w:r>
              <w:rPr>
                <w:rFonts w:ascii="宋体" w:hAnsi="宋体" w:eastAsia="宋体" w:cs="宋体"/>
                <w:b w:val="0"/>
                <w:i w:val="0"/>
                <w:color w:val="000000"/>
                <w:sz w:val="9"/>
              </w:rPr>
              <w:t>100.00</w:t>
            </w:r>
          </w:p>
        </w:tc>
        <w:tc>
          <w:tcPr>
            <w:tcW w:w="880" w:type="dxa"/>
            <w:vAlign w:val="center"/>
          </w:tcPr>
          <w:p/>
        </w:tc>
        <w:tc>
          <w:tcPr>
            <w:tcW w:w="880" w:type="dxa"/>
            <w:vAlign w:val="center"/>
          </w:tcPr>
          <w:p/>
        </w:tc>
        <w:tc>
          <w:tcPr>
            <w:tcW w:w="900" w:type="dxa"/>
            <w:vAlign w:val="center"/>
          </w:tcPr>
          <w:p/>
        </w:tc>
        <w:tc>
          <w:tcPr>
            <w:tcW w:w="880" w:type="dxa"/>
            <w:vAlign w:val="center"/>
          </w:tcPr>
          <w:p/>
        </w:tc>
        <w:tc>
          <w:tcPr>
            <w:tcW w:w="986" w:type="dxa"/>
            <w:vAlign w:val="center"/>
          </w:tc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65" w:hRule="exact"/>
          <w:jc w:val="center"/>
        </w:trPr>
        <w:tc>
          <w:tcPr>
            <w:tcW w:w="180" w:type="dxa"/>
            <w:gridSpan w:val="3"/>
            <w:vAlign w:val="center"/>
          </w:tcPr>
          <w:p>
            <w:pPr>
              <w:jc w:val="left"/>
            </w:pPr>
            <w:r>
              <w:rPr>
                <w:rFonts w:ascii="宋体" w:hAnsi="宋体" w:eastAsia="宋体" w:cs="宋体"/>
                <w:b w:val="0"/>
                <w:i w:val="0"/>
                <w:color w:val="000000"/>
                <w:sz w:val="9"/>
              </w:rPr>
              <w:t>2129999</w:t>
            </w:r>
          </w:p>
        </w:tc>
        <w:tc>
          <w:tcPr>
            <w:tcW w:w="1420" w:type="dxa"/>
            <w:vAlign w:val="center"/>
          </w:tcPr>
          <w:p>
            <w:pPr>
              <w:jc w:val="left"/>
            </w:pPr>
            <w:r>
              <w:rPr>
                <w:rFonts w:ascii="宋体" w:hAnsi="宋体" w:eastAsia="宋体" w:cs="宋体"/>
                <w:b w:val="0"/>
                <w:i w:val="0"/>
                <w:color w:val="000000"/>
                <w:sz w:val="9"/>
              </w:rPr>
              <w:t>其他城乡社区支出</w:t>
            </w:r>
          </w:p>
        </w:tc>
        <w:tc>
          <w:tcPr>
            <w:tcW w:w="860" w:type="dxa"/>
            <w:vAlign w:val="center"/>
          </w:tcPr>
          <w:p>
            <w:pPr>
              <w:jc w:val="right"/>
            </w:pPr>
            <w:r>
              <w:rPr>
                <w:rFonts w:ascii="宋体" w:hAnsi="宋体" w:eastAsia="宋体" w:cs="宋体"/>
                <w:b w:val="0"/>
                <w:i w:val="0"/>
                <w:color w:val="000000"/>
                <w:sz w:val="9"/>
              </w:rPr>
              <w:t>100.00</w:t>
            </w:r>
          </w:p>
        </w:tc>
        <w:tc>
          <w:tcPr>
            <w:tcW w:w="900" w:type="dxa"/>
            <w:vAlign w:val="center"/>
          </w:tcPr>
          <w:p>
            <w:pPr>
              <w:jc w:val="right"/>
            </w:pPr>
            <w:r>
              <w:rPr>
                <w:rFonts w:ascii="宋体" w:hAnsi="宋体" w:eastAsia="宋体" w:cs="宋体"/>
                <w:b w:val="0"/>
                <w:i w:val="0"/>
                <w:color w:val="000000"/>
                <w:sz w:val="9"/>
              </w:rPr>
              <w:t>100.00</w:t>
            </w:r>
          </w:p>
        </w:tc>
        <w:tc>
          <w:tcPr>
            <w:tcW w:w="880" w:type="dxa"/>
            <w:vAlign w:val="center"/>
          </w:tcPr>
          <w:p/>
        </w:tc>
        <w:tc>
          <w:tcPr>
            <w:tcW w:w="880" w:type="dxa"/>
            <w:vAlign w:val="center"/>
          </w:tcPr>
          <w:p/>
        </w:tc>
        <w:tc>
          <w:tcPr>
            <w:tcW w:w="900" w:type="dxa"/>
            <w:vAlign w:val="center"/>
          </w:tcPr>
          <w:p/>
        </w:tc>
        <w:tc>
          <w:tcPr>
            <w:tcW w:w="880" w:type="dxa"/>
            <w:vAlign w:val="center"/>
          </w:tcPr>
          <w:p/>
        </w:tc>
        <w:tc>
          <w:tcPr>
            <w:tcW w:w="986" w:type="dxa"/>
            <w:vAlign w:val="center"/>
          </w:tc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65" w:hRule="exact"/>
          <w:jc w:val="center"/>
        </w:trPr>
        <w:tc>
          <w:tcPr>
            <w:tcW w:w="180" w:type="dxa"/>
            <w:gridSpan w:val="3"/>
            <w:vAlign w:val="center"/>
          </w:tcPr>
          <w:p>
            <w:pPr>
              <w:jc w:val="left"/>
            </w:pPr>
            <w:r>
              <w:rPr>
                <w:rFonts w:ascii="宋体" w:hAnsi="宋体" w:eastAsia="宋体" w:cs="宋体"/>
                <w:b w:val="0"/>
                <w:i w:val="0"/>
                <w:color w:val="000000"/>
                <w:sz w:val="9"/>
              </w:rPr>
              <w:t>213</w:t>
            </w:r>
          </w:p>
        </w:tc>
        <w:tc>
          <w:tcPr>
            <w:tcW w:w="1420" w:type="dxa"/>
            <w:vAlign w:val="center"/>
          </w:tcPr>
          <w:p>
            <w:pPr>
              <w:jc w:val="left"/>
            </w:pPr>
            <w:r>
              <w:rPr>
                <w:rFonts w:ascii="宋体" w:hAnsi="宋体" w:eastAsia="宋体" w:cs="宋体"/>
                <w:b w:val="0"/>
                <w:i w:val="0"/>
                <w:color w:val="000000"/>
                <w:sz w:val="9"/>
              </w:rPr>
              <w:t>农林水支出</w:t>
            </w:r>
          </w:p>
        </w:tc>
        <w:tc>
          <w:tcPr>
            <w:tcW w:w="860" w:type="dxa"/>
            <w:vAlign w:val="center"/>
          </w:tcPr>
          <w:p>
            <w:pPr>
              <w:jc w:val="right"/>
            </w:pPr>
            <w:r>
              <w:rPr>
                <w:rFonts w:ascii="宋体" w:hAnsi="宋体" w:eastAsia="宋体" w:cs="宋体"/>
                <w:b w:val="0"/>
                <w:i w:val="0"/>
                <w:color w:val="000000"/>
                <w:sz w:val="9"/>
              </w:rPr>
              <w:t>35.00</w:t>
            </w:r>
          </w:p>
        </w:tc>
        <w:tc>
          <w:tcPr>
            <w:tcW w:w="900" w:type="dxa"/>
            <w:vAlign w:val="center"/>
          </w:tcPr>
          <w:p>
            <w:pPr>
              <w:jc w:val="right"/>
            </w:pPr>
            <w:r>
              <w:rPr>
                <w:rFonts w:ascii="宋体" w:hAnsi="宋体" w:eastAsia="宋体" w:cs="宋体"/>
                <w:b w:val="0"/>
                <w:i w:val="0"/>
                <w:color w:val="000000"/>
                <w:sz w:val="9"/>
              </w:rPr>
              <w:t>35.00</w:t>
            </w:r>
          </w:p>
        </w:tc>
        <w:tc>
          <w:tcPr>
            <w:tcW w:w="880" w:type="dxa"/>
            <w:vAlign w:val="center"/>
          </w:tcPr>
          <w:p/>
        </w:tc>
        <w:tc>
          <w:tcPr>
            <w:tcW w:w="880" w:type="dxa"/>
            <w:vAlign w:val="center"/>
          </w:tcPr>
          <w:p/>
        </w:tc>
        <w:tc>
          <w:tcPr>
            <w:tcW w:w="900" w:type="dxa"/>
            <w:vAlign w:val="center"/>
          </w:tcPr>
          <w:p/>
        </w:tc>
        <w:tc>
          <w:tcPr>
            <w:tcW w:w="880" w:type="dxa"/>
            <w:vAlign w:val="center"/>
          </w:tcPr>
          <w:p/>
        </w:tc>
        <w:tc>
          <w:tcPr>
            <w:tcW w:w="986" w:type="dxa"/>
            <w:vAlign w:val="center"/>
          </w:tc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65" w:hRule="exact"/>
          <w:jc w:val="center"/>
        </w:trPr>
        <w:tc>
          <w:tcPr>
            <w:tcW w:w="180" w:type="dxa"/>
            <w:gridSpan w:val="3"/>
            <w:vAlign w:val="center"/>
          </w:tcPr>
          <w:p>
            <w:pPr>
              <w:jc w:val="left"/>
            </w:pPr>
            <w:r>
              <w:rPr>
                <w:rFonts w:ascii="宋体" w:hAnsi="宋体" w:eastAsia="宋体" w:cs="宋体"/>
                <w:b w:val="0"/>
                <w:i w:val="0"/>
                <w:color w:val="000000"/>
                <w:sz w:val="9"/>
              </w:rPr>
              <w:t>21301</w:t>
            </w:r>
          </w:p>
        </w:tc>
        <w:tc>
          <w:tcPr>
            <w:tcW w:w="1420" w:type="dxa"/>
            <w:vAlign w:val="center"/>
          </w:tcPr>
          <w:p>
            <w:pPr>
              <w:jc w:val="left"/>
            </w:pPr>
            <w:r>
              <w:rPr>
                <w:rFonts w:ascii="宋体" w:hAnsi="宋体" w:eastAsia="宋体" w:cs="宋体"/>
                <w:b w:val="0"/>
                <w:i w:val="0"/>
                <w:color w:val="000000"/>
                <w:sz w:val="9"/>
              </w:rPr>
              <w:t>农业农村</w:t>
            </w:r>
          </w:p>
        </w:tc>
        <w:tc>
          <w:tcPr>
            <w:tcW w:w="860" w:type="dxa"/>
            <w:vAlign w:val="center"/>
          </w:tcPr>
          <w:p>
            <w:pPr>
              <w:jc w:val="right"/>
            </w:pPr>
            <w:r>
              <w:rPr>
                <w:rFonts w:ascii="宋体" w:hAnsi="宋体" w:eastAsia="宋体" w:cs="宋体"/>
                <w:b w:val="0"/>
                <w:i w:val="0"/>
                <w:color w:val="000000"/>
                <w:sz w:val="9"/>
              </w:rPr>
              <w:t>35.00</w:t>
            </w:r>
          </w:p>
        </w:tc>
        <w:tc>
          <w:tcPr>
            <w:tcW w:w="900" w:type="dxa"/>
            <w:vAlign w:val="center"/>
          </w:tcPr>
          <w:p>
            <w:pPr>
              <w:jc w:val="right"/>
            </w:pPr>
            <w:r>
              <w:rPr>
                <w:rFonts w:ascii="宋体" w:hAnsi="宋体" w:eastAsia="宋体" w:cs="宋体"/>
                <w:b w:val="0"/>
                <w:i w:val="0"/>
                <w:color w:val="000000"/>
                <w:sz w:val="9"/>
              </w:rPr>
              <w:t>35.00</w:t>
            </w:r>
          </w:p>
        </w:tc>
        <w:tc>
          <w:tcPr>
            <w:tcW w:w="880" w:type="dxa"/>
            <w:vAlign w:val="center"/>
          </w:tcPr>
          <w:p/>
        </w:tc>
        <w:tc>
          <w:tcPr>
            <w:tcW w:w="880" w:type="dxa"/>
            <w:vAlign w:val="center"/>
          </w:tcPr>
          <w:p/>
        </w:tc>
        <w:tc>
          <w:tcPr>
            <w:tcW w:w="900" w:type="dxa"/>
            <w:vAlign w:val="center"/>
          </w:tcPr>
          <w:p/>
        </w:tc>
        <w:tc>
          <w:tcPr>
            <w:tcW w:w="880" w:type="dxa"/>
            <w:vAlign w:val="center"/>
          </w:tcPr>
          <w:p/>
        </w:tc>
        <w:tc>
          <w:tcPr>
            <w:tcW w:w="986" w:type="dxa"/>
            <w:vAlign w:val="center"/>
          </w:tc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65" w:hRule="exact"/>
          <w:jc w:val="center"/>
        </w:trPr>
        <w:tc>
          <w:tcPr>
            <w:tcW w:w="180" w:type="dxa"/>
            <w:gridSpan w:val="3"/>
            <w:vAlign w:val="center"/>
          </w:tcPr>
          <w:p>
            <w:pPr>
              <w:jc w:val="left"/>
            </w:pPr>
            <w:r>
              <w:rPr>
                <w:rFonts w:ascii="宋体" w:hAnsi="宋体" w:eastAsia="宋体" w:cs="宋体"/>
                <w:b w:val="0"/>
                <w:i w:val="0"/>
                <w:color w:val="000000"/>
                <w:sz w:val="9"/>
              </w:rPr>
              <w:t>2130199</w:t>
            </w:r>
          </w:p>
        </w:tc>
        <w:tc>
          <w:tcPr>
            <w:tcW w:w="1420" w:type="dxa"/>
            <w:vAlign w:val="center"/>
          </w:tcPr>
          <w:p>
            <w:pPr>
              <w:jc w:val="left"/>
            </w:pPr>
            <w:r>
              <w:rPr>
                <w:rFonts w:ascii="宋体" w:hAnsi="宋体" w:eastAsia="宋体" w:cs="宋体"/>
                <w:b w:val="0"/>
                <w:i w:val="0"/>
                <w:color w:val="000000"/>
                <w:sz w:val="9"/>
              </w:rPr>
              <w:t>其他农业农村支出</w:t>
            </w:r>
          </w:p>
        </w:tc>
        <w:tc>
          <w:tcPr>
            <w:tcW w:w="860" w:type="dxa"/>
            <w:vAlign w:val="center"/>
          </w:tcPr>
          <w:p>
            <w:pPr>
              <w:jc w:val="right"/>
            </w:pPr>
            <w:r>
              <w:rPr>
                <w:rFonts w:ascii="宋体" w:hAnsi="宋体" w:eastAsia="宋体" w:cs="宋体"/>
                <w:b w:val="0"/>
                <w:i w:val="0"/>
                <w:color w:val="000000"/>
                <w:sz w:val="9"/>
              </w:rPr>
              <w:t>35.00</w:t>
            </w:r>
          </w:p>
        </w:tc>
        <w:tc>
          <w:tcPr>
            <w:tcW w:w="900" w:type="dxa"/>
            <w:vAlign w:val="center"/>
          </w:tcPr>
          <w:p>
            <w:pPr>
              <w:jc w:val="right"/>
            </w:pPr>
            <w:r>
              <w:rPr>
                <w:rFonts w:ascii="宋体" w:hAnsi="宋体" w:eastAsia="宋体" w:cs="宋体"/>
                <w:b w:val="0"/>
                <w:i w:val="0"/>
                <w:color w:val="000000"/>
                <w:sz w:val="9"/>
              </w:rPr>
              <w:t>35.00</w:t>
            </w:r>
          </w:p>
        </w:tc>
        <w:tc>
          <w:tcPr>
            <w:tcW w:w="880" w:type="dxa"/>
            <w:vAlign w:val="center"/>
          </w:tcPr>
          <w:p/>
        </w:tc>
        <w:tc>
          <w:tcPr>
            <w:tcW w:w="880" w:type="dxa"/>
            <w:vAlign w:val="center"/>
          </w:tcPr>
          <w:p/>
        </w:tc>
        <w:tc>
          <w:tcPr>
            <w:tcW w:w="900" w:type="dxa"/>
            <w:vAlign w:val="center"/>
          </w:tcPr>
          <w:p/>
        </w:tc>
        <w:tc>
          <w:tcPr>
            <w:tcW w:w="880" w:type="dxa"/>
            <w:vAlign w:val="center"/>
          </w:tcPr>
          <w:p/>
        </w:tc>
        <w:tc>
          <w:tcPr>
            <w:tcW w:w="986" w:type="dxa"/>
            <w:vAlign w:val="center"/>
          </w:tc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65" w:hRule="exact"/>
          <w:jc w:val="center"/>
        </w:trPr>
        <w:tc>
          <w:tcPr>
            <w:tcW w:w="180" w:type="dxa"/>
            <w:gridSpan w:val="3"/>
            <w:vAlign w:val="center"/>
          </w:tcPr>
          <w:p>
            <w:pPr>
              <w:jc w:val="left"/>
            </w:pPr>
            <w:r>
              <w:rPr>
                <w:rFonts w:ascii="宋体" w:hAnsi="宋体" w:eastAsia="宋体" w:cs="宋体"/>
                <w:b w:val="0"/>
                <w:i w:val="0"/>
                <w:color w:val="000000"/>
                <w:sz w:val="9"/>
              </w:rPr>
              <w:t>215</w:t>
            </w:r>
          </w:p>
        </w:tc>
        <w:tc>
          <w:tcPr>
            <w:tcW w:w="1420" w:type="dxa"/>
            <w:vAlign w:val="center"/>
          </w:tcPr>
          <w:p>
            <w:pPr>
              <w:jc w:val="left"/>
            </w:pPr>
            <w:r>
              <w:rPr>
                <w:rFonts w:ascii="宋体" w:hAnsi="宋体" w:eastAsia="宋体" w:cs="宋体"/>
                <w:b w:val="0"/>
                <w:i w:val="0"/>
                <w:color w:val="000000"/>
                <w:sz w:val="9"/>
              </w:rPr>
              <w:t>资源勘探工业信息等支出</w:t>
            </w:r>
          </w:p>
        </w:tc>
        <w:tc>
          <w:tcPr>
            <w:tcW w:w="860" w:type="dxa"/>
            <w:vAlign w:val="center"/>
          </w:tcPr>
          <w:p>
            <w:pPr>
              <w:jc w:val="right"/>
            </w:pPr>
            <w:r>
              <w:rPr>
                <w:rFonts w:ascii="宋体" w:hAnsi="宋体" w:eastAsia="宋体" w:cs="宋体"/>
                <w:b w:val="0"/>
                <w:i w:val="0"/>
                <w:color w:val="000000"/>
                <w:sz w:val="9"/>
              </w:rPr>
              <w:t>100.00</w:t>
            </w:r>
          </w:p>
        </w:tc>
        <w:tc>
          <w:tcPr>
            <w:tcW w:w="900" w:type="dxa"/>
            <w:vAlign w:val="center"/>
          </w:tcPr>
          <w:p>
            <w:pPr>
              <w:jc w:val="right"/>
            </w:pPr>
            <w:r>
              <w:rPr>
                <w:rFonts w:ascii="宋体" w:hAnsi="宋体" w:eastAsia="宋体" w:cs="宋体"/>
                <w:b w:val="0"/>
                <w:i w:val="0"/>
                <w:color w:val="000000"/>
                <w:sz w:val="9"/>
              </w:rPr>
              <w:t>100.00</w:t>
            </w:r>
          </w:p>
        </w:tc>
        <w:tc>
          <w:tcPr>
            <w:tcW w:w="880" w:type="dxa"/>
            <w:vAlign w:val="center"/>
          </w:tcPr>
          <w:p/>
        </w:tc>
        <w:tc>
          <w:tcPr>
            <w:tcW w:w="880" w:type="dxa"/>
            <w:vAlign w:val="center"/>
          </w:tcPr>
          <w:p/>
        </w:tc>
        <w:tc>
          <w:tcPr>
            <w:tcW w:w="900" w:type="dxa"/>
            <w:vAlign w:val="center"/>
          </w:tcPr>
          <w:p/>
        </w:tc>
        <w:tc>
          <w:tcPr>
            <w:tcW w:w="880" w:type="dxa"/>
            <w:vAlign w:val="center"/>
          </w:tcPr>
          <w:p/>
        </w:tc>
        <w:tc>
          <w:tcPr>
            <w:tcW w:w="986" w:type="dxa"/>
            <w:vAlign w:val="center"/>
          </w:tc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65" w:hRule="exact"/>
          <w:jc w:val="center"/>
        </w:trPr>
        <w:tc>
          <w:tcPr>
            <w:tcW w:w="180" w:type="dxa"/>
            <w:gridSpan w:val="3"/>
            <w:vAlign w:val="center"/>
          </w:tcPr>
          <w:p>
            <w:pPr>
              <w:jc w:val="left"/>
            </w:pPr>
            <w:r>
              <w:rPr>
                <w:rFonts w:ascii="宋体" w:hAnsi="宋体" w:eastAsia="宋体" w:cs="宋体"/>
                <w:b w:val="0"/>
                <w:i w:val="0"/>
                <w:color w:val="000000"/>
                <w:sz w:val="9"/>
              </w:rPr>
              <w:t>21599</w:t>
            </w:r>
          </w:p>
        </w:tc>
        <w:tc>
          <w:tcPr>
            <w:tcW w:w="1420" w:type="dxa"/>
            <w:vAlign w:val="center"/>
          </w:tcPr>
          <w:p>
            <w:pPr>
              <w:jc w:val="left"/>
            </w:pPr>
            <w:r>
              <w:rPr>
                <w:rFonts w:ascii="宋体" w:hAnsi="宋体" w:eastAsia="宋体" w:cs="宋体"/>
                <w:b w:val="0"/>
                <w:i w:val="0"/>
                <w:color w:val="000000"/>
                <w:sz w:val="9"/>
              </w:rPr>
              <w:t>其他资源勘探工业信息等支出</w:t>
            </w:r>
          </w:p>
        </w:tc>
        <w:tc>
          <w:tcPr>
            <w:tcW w:w="860" w:type="dxa"/>
            <w:vAlign w:val="center"/>
          </w:tcPr>
          <w:p>
            <w:pPr>
              <w:jc w:val="right"/>
            </w:pPr>
            <w:r>
              <w:rPr>
                <w:rFonts w:ascii="宋体" w:hAnsi="宋体" w:eastAsia="宋体" w:cs="宋体"/>
                <w:b w:val="0"/>
                <w:i w:val="0"/>
                <w:color w:val="000000"/>
                <w:sz w:val="9"/>
              </w:rPr>
              <w:t>100.00</w:t>
            </w:r>
          </w:p>
        </w:tc>
        <w:tc>
          <w:tcPr>
            <w:tcW w:w="900" w:type="dxa"/>
            <w:vAlign w:val="center"/>
          </w:tcPr>
          <w:p>
            <w:pPr>
              <w:jc w:val="right"/>
            </w:pPr>
            <w:r>
              <w:rPr>
                <w:rFonts w:ascii="宋体" w:hAnsi="宋体" w:eastAsia="宋体" w:cs="宋体"/>
                <w:b w:val="0"/>
                <w:i w:val="0"/>
                <w:color w:val="000000"/>
                <w:sz w:val="9"/>
              </w:rPr>
              <w:t>100.00</w:t>
            </w:r>
          </w:p>
        </w:tc>
        <w:tc>
          <w:tcPr>
            <w:tcW w:w="880" w:type="dxa"/>
            <w:vAlign w:val="center"/>
          </w:tcPr>
          <w:p/>
        </w:tc>
        <w:tc>
          <w:tcPr>
            <w:tcW w:w="880" w:type="dxa"/>
            <w:vAlign w:val="center"/>
          </w:tcPr>
          <w:p/>
        </w:tc>
        <w:tc>
          <w:tcPr>
            <w:tcW w:w="900" w:type="dxa"/>
            <w:vAlign w:val="center"/>
          </w:tcPr>
          <w:p/>
        </w:tc>
        <w:tc>
          <w:tcPr>
            <w:tcW w:w="880" w:type="dxa"/>
            <w:vAlign w:val="center"/>
          </w:tcPr>
          <w:p/>
        </w:tc>
        <w:tc>
          <w:tcPr>
            <w:tcW w:w="986" w:type="dxa"/>
            <w:vAlign w:val="center"/>
          </w:tc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65" w:hRule="exact"/>
          <w:jc w:val="center"/>
        </w:trPr>
        <w:tc>
          <w:tcPr>
            <w:tcW w:w="180" w:type="dxa"/>
            <w:gridSpan w:val="3"/>
            <w:vAlign w:val="center"/>
          </w:tcPr>
          <w:p>
            <w:pPr>
              <w:jc w:val="left"/>
            </w:pPr>
            <w:r>
              <w:rPr>
                <w:rFonts w:ascii="宋体" w:hAnsi="宋体" w:eastAsia="宋体" w:cs="宋体"/>
                <w:b w:val="0"/>
                <w:i w:val="0"/>
                <w:color w:val="000000"/>
                <w:sz w:val="9"/>
              </w:rPr>
              <w:t>2159999</w:t>
            </w:r>
          </w:p>
        </w:tc>
        <w:tc>
          <w:tcPr>
            <w:tcW w:w="1420" w:type="dxa"/>
            <w:vAlign w:val="center"/>
          </w:tcPr>
          <w:p>
            <w:pPr>
              <w:jc w:val="left"/>
            </w:pPr>
            <w:r>
              <w:rPr>
                <w:rFonts w:ascii="宋体" w:hAnsi="宋体" w:eastAsia="宋体" w:cs="宋体"/>
                <w:b w:val="0"/>
                <w:i w:val="0"/>
                <w:color w:val="000000"/>
                <w:sz w:val="9"/>
              </w:rPr>
              <w:t>其他资源勘探工业信息等支出</w:t>
            </w:r>
          </w:p>
        </w:tc>
        <w:tc>
          <w:tcPr>
            <w:tcW w:w="860" w:type="dxa"/>
            <w:vAlign w:val="center"/>
          </w:tcPr>
          <w:p>
            <w:pPr>
              <w:jc w:val="right"/>
            </w:pPr>
            <w:r>
              <w:rPr>
                <w:rFonts w:ascii="宋体" w:hAnsi="宋体" w:eastAsia="宋体" w:cs="宋体"/>
                <w:b w:val="0"/>
                <w:i w:val="0"/>
                <w:color w:val="000000"/>
                <w:sz w:val="9"/>
              </w:rPr>
              <w:t>100.00</w:t>
            </w:r>
          </w:p>
        </w:tc>
        <w:tc>
          <w:tcPr>
            <w:tcW w:w="900" w:type="dxa"/>
            <w:vAlign w:val="center"/>
          </w:tcPr>
          <w:p>
            <w:pPr>
              <w:jc w:val="right"/>
            </w:pPr>
            <w:r>
              <w:rPr>
                <w:rFonts w:ascii="宋体" w:hAnsi="宋体" w:eastAsia="宋体" w:cs="宋体"/>
                <w:b w:val="0"/>
                <w:i w:val="0"/>
                <w:color w:val="000000"/>
                <w:sz w:val="9"/>
              </w:rPr>
              <w:t>100.00</w:t>
            </w:r>
          </w:p>
        </w:tc>
        <w:tc>
          <w:tcPr>
            <w:tcW w:w="880" w:type="dxa"/>
            <w:vAlign w:val="center"/>
          </w:tcPr>
          <w:p/>
        </w:tc>
        <w:tc>
          <w:tcPr>
            <w:tcW w:w="880" w:type="dxa"/>
            <w:vAlign w:val="center"/>
          </w:tcPr>
          <w:p/>
        </w:tc>
        <w:tc>
          <w:tcPr>
            <w:tcW w:w="900" w:type="dxa"/>
            <w:vAlign w:val="center"/>
          </w:tcPr>
          <w:p/>
        </w:tc>
        <w:tc>
          <w:tcPr>
            <w:tcW w:w="880" w:type="dxa"/>
            <w:vAlign w:val="center"/>
          </w:tcPr>
          <w:p/>
        </w:tc>
        <w:tc>
          <w:tcPr>
            <w:tcW w:w="986" w:type="dxa"/>
            <w:vAlign w:val="center"/>
          </w:tc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65" w:hRule="exact"/>
          <w:jc w:val="center"/>
        </w:trPr>
        <w:tc>
          <w:tcPr>
            <w:tcW w:w="180" w:type="dxa"/>
            <w:gridSpan w:val="3"/>
            <w:vAlign w:val="center"/>
          </w:tcPr>
          <w:p>
            <w:pPr>
              <w:jc w:val="left"/>
            </w:pPr>
            <w:r>
              <w:rPr>
                <w:rFonts w:ascii="宋体" w:hAnsi="宋体" w:eastAsia="宋体" w:cs="宋体"/>
                <w:b w:val="0"/>
                <w:i w:val="0"/>
                <w:color w:val="000000"/>
                <w:sz w:val="9"/>
              </w:rPr>
              <w:t>216</w:t>
            </w:r>
          </w:p>
        </w:tc>
        <w:tc>
          <w:tcPr>
            <w:tcW w:w="1420" w:type="dxa"/>
            <w:vAlign w:val="center"/>
          </w:tcPr>
          <w:p>
            <w:pPr>
              <w:jc w:val="left"/>
            </w:pPr>
            <w:r>
              <w:rPr>
                <w:rFonts w:ascii="宋体" w:hAnsi="宋体" w:eastAsia="宋体" w:cs="宋体"/>
                <w:b w:val="0"/>
                <w:i w:val="0"/>
                <w:color w:val="000000"/>
                <w:sz w:val="9"/>
              </w:rPr>
              <w:t>商业服务业等支出</w:t>
            </w:r>
          </w:p>
        </w:tc>
        <w:tc>
          <w:tcPr>
            <w:tcW w:w="860" w:type="dxa"/>
            <w:vAlign w:val="center"/>
          </w:tcPr>
          <w:p>
            <w:pPr>
              <w:jc w:val="right"/>
            </w:pPr>
            <w:r>
              <w:rPr>
                <w:rFonts w:ascii="宋体" w:hAnsi="宋体" w:eastAsia="宋体" w:cs="宋体"/>
                <w:b w:val="0"/>
                <w:i w:val="0"/>
                <w:color w:val="000000"/>
                <w:sz w:val="9"/>
              </w:rPr>
              <w:t>30.00</w:t>
            </w:r>
          </w:p>
        </w:tc>
        <w:tc>
          <w:tcPr>
            <w:tcW w:w="900" w:type="dxa"/>
            <w:vAlign w:val="center"/>
          </w:tcPr>
          <w:p>
            <w:pPr>
              <w:jc w:val="right"/>
            </w:pPr>
            <w:r>
              <w:rPr>
                <w:rFonts w:ascii="宋体" w:hAnsi="宋体" w:eastAsia="宋体" w:cs="宋体"/>
                <w:b w:val="0"/>
                <w:i w:val="0"/>
                <w:color w:val="000000"/>
                <w:sz w:val="9"/>
              </w:rPr>
              <w:t>30.00</w:t>
            </w:r>
          </w:p>
        </w:tc>
        <w:tc>
          <w:tcPr>
            <w:tcW w:w="880" w:type="dxa"/>
            <w:vAlign w:val="center"/>
          </w:tcPr>
          <w:p/>
        </w:tc>
        <w:tc>
          <w:tcPr>
            <w:tcW w:w="880" w:type="dxa"/>
            <w:vAlign w:val="center"/>
          </w:tcPr>
          <w:p/>
        </w:tc>
        <w:tc>
          <w:tcPr>
            <w:tcW w:w="900" w:type="dxa"/>
            <w:vAlign w:val="center"/>
          </w:tcPr>
          <w:p/>
        </w:tc>
        <w:tc>
          <w:tcPr>
            <w:tcW w:w="880" w:type="dxa"/>
            <w:vAlign w:val="center"/>
          </w:tcPr>
          <w:p/>
        </w:tc>
        <w:tc>
          <w:tcPr>
            <w:tcW w:w="986" w:type="dxa"/>
            <w:vAlign w:val="center"/>
          </w:tc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65" w:hRule="exact"/>
          <w:jc w:val="center"/>
        </w:trPr>
        <w:tc>
          <w:tcPr>
            <w:tcW w:w="180" w:type="dxa"/>
            <w:gridSpan w:val="3"/>
            <w:vAlign w:val="center"/>
          </w:tcPr>
          <w:p>
            <w:pPr>
              <w:jc w:val="left"/>
            </w:pPr>
            <w:r>
              <w:rPr>
                <w:rFonts w:ascii="宋体" w:hAnsi="宋体" w:eastAsia="宋体" w:cs="宋体"/>
                <w:b w:val="0"/>
                <w:i w:val="0"/>
                <w:color w:val="000000"/>
                <w:sz w:val="9"/>
              </w:rPr>
              <w:t>21699</w:t>
            </w:r>
          </w:p>
        </w:tc>
        <w:tc>
          <w:tcPr>
            <w:tcW w:w="1420" w:type="dxa"/>
            <w:vAlign w:val="center"/>
          </w:tcPr>
          <w:p>
            <w:pPr>
              <w:jc w:val="left"/>
            </w:pPr>
            <w:r>
              <w:rPr>
                <w:rFonts w:ascii="宋体" w:hAnsi="宋体" w:eastAsia="宋体" w:cs="宋体"/>
                <w:b w:val="0"/>
                <w:i w:val="0"/>
                <w:color w:val="000000"/>
                <w:sz w:val="9"/>
              </w:rPr>
              <w:t>其他商业服务业等支出</w:t>
            </w:r>
          </w:p>
        </w:tc>
        <w:tc>
          <w:tcPr>
            <w:tcW w:w="860" w:type="dxa"/>
            <w:vAlign w:val="center"/>
          </w:tcPr>
          <w:p>
            <w:pPr>
              <w:jc w:val="right"/>
            </w:pPr>
            <w:r>
              <w:rPr>
                <w:rFonts w:ascii="宋体" w:hAnsi="宋体" w:eastAsia="宋体" w:cs="宋体"/>
                <w:b w:val="0"/>
                <w:i w:val="0"/>
                <w:color w:val="000000"/>
                <w:sz w:val="9"/>
              </w:rPr>
              <w:t>30.00</w:t>
            </w:r>
          </w:p>
        </w:tc>
        <w:tc>
          <w:tcPr>
            <w:tcW w:w="900" w:type="dxa"/>
            <w:vAlign w:val="center"/>
          </w:tcPr>
          <w:p>
            <w:pPr>
              <w:jc w:val="right"/>
            </w:pPr>
            <w:r>
              <w:rPr>
                <w:rFonts w:ascii="宋体" w:hAnsi="宋体" w:eastAsia="宋体" w:cs="宋体"/>
                <w:b w:val="0"/>
                <w:i w:val="0"/>
                <w:color w:val="000000"/>
                <w:sz w:val="9"/>
              </w:rPr>
              <w:t>30.00</w:t>
            </w:r>
          </w:p>
        </w:tc>
        <w:tc>
          <w:tcPr>
            <w:tcW w:w="880" w:type="dxa"/>
            <w:vAlign w:val="center"/>
          </w:tcPr>
          <w:p/>
        </w:tc>
        <w:tc>
          <w:tcPr>
            <w:tcW w:w="880" w:type="dxa"/>
            <w:vAlign w:val="center"/>
          </w:tcPr>
          <w:p/>
        </w:tc>
        <w:tc>
          <w:tcPr>
            <w:tcW w:w="900" w:type="dxa"/>
            <w:vAlign w:val="center"/>
          </w:tcPr>
          <w:p/>
        </w:tc>
        <w:tc>
          <w:tcPr>
            <w:tcW w:w="880" w:type="dxa"/>
            <w:vAlign w:val="center"/>
          </w:tcPr>
          <w:p/>
        </w:tc>
        <w:tc>
          <w:tcPr>
            <w:tcW w:w="986" w:type="dxa"/>
            <w:vAlign w:val="center"/>
          </w:tc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65" w:hRule="exact"/>
          <w:jc w:val="center"/>
        </w:trPr>
        <w:tc>
          <w:tcPr>
            <w:tcW w:w="180" w:type="dxa"/>
            <w:gridSpan w:val="3"/>
            <w:vAlign w:val="center"/>
          </w:tcPr>
          <w:p>
            <w:pPr>
              <w:jc w:val="left"/>
            </w:pPr>
            <w:r>
              <w:rPr>
                <w:rFonts w:ascii="宋体" w:hAnsi="宋体" w:eastAsia="宋体" w:cs="宋体"/>
                <w:b w:val="0"/>
                <w:i w:val="0"/>
                <w:color w:val="000000"/>
                <w:sz w:val="9"/>
              </w:rPr>
              <w:t>2169999</w:t>
            </w:r>
          </w:p>
        </w:tc>
        <w:tc>
          <w:tcPr>
            <w:tcW w:w="1420" w:type="dxa"/>
            <w:vAlign w:val="center"/>
          </w:tcPr>
          <w:p>
            <w:pPr>
              <w:jc w:val="left"/>
            </w:pPr>
            <w:r>
              <w:rPr>
                <w:rFonts w:ascii="宋体" w:hAnsi="宋体" w:eastAsia="宋体" w:cs="宋体"/>
                <w:b w:val="0"/>
                <w:i w:val="0"/>
                <w:color w:val="000000"/>
                <w:sz w:val="9"/>
              </w:rPr>
              <w:t>其他商业服务业等支出</w:t>
            </w:r>
          </w:p>
        </w:tc>
        <w:tc>
          <w:tcPr>
            <w:tcW w:w="860" w:type="dxa"/>
            <w:vAlign w:val="center"/>
          </w:tcPr>
          <w:p>
            <w:pPr>
              <w:jc w:val="right"/>
            </w:pPr>
            <w:r>
              <w:rPr>
                <w:rFonts w:ascii="宋体" w:hAnsi="宋体" w:eastAsia="宋体" w:cs="宋体"/>
                <w:b w:val="0"/>
                <w:i w:val="0"/>
                <w:color w:val="000000"/>
                <w:sz w:val="9"/>
              </w:rPr>
              <w:t>30.00</w:t>
            </w:r>
          </w:p>
        </w:tc>
        <w:tc>
          <w:tcPr>
            <w:tcW w:w="900" w:type="dxa"/>
            <w:vAlign w:val="center"/>
          </w:tcPr>
          <w:p>
            <w:pPr>
              <w:jc w:val="right"/>
            </w:pPr>
            <w:r>
              <w:rPr>
                <w:rFonts w:ascii="宋体" w:hAnsi="宋体" w:eastAsia="宋体" w:cs="宋体"/>
                <w:b w:val="0"/>
                <w:i w:val="0"/>
                <w:color w:val="000000"/>
                <w:sz w:val="9"/>
              </w:rPr>
              <w:t>30.00</w:t>
            </w:r>
          </w:p>
        </w:tc>
        <w:tc>
          <w:tcPr>
            <w:tcW w:w="880" w:type="dxa"/>
            <w:vAlign w:val="center"/>
          </w:tcPr>
          <w:p/>
        </w:tc>
        <w:tc>
          <w:tcPr>
            <w:tcW w:w="880" w:type="dxa"/>
            <w:vAlign w:val="center"/>
          </w:tcPr>
          <w:p/>
        </w:tc>
        <w:tc>
          <w:tcPr>
            <w:tcW w:w="900" w:type="dxa"/>
            <w:vAlign w:val="center"/>
          </w:tcPr>
          <w:p/>
        </w:tc>
        <w:tc>
          <w:tcPr>
            <w:tcW w:w="880" w:type="dxa"/>
            <w:vAlign w:val="center"/>
          </w:tcPr>
          <w:p/>
        </w:tc>
        <w:tc>
          <w:tcPr>
            <w:tcW w:w="986" w:type="dxa"/>
            <w:vAlign w:val="center"/>
          </w:tc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PrEx>
        <w:trPr>
          <w:trHeight w:val="265" w:hRule="exact"/>
          <w:jc w:val="center"/>
        </w:trPr>
        <w:tc>
          <w:tcPr>
            <w:tcW w:w="180" w:type="dxa"/>
            <w:gridSpan w:val="3"/>
            <w:vAlign w:val="center"/>
          </w:tcPr>
          <w:p>
            <w:pPr>
              <w:jc w:val="left"/>
            </w:pPr>
            <w:r>
              <w:rPr>
                <w:rFonts w:ascii="宋体" w:hAnsi="宋体" w:eastAsia="宋体" w:cs="宋体"/>
                <w:b w:val="0"/>
                <w:i w:val="0"/>
                <w:color w:val="000000"/>
                <w:sz w:val="9"/>
              </w:rPr>
              <w:t>221</w:t>
            </w:r>
          </w:p>
        </w:tc>
        <w:tc>
          <w:tcPr>
            <w:tcW w:w="1420" w:type="dxa"/>
            <w:vAlign w:val="center"/>
          </w:tcPr>
          <w:p>
            <w:pPr>
              <w:jc w:val="left"/>
            </w:pPr>
            <w:r>
              <w:rPr>
                <w:rFonts w:ascii="宋体" w:hAnsi="宋体" w:eastAsia="宋体" w:cs="宋体"/>
                <w:b w:val="0"/>
                <w:i w:val="0"/>
                <w:color w:val="000000"/>
                <w:sz w:val="9"/>
              </w:rPr>
              <w:t>住房保障支出</w:t>
            </w:r>
          </w:p>
        </w:tc>
        <w:tc>
          <w:tcPr>
            <w:tcW w:w="860" w:type="dxa"/>
            <w:vAlign w:val="center"/>
          </w:tcPr>
          <w:p>
            <w:pPr>
              <w:jc w:val="right"/>
            </w:pPr>
            <w:r>
              <w:rPr>
                <w:rFonts w:ascii="宋体" w:hAnsi="宋体" w:eastAsia="宋体" w:cs="宋体"/>
                <w:b w:val="0"/>
                <w:i w:val="0"/>
                <w:color w:val="000000"/>
                <w:sz w:val="9"/>
              </w:rPr>
              <w:t>50.38</w:t>
            </w:r>
          </w:p>
        </w:tc>
        <w:tc>
          <w:tcPr>
            <w:tcW w:w="900" w:type="dxa"/>
            <w:vAlign w:val="center"/>
          </w:tcPr>
          <w:p>
            <w:pPr>
              <w:jc w:val="right"/>
            </w:pPr>
            <w:r>
              <w:rPr>
                <w:rFonts w:ascii="宋体" w:hAnsi="宋体" w:eastAsia="宋体" w:cs="宋体"/>
                <w:b w:val="0"/>
                <w:i w:val="0"/>
                <w:color w:val="000000"/>
                <w:sz w:val="9"/>
              </w:rPr>
              <w:t>50.38</w:t>
            </w:r>
          </w:p>
        </w:tc>
        <w:tc>
          <w:tcPr>
            <w:tcW w:w="880" w:type="dxa"/>
            <w:vAlign w:val="center"/>
          </w:tcPr>
          <w:p/>
        </w:tc>
        <w:tc>
          <w:tcPr>
            <w:tcW w:w="880" w:type="dxa"/>
            <w:vAlign w:val="center"/>
          </w:tcPr>
          <w:p/>
        </w:tc>
        <w:tc>
          <w:tcPr>
            <w:tcW w:w="900" w:type="dxa"/>
            <w:vAlign w:val="center"/>
          </w:tcPr>
          <w:p/>
        </w:tc>
        <w:tc>
          <w:tcPr>
            <w:tcW w:w="880" w:type="dxa"/>
            <w:vAlign w:val="center"/>
          </w:tcPr>
          <w:p/>
        </w:tc>
        <w:tc>
          <w:tcPr>
            <w:tcW w:w="986" w:type="dxa"/>
            <w:vAlign w:val="center"/>
          </w:tc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65" w:hRule="exact"/>
          <w:jc w:val="center"/>
        </w:trPr>
        <w:tc>
          <w:tcPr>
            <w:tcW w:w="180" w:type="dxa"/>
            <w:gridSpan w:val="3"/>
            <w:vAlign w:val="center"/>
          </w:tcPr>
          <w:p>
            <w:pPr>
              <w:jc w:val="left"/>
            </w:pPr>
            <w:r>
              <w:rPr>
                <w:rFonts w:ascii="宋体" w:hAnsi="宋体" w:eastAsia="宋体" w:cs="宋体"/>
                <w:b w:val="0"/>
                <w:i w:val="0"/>
                <w:color w:val="000000"/>
                <w:sz w:val="9"/>
              </w:rPr>
              <w:t>22102</w:t>
            </w:r>
          </w:p>
        </w:tc>
        <w:tc>
          <w:tcPr>
            <w:tcW w:w="1420" w:type="dxa"/>
            <w:vAlign w:val="center"/>
          </w:tcPr>
          <w:p>
            <w:pPr>
              <w:jc w:val="left"/>
            </w:pPr>
            <w:r>
              <w:rPr>
                <w:rFonts w:ascii="宋体" w:hAnsi="宋体" w:eastAsia="宋体" w:cs="宋体"/>
                <w:b w:val="0"/>
                <w:i w:val="0"/>
                <w:color w:val="000000"/>
                <w:sz w:val="9"/>
              </w:rPr>
              <w:t>住房改革支出</w:t>
            </w:r>
          </w:p>
        </w:tc>
        <w:tc>
          <w:tcPr>
            <w:tcW w:w="860" w:type="dxa"/>
            <w:vAlign w:val="center"/>
          </w:tcPr>
          <w:p>
            <w:pPr>
              <w:jc w:val="right"/>
            </w:pPr>
            <w:r>
              <w:rPr>
                <w:rFonts w:ascii="宋体" w:hAnsi="宋体" w:eastAsia="宋体" w:cs="宋体"/>
                <w:b w:val="0"/>
                <w:i w:val="0"/>
                <w:color w:val="000000"/>
                <w:sz w:val="9"/>
              </w:rPr>
              <w:t>50.38</w:t>
            </w:r>
          </w:p>
        </w:tc>
        <w:tc>
          <w:tcPr>
            <w:tcW w:w="900" w:type="dxa"/>
            <w:vAlign w:val="center"/>
          </w:tcPr>
          <w:p>
            <w:pPr>
              <w:jc w:val="right"/>
            </w:pPr>
            <w:r>
              <w:rPr>
                <w:rFonts w:ascii="宋体" w:hAnsi="宋体" w:eastAsia="宋体" w:cs="宋体"/>
                <w:b w:val="0"/>
                <w:i w:val="0"/>
                <w:color w:val="000000"/>
                <w:sz w:val="9"/>
              </w:rPr>
              <w:t>50.38</w:t>
            </w:r>
          </w:p>
        </w:tc>
        <w:tc>
          <w:tcPr>
            <w:tcW w:w="880" w:type="dxa"/>
            <w:vAlign w:val="center"/>
          </w:tcPr>
          <w:p/>
        </w:tc>
        <w:tc>
          <w:tcPr>
            <w:tcW w:w="880" w:type="dxa"/>
            <w:vAlign w:val="center"/>
          </w:tcPr>
          <w:p/>
        </w:tc>
        <w:tc>
          <w:tcPr>
            <w:tcW w:w="900" w:type="dxa"/>
            <w:vAlign w:val="center"/>
          </w:tcPr>
          <w:p/>
        </w:tc>
        <w:tc>
          <w:tcPr>
            <w:tcW w:w="880" w:type="dxa"/>
            <w:vAlign w:val="center"/>
          </w:tcPr>
          <w:p/>
        </w:tc>
        <w:tc>
          <w:tcPr>
            <w:tcW w:w="986" w:type="dxa"/>
            <w:vAlign w:val="center"/>
          </w:tc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PrEx>
        <w:trPr>
          <w:trHeight w:val="265" w:hRule="exact"/>
          <w:jc w:val="center"/>
        </w:trPr>
        <w:tc>
          <w:tcPr>
            <w:tcW w:w="180" w:type="dxa"/>
            <w:gridSpan w:val="3"/>
            <w:vAlign w:val="center"/>
          </w:tcPr>
          <w:p>
            <w:pPr>
              <w:jc w:val="left"/>
            </w:pPr>
            <w:r>
              <w:rPr>
                <w:rFonts w:ascii="宋体" w:hAnsi="宋体" w:eastAsia="宋体" w:cs="宋体"/>
                <w:b w:val="0"/>
                <w:i w:val="0"/>
                <w:color w:val="000000"/>
                <w:sz w:val="9"/>
              </w:rPr>
              <w:t>2210201</w:t>
            </w:r>
          </w:p>
        </w:tc>
        <w:tc>
          <w:tcPr>
            <w:tcW w:w="1420" w:type="dxa"/>
            <w:vAlign w:val="center"/>
          </w:tcPr>
          <w:p>
            <w:pPr>
              <w:jc w:val="left"/>
            </w:pPr>
            <w:r>
              <w:rPr>
                <w:rFonts w:ascii="宋体" w:hAnsi="宋体" w:eastAsia="宋体" w:cs="宋体"/>
                <w:b w:val="0"/>
                <w:i w:val="0"/>
                <w:color w:val="000000"/>
                <w:sz w:val="9"/>
              </w:rPr>
              <w:t>住房公积金</w:t>
            </w:r>
          </w:p>
        </w:tc>
        <w:tc>
          <w:tcPr>
            <w:tcW w:w="860" w:type="dxa"/>
            <w:vAlign w:val="center"/>
          </w:tcPr>
          <w:p>
            <w:pPr>
              <w:jc w:val="right"/>
            </w:pPr>
            <w:r>
              <w:rPr>
                <w:rFonts w:ascii="宋体" w:hAnsi="宋体" w:eastAsia="宋体" w:cs="宋体"/>
                <w:b w:val="0"/>
                <w:i w:val="0"/>
                <w:color w:val="000000"/>
                <w:sz w:val="9"/>
              </w:rPr>
              <w:t>50.38</w:t>
            </w:r>
          </w:p>
        </w:tc>
        <w:tc>
          <w:tcPr>
            <w:tcW w:w="900" w:type="dxa"/>
            <w:vAlign w:val="center"/>
          </w:tcPr>
          <w:p>
            <w:pPr>
              <w:jc w:val="right"/>
            </w:pPr>
            <w:r>
              <w:rPr>
                <w:rFonts w:ascii="宋体" w:hAnsi="宋体" w:eastAsia="宋体" w:cs="宋体"/>
                <w:b w:val="0"/>
                <w:i w:val="0"/>
                <w:color w:val="000000"/>
                <w:sz w:val="9"/>
              </w:rPr>
              <w:t>50.38</w:t>
            </w:r>
          </w:p>
        </w:tc>
        <w:tc>
          <w:tcPr>
            <w:tcW w:w="880" w:type="dxa"/>
            <w:vAlign w:val="center"/>
          </w:tcPr>
          <w:p/>
        </w:tc>
        <w:tc>
          <w:tcPr>
            <w:tcW w:w="880" w:type="dxa"/>
            <w:vAlign w:val="center"/>
          </w:tcPr>
          <w:p/>
        </w:tc>
        <w:tc>
          <w:tcPr>
            <w:tcW w:w="900" w:type="dxa"/>
            <w:vAlign w:val="center"/>
          </w:tcPr>
          <w:p/>
        </w:tc>
        <w:tc>
          <w:tcPr>
            <w:tcW w:w="880" w:type="dxa"/>
            <w:vAlign w:val="center"/>
          </w:tcPr>
          <w:p/>
        </w:tc>
        <w:tc>
          <w:tcPr>
            <w:tcW w:w="986" w:type="dxa"/>
            <w:vAlign w:val="center"/>
          </w:tc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65" w:hRule="exact"/>
          <w:jc w:val="center"/>
        </w:trPr>
        <w:tc>
          <w:tcPr>
            <w:tcW w:w="180" w:type="dxa"/>
            <w:gridSpan w:val="3"/>
            <w:vAlign w:val="center"/>
          </w:tcPr>
          <w:p>
            <w:pPr>
              <w:jc w:val="left"/>
            </w:pPr>
            <w:r>
              <w:rPr>
                <w:rFonts w:ascii="宋体" w:hAnsi="宋体" w:eastAsia="宋体" w:cs="宋体"/>
                <w:b w:val="0"/>
                <w:i w:val="0"/>
                <w:color w:val="000000"/>
                <w:sz w:val="9"/>
              </w:rPr>
              <w:t>222</w:t>
            </w:r>
          </w:p>
        </w:tc>
        <w:tc>
          <w:tcPr>
            <w:tcW w:w="1420" w:type="dxa"/>
            <w:vAlign w:val="center"/>
          </w:tcPr>
          <w:p>
            <w:pPr>
              <w:jc w:val="left"/>
            </w:pPr>
            <w:r>
              <w:rPr>
                <w:rFonts w:ascii="宋体" w:hAnsi="宋体" w:eastAsia="宋体" w:cs="宋体"/>
                <w:b w:val="0"/>
                <w:i w:val="0"/>
                <w:color w:val="000000"/>
                <w:sz w:val="9"/>
              </w:rPr>
              <w:t>粮油物资储备支出</w:t>
            </w:r>
          </w:p>
        </w:tc>
        <w:tc>
          <w:tcPr>
            <w:tcW w:w="860" w:type="dxa"/>
            <w:vAlign w:val="center"/>
          </w:tcPr>
          <w:p>
            <w:pPr>
              <w:jc w:val="right"/>
            </w:pPr>
            <w:r>
              <w:rPr>
                <w:rFonts w:ascii="宋体" w:hAnsi="宋体" w:eastAsia="宋体" w:cs="宋体"/>
                <w:b w:val="0"/>
                <w:i w:val="0"/>
                <w:color w:val="000000"/>
                <w:sz w:val="9"/>
              </w:rPr>
              <w:t>119.96</w:t>
            </w:r>
          </w:p>
        </w:tc>
        <w:tc>
          <w:tcPr>
            <w:tcW w:w="900" w:type="dxa"/>
            <w:vAlign w:val="center"/>
          </w:tcPr>
          <w:p>
            <w:pPr>
              <w:jc w:val="right"/>
            </w:pPr>
            <w:r>
              <w:rPr>
                <w:rFonts w:ascii="宋体" w:hAnsi="宋体" w:eastAsia="宋体" w:cs="宋体"/>
                <w:b w:val="0"/>
                <w:i w:val="0"/>
                <w:color w:val="000000"/>
                <w:sz w:val="9"/>
              </w:rPr>
              <w:t>119.96</w:t>
            </w:r>
          </w:p>
        </w:tc>
        <w:tc>
          <w:tcPr>
            <w:tcW w:w="880" w:type="dxa"/>
            <w:vAlign w:val="center"/>
          </w:tcPr>
          <w:p/>
        </w:tc>
        <w:tc>
          <w:tcPr>
            <w:tcW w:w="880" w:type="dxa"/>
            <w:vAlign w:val="center"/>
          </w:tcPr>
          <w:p/>
        </w:tc>
        <w:tc>
          <w:tcPr>
            <w:tcW w:w="900" w:type="dxa"/>
            <w:vAlign w:val="center"/>
          </w:tcPr>
          <w:p/>
        </w:tc>
        <w:tc>
          <w:tcPr>
            <w:tcW w:w="880" w:type="dxa"/>
            <w:vAlign w:val="center"/>
          </w:tcPr>
          <w:p/>
        </w:tc>
        <w:tc>
          <w:tcPr>
            <w:tcW w:w="986" w:type="dxa"/>
            <w:vAlign w:val="center"/>
          </w:tc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65" w:hRule="exact"/>
          <w:jc w:val="center"/>
        </w:trPr>
        <w:tc>
          <w:tcPr>
            <w:tcW w:w="180" w:type="dxa"/>
            <w:gridSpan w:val="3"/>
            <w:vAlign w:val="center"/>
          </w:tcPr>
          <w:p>
            <w:pPr>
              <w:jc w:val="left"/>
            </w:pPr>
            <w:r>
              <w:rPr>
                <w:rFonts w:ascii="宋体" w:hAnsi="宋体" w:eastAsia="宋体" w:cs="宋体"/>
                <w:b w:val="0"/>
                <w:i w:val="0"/>
                <w:color w:val="000000"/>
                <w:sz w:val="9"/>
              </w:rPr>
              <w:t>22201</w:t>
            </w:r>
          </w:p>
        </w:tc>
        <w:tc>
          <w:tcPr>
            <w:tcW w:w="1420" w:type="dxa"/>
            <w:vAlign w:val="center"/>
          </w:tcPr>
          <w:p>
            <w:pPr>
              <w:jc w:val="left"/>
            </w:pPr>
            <w:r>
              <w:rPr>
                <w:rFonts w:ascii="宋体" w:hAnsi="宋体" w:eastAsia="宋体" w:cs="宋体"/>
                <w:b w:val="0"/>
                <w:i w:val="0"/>
                <w:color w:val="000000"/>
                <w:sz w:val="9"/>
              </w:rPr>
              <w:t>粮油物资事务</w:t>
            </w:r>
          </w:p>
        </w:tc>
        <w:tc>
          <w:tcPr>
            <w:tcW w:w="860" w:type="dxa"/>
            <w:vAlign w:val="center"/>
          </w:tcPr>
          <w:p>
            <w:pPr>
              <w:jc w:val="right"/>
            </w:pPr>
            <w:r>
              <w:rPr>
                <w:rFonts w:ascii="宋体" w:hAnsi="宋体" w:eastAsia="宋体" w:cs="宋体"/>
                <w:b w:val="0"/>
                <w:i w:val="0"/>
                <w:color w:val="000000"/>
                <w:sz w:val="9"/>
              </w:rPr>
              <w:t>119.96</w:t>
            </w:r>
          </w:p>
        </w:tc>
        <w:tc>
          <w:tcPr>
            <w:tcW w:w="900" w:type="dxa"/>
            <w:vAlign w:val="center"/>
          </w:tcPr>
          <w:p>
            <w:pPr>
              <w:jc w:val="right"/>
            </w:pPr>
            <w:r>
              <w:rPr>
                <w:rFonts w:ascii="宋体" w:hAnsi="宋体" w:eastAsia="宋体" w:cs="宋体"/>
                <w:b w:val="0"/>
                <w:i w:val="0"/>
                <w:color w:val="000000"/>
                <w:sz w:val="9"/>
              </w:rPr>
              <w:t>119.96</w:t>
            </w:r>
          </w:p>
        </w:tc>
        <w:tc>
          <w:tcPr>
            <w:tcW w:w="880" w:type="dxa"/>
            <w:vAlign w:val="center"/>
          </w:tcPr>
          <w:p/>
        </w:tc>
        <w:tc>
          <w:tcPr>
            <w:tcW w:w="880" w:type="dxa"/>
            <w:vAlign w:val="center"/>
          </w:tcPr>
          <w:p/>
        </w:tc>
        <w:tc>
          <w:tcPr>
            <w:tcW w:w="900" w:type="dxa"/>
            <w:vAlign w:val="center"/>
          </w:tcPr>
          <w:p/>
        </w:tc>
        <w:tc>
          <w:tcPr>
            <w:tcW w:w="880" w:type="dxa"/>
            <w:vAlign w:val="center"/>
          </w:tcPr>
          <w:p/>
        </w:tc>
        <w:tc>
          <w:tcPr>
            <w:tcW w:w="986" w:type="dxa"/>
            <w:vAlign w:val="center"/>
          </w:tc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65" w:hRule="exact"/>
          <w:jc w:val="center"/>
        </w:trPr>
        <w:tc>
          <w:tcPr>
            <w:tcW w:w="180" w:type="dxa"/>
            <w:gridSpan w:val="3"/>
            <w:vAlign w:val="center"/>
          </w:tcPr>
          <w:p>
            <w:pPr>
              <w:jc w:val="left"/>
            </w:pPr>
            <w:r>
              <w:rPr>
                <w:rFonts w:ascii="宋体" w:hAnsi="宋体" w:eastAsia="宋体" w:cs="宋体"/>
                <w:b w:val="0"/>
                <w:i w:val="0"/>
                <w:color w:val="000000"/>
                <w:sz w:val="9"/>
              </w:rPr>
              <w:t>2220104</w:t>
            </w:r>
          </w:p>
        </w:tc>
        <w:tc>
          <w:tcPr>
            <w:tcW w:w="1420" w:type="dxa"/>
            <w:vAlign w:val="center"/>
          </w:tcPr>
          <w:p>
            <w:pPr>
              <w:jc w:val="left"/>
            </w:pPr>
            <w:r>
              <w:rPr>
                <w:rFonts w:ascii="宋体" w:hAnsi="宋体" w:eastAsia="宋体" w:cs="宋体"/>
                <w:b w:val="0"/>
                <w:i w:val="0"/>
                <w:color w:val="000000"/>
                <w:sz w:val="9"/>
              </w:rPr>
              <w:t>财务和审计支出</w:t>
            </w:r>
          </w:p>
        </w:tc>
        <w:tc>
          <w:tcPr>
            <w:tcW w:w="860" w:type="dxa"/>
            <w:vAlign w:val="center"/>
          </w:tcPr>
          <w:p>
            <w:pPr>
              <w:jc w:val="right"/>
            </w:pPr>
            <w:r>
              <w:rPr>
                <w:rFonts w:ascii="宋体" w:hAnsi="宋体" w:eastAsia="宋体" w:cs="宋体"/>
                <w:b w:val="0"/>
                <w:i w:val="0"/>
                <w:color w:val="000000"/>
                <w:sz w:val="9"/>
              </w:rPr>
              <w:t>6.47</w:t>
            </w:r>
          </w:p>
        </w:tc>
        <w:tc>
          <w:tcPr>
            <w:tcW w:w="900" w:type="dxa"/>
            <w:vAlign w:val="center"/>
          </w:tcPr>
          <w:p>
            <w:pPr>
              <w:jc w:val="right"/>
            </w:pPr>
            <w:r>
              <w:rPr>
                <w:rFonts w:ascii="宋体" w:hAnsi="宋体" w:eastAsia="宋体" w:cs="宋体"/>
                <w:b w:val="0"/>
                <w:i w:val="0"/>
                <w:color w:val="000000"/>
                <w:sz w:val="9"/>
              </w:rPr>
              <w:t>6.47</w:t>
            </w:r>
          </w:p>
        </w:tc>
        <w:tc>
          <w:tcPr>
            <w:tcW w:w="880" w:type="dxa"/>
            <w:vAlign w:val="center"/>
          </w:tcPr>
          <w:p/>
        </w:tc>
        <w:tc>
          <w:tcPr>
            <w:tcW w:w="880" w:type="dxa"/>
            <w:vAlign w:val="center"/>
          </w:tcPr>
          <w:p/>
        </w:tc>
        <w:tc>
          <w:tcPr>
            <w:tcW w:w="900" w:type="dxa"/>
            <w:vAlign w:val="center"/>
          </w:tcPr>
          <w:p/>
        </w:tc>
        <w:tc>
          <w:tcPr>
            <w:tcW w:w="880" w:type="dxa"/>
            <w:vAlign w:val="center"/>
          </w:tcPr>
          <w:p/>
        </w:tc>
        <w:tc>
          <w:tcPr>
            <w:tcW w:w="986" w:type="dxa"/>
            <w:vAlign w:val="center"/>
          </w:tc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65" w:hRule="exact"/>
          <w:jc w:val="center"/>
        </w:trPr>
        <w:tc>
          <w:tcPr>
            <w:tcW w:w="180" w:type="dxa"/>
            <w:gridSpan w:val="3"/>
            <w:vAlign w:val="center"/>
          </w:tcPr>
          <w:p>
            <w:pPr>
              <w:jc w:val="left"/>
            </w:pPr>
            <w:r>
              <w:rPr>
                <w:rFonts w:ascii="宋体" w:hAnsi="宋体" w:eastAsia="宋体" w:cs="宋体"/>
                <w:b w:val="0"/>
                <w:i w:val="0"/>
                <w:color w:val="000000"/>
                <w:sz w:val="9"/>
              </w:rPr>
              <w:t>2220199</w:t>
            </w:r>
          </w:p>
        </w:tc>
        <w:tc>
          <w:tcPr>
            <w:tcW w:w="1420" w:type="dxa"/>
            <w:vAlign w:val="center"/>
          </w:tcPr>
          <w:p>
            <w:pPr>
              <w:jc w:val="left"/>
            </w:pPr>
            <w:r>
              <w:rPr>
                <w:rFonts w:ascii="宋体" w:hAnsi="宋体" w:eastAsia="宋体" w:cs="宋体"/>
                <w:b w:val="0"/>
                <w:i w:val="0"/>
                <w:color w:val="000000"/>
                <w:sz w:val="9"/>
              </w:rPr>
              <w:t>其他粮油物资事务支出</w:t>
            </w:r>
          </w:p>
        </w:tc>
        <w:tc>
          <w:tcPr>
            <w:tcW w:w="860" w:type="dxa"/>
            <w:vAlign w:val="center"/>
          </w:tcPr>
          <w:p>
            <w:pPr>
              <w:jc w:val="right"/>
            </w:pPr>
            <w:r>
              <w:rPr>
                <w:rFonts w:ascii="宋体" w:hAnsi="宋体" w:eastAsia="宋体" w:cs="宋体"/>
                <w:b w:val="0"/>
                <w:i w:val="0"/>
                <w:color w:val="000000"/>
                <w:sz w:val="9"/>
              </w:rPr>
              <w:t>113.48</w:t>
            </w:r>
          </w:p>
        </w:tc>
        <w:tc>
          <w:tcPr>
            <w:tcW w:w="900" w:type="dxa"/>
            <w:vAlign w:val="center"/>
          </w:tcPr>
          <w:p>
            <w:pPr>
              <w:jc w:val="right"/>
            </w:pPr>
            <w:r>
              <w:rPr>
                <w:rFonts w:ascii="宋体" w:hAnsi="宋体" w:eastAsia="宋体" w:cs="宋体"/>
                <w:b w:val="0"/>
                <w:i w:val="0"/>
                <w:color w:val="000000"/>
                <w:sz w:val="9"/>
              </w:rPr>
              <w:t>113.48</w:t>
            </w:r>
          </w:p>
        </w:tc>
        <w:tc>
          <w:tcPr>
            <w:tcW w:w="880" w:type="dxa"/>
            <w:vAlign w:val="center"/>
          </w:tcPr>
          <w:p/>
        </w:tc>
        <w:tc>
          <w:tcPr>
            <w:tcW w:w="880" w:type="dxa"/>
            <w:vAlign w:val="center"/>
          </w:tcPr>
          <w:p/>
        </w:tc>
        <w:tc>
          <w:tcPr>
            <w:tcW w:w="900" w:type="dxa"/>
            <w:vAlign w:val="center"/>
          </w:tcPr>
          <w:p/>
        </w:tc>
        <w:tc>
          <w:tcPr>
            <w:tcW w:w="880" w:type="dxa"/>
            <w:vAlign w:val="center"/>
          </w:tcPr>
          <w:p/>
        </w:tc>
        <w:tc>
          <w:tcPr>
            <w:tcW w:w="986" w:type="dxa"/>
            <w:vAlign w:val="center"/>
          </w:tc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65" w:hRule="exact"/>
          <w:jc w:val="center"/>
        </w:trPr>
        <w:tc>
          <w:tcPr>
            <w:tcW w:w="180" w:type="dxa"/>
            <w:gridSpan w:val="3"/>
            <w:vAlign w:val="center"/>
          </w:tcPr>
          <w:p>
            <w:pPr>
              <w:jc w:val="left"/>
            </w:pPr>
            <w:r>
              <w:rPr>
                <w:rFonts w:ascii="宋体" w:hAnsi="宋体" w:eastAsia="宋体" w:cs="宋体"/>
                <w:b w:val="0"/>
                <w:i w:val="0"/>
                <w:color w:val="000000"/>
                <w:sz w:val="9"/>
              </w:rPr>
              <w:t>229</w:t>
            </w:r>
          </w:p>
        </w:tc>
        <w:tc>
          <w:tcPr>
            <w:tcW w:w="1420" w:type="dxa"/>
            <w:vAlign w:val="center"/>
          </w:tcPr>
          <w:p>
            <w:pPr>
              <w:jc w:val="left"/>
            </w:pPr>
            <w:r>
              <w:rPr>
                <w:rFonts w:ascii="宋体" w:hAnsi="宋体" w:eastAsia="宋体" w:cs="宋体"/>
                <w:b w:val="0"/>
                <w:i w:val="0"/>
                <w:color w:val="000000"/>
                <w:sz w:val="9"/>
              </w:rPr>
              <w:t>其他支出</w:t>
            </w:r>
          </w:p>
        </w:tc>
        <w:tc>
          <w:tcPr>
            <w:tcW w:w="860" w:type="dxa"/>
            <w:vAlign w:val="center"/>
          </w:tcPr>
          <w:p>
            <w:pPr>
              <w:jc w:val="right"/>
            </w:pPr>
            <w:r>
              <w:rPr>
                <w:rFonts w:ascii="宋体" w:hAnsi="宋体" w:eastAsia="宋体" w:cs="宋体"/>
                <w:b w:val="0"/>
                <w:i w:val="0"/>
                <w:color w:val="000000"/>
                <w:sz w:val="9"/>
              </w:rPr>
              <w:t>3,500.00</w:t>
            </w:r>
          </w:p>
        </w:tc>
        <w:tc>
          <w:tcPr>
            <w:tcW w:w="900" w:type="dxa"/>
            <w:vAlign w:val="center"/>
          </w:tcPr>
          <w:p>
            <w:pPr>
              <w:jc w:val="right"/>
            </w:pPr>
            <w:r>
              <w:rPr>
                <w:rFonts w:ascii="宋体" w:hAnsi="宋体" w:eastAsia="宋体" w:cs="宋体"/>
                <w:b w:val="0"/>
                <w:i w:val="0"/>
                <w:color w:val="000000"/>
                <w:sz w:val="9"/>
              </w:rPr>
              <w:t>3,500.00</w:t>
            </w:r>
          </w:p>
        </w:tc>
        <w:tc>
          <w:tcPr>
            <w:tcW w:w="880" w:type="dxa"/>
            <w:vAlign w:val="center"/>
          </w:tcPr>
          <w:p/>
        </w:tc>
        <w:tc>
          <w:tcPr>
            <w:tcW w:w="880" w:type="dxa"/>
            <w:vAlign w:val="center"/>
          </w:tcPr>
          <w:p/>
        </w:tc>
        <w:tc>
          <w:tcPr>
            <w:tcW w:w="900" w:type="dxa"/>
            <w:vAlign w:val="center"/>
          </w:tcPr>
          <w:p/>
        </w:tc>
        <w:tc>
          <w:tcPr>
            <w:tcW w:w="880" w:type="dxa"/>
            <w:vAlign w:val="center"/>
          </w:tcPr>
          <w:p/>
        </w:tc>
        <w:tc>
          <w:tcPr>
            <w:tcW w:w="986" w:type="dxa"/>
            <w:vAlign w:val="center"/>
          </w:tc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65" w:hRule="exact"/>
          <w:jc w:val="center"/>
        </w:trPr>
        <w:tc>
          <w:tcPr>
            <w:tcW w:w="180" w:type="dxa"/>
            <w:gridSpan w:val="3"/>
            <w:vAlign w:val="center"/>
          </w:tcPr>
          <w:p>
            <w:pPr>
              <w:jc w:val="left"/>
            </w:pPr>
            <w:r>
              <w:rPr>
                <w:rFonts w:ascii="宋体" w:hAnsi="宋体" w:eastAsia="宋体" w:cs="宋体"/>
                <w:b w:val="0"/>
                <w:i w:val="0"/>
                <w:color w:val="000000"/>
                <w:sz w:val="9"/>
              </w:rPr>
              <w:t>22904</w:t>
            </w:r>
          </w:p>
        </w:tc>
        <w:tc>
          <w:tcPr>
            <w:tcW w:w="1420" w:type="dxa"/>
            <w:vAlign w:val="center"/>
          </w:tcPr>
          <w:p>
            <w:pPr>
              <w:jc w:val="left"/>
            </w:pPr>
            <w:r>
              <w:rPr>
                <w:rFonts w:ascii="宋体" w:hAnsi="宋体" w:eastAsia="宋体" w:cs="宋体"/>
                <w:b w:val="0"/>
                <w:i w:val="0"/>
                <w:color w:val="000000"/>
                <w:sz w:val="9"/>
              </w:rPr>
              <w:t>其他政府性基金及对应专项债务收入安排的支出</w:t>
            </w:r>
          </w:p>
        </w:tc>
        <w:tc>
          <w:tcPr>
            <w:tcW w:w="860" w:type="dxa"/>
            <w:vAlign w:val="center"/>
          </w:tcPr>
          <w:p>
            <w:pPr>
              <w:jc w:val="right"/>
            </w:pPr>
            <w:r>
              <w:rPr>
                <w:rFonts w:ascii="宋体" w:hAnsi="宋体" w:eastAsia="宋体" w:cs="宋体"/>
                <w:b w:val="0"/>
                <w:i w:val="0"/>
                <w:color w:val="000000"/>
                <w:sz w:val="9"/>
              </w:rPr>
              <w:t>3,500.00</w:t>
            </w:r>
          </w:p>
        </w:tc>
        <w:tc>
          <w:tcPr>
            <w:tcW w:w="900" w:type="dxa"/>
            <w:vAlign w:val="center"/>
          </w:tcPr>
          <w:p>
            <w:pPr>
              <w:jc w:val="right"/>
            </w:pPr>
            <w:r>
              <w:rPr>
                <w:rFonts w:ascii="宋体" w:hAnsi="宋体" w:eastAsia="宋体" w:cs="宋体"/>
                <w:b w:val="0"/>
                <w:i w:val="0"/>
                <w:color w:val="000000"/>
                <w:sz w:val="9"/>
              </w:rPr>
              <w:t>3,500.00</w:t>
            </w:r>
          </w:p>
        </w:tc>
        <w:tc>
          <w:tcPr>
            <w:tcW w:w="880" w:type="dxa"/>
            <w:vAlign w:val="center"/>
          </w:tcPr>
          <w:p/>
        </w:tc>
        <w:tc>
          <w:tcPr>
            <w:tcW w:w="880" w:type="dxa"/>
            <w:vAlign w:val="center"/>
          </w:tcPr>
          <w:p/>
        </w:tc>
        <w:tc>
          <w:tcPr>
            <w:tcW w:w="900" w:type="dxa"/>
            <w:vAlign w:val="center"/>
          </w:tcPr>
          <w:p/>
        </w:tc>
        <w:tc>
          <w:tcPr>
            <w:tcW w:w="880" w:type="dxa"/>
            <w:vAlign w:val="center"/>
          </w:tcPr>
          <w:p/>
        </w:tc>
        <w:tc>
          <w:tcPr>
            <w:tcW w:w="986" w:type="dxa"/>
            <w:vAlign w:val="center"/>
          </w:tc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65" w:hRule="exact"/>
          <w:jc w:val="center"/>
        </w:trPr>
        <w:tc>
          <w:tcPr>
            <w:tcW w:w="180" w:type="dxa"/>
            <w:gridSpan w:val="3"/>
            <w:vAlign w:val="center"/>
          </w:tcPr>
          <w:p>
            <w:pPr>
              <w:jc w:val="left"/>
            </w:pPr>
            <w:r>
              <w:rPr>
                <w:rFonts w:ascii="宋体" w:hAnsi="宋体" w:eastAsia="宋体" w:cs="宋体"/>
                <w:b w:val="0"/>
                <w:i w:val="0"/>
                <w:color w:val="000000"/>
                <w:sz w:val="9"/>
              </w:rPr>
              <w:t>2290402</w:t>
            </w:r>
          </w:p>
        </w:tc>
        <w:tc>
          <w:tcPr>
            <w:tcW w:w="1420" w:type="dxa"/>
            <w:vAlign w:val="center"/>
          </w:tcPr>
          <w:p>
            <w:pPr>
              <w:jc w:val="left"/>
            </w:pPr>
            <w:r>
              <w:rPr>
                <w:rFonts w:ascii="宋体" w:hAnsi="宋体" w:eastAsia="宋体" w:cs="宋体"/>
                <w:b w:val="0"/>
                <w:i w:val="0"/>
                <w:color w:val="000000"/>
                <w:sz w:val="9"/>
              </w:rPr>
              <w:t>其他地方自行试点项目收益专项债券收入安排的支出</w:t>
            </w:r>
          </w:p>
        </w:tc>
        <w:tc>
          <w:tcPr>
            <w:tcW w:w="860" w:type="dxa"/>
            <w:vAlign w:val="center"/>
          </w:tcPr>
          <w:p>
            <w:pPr>
              <w:jc w:val="right"/>
            </w:pPr>
            <w:r>
              <w:rPr>
                <w:rFonts w:ascii="宋体" w:hAnsi="宋体" w:eastAsia="宋体" w:cs="宋体"/>
                <w:b w:val="0"/>
                <w:i w:val="0"/>
                <w:color w:val="000000"/>
                <w:sz w:val="9"/>
              </w:rPr>
              <w:t>3,500.00</w:t>
            </w:r>
          </w:p>
        </w:tc>
        <w:tc>
          <w:tcPr>
            <w:tcW w:w="900" w:type="dxa"/>
            <w:vAlign w:val="center"/>
          </w:tcPr>
          <w:p>
            <w:pPr>
              <w:jc w:val="right"/>
            </w:pPr>
            <w:r>
              <w:rPr>
                <w:rFonts w:ascii="宋体" w:hAnsi="宋体" w:eastAsia="宋体" w:cs="宋体"/>
                <w:b w:val="0"/>
                <w:i w:val="0"/>
                <w:color w:val="000000"/>
                <w:sz w:val="9"/>
              </w:rPr>
              <w:t>3,500.00</w:t>
            </w:r>
          </w:p>
        </w:tc>
        <w:tc>
          <w:tcPr>
            <w:tcW w:w="880" w:type="dxa"/>
            <w:vAlign w:val="center"/>
          </w:tcPr>
          <w:p/>
        </w:tc>
        <w:tc>
          <w:tcPr>
            <w:tcW w:w="880" w:type="dxa"/>
            <w:vAlign w:val="center"/>
          </w:tcPr>
          <w:p/>
        </w:tc>
        <w:tc>
          <w:tcPr>
            <w:tcW w:w="900" w:type="dxa"/>
            <w:vAlign w:val="center"/>
          </w:tcPr>
          <w:p/>
        </w:tc>
        <w:tc>
          <w:tcPr>
            <w:tcW w:w="880" w:type="dxa"/>
            <w:vAlign w:val="center"/>
          </w:tcPr>
          <w:p/>
        </w:tc>
        <w:tc>
          <w:tcPr>
            <w:tcW w:w="986" w:type="dxa"/>
            <w:vAlign w:val="center"/>
          </w:tc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7" w:hRule="exact"/>
          <w:jc w:val="center"/>
        </w:trPr>
        <w:tc>
          <w:tcPr>
            <w:tcW w:w="180" w:type="dxa"/>
            <w:gridSpan w:val="11"/>
            <w:tcBorders>
              <w:left w:val="single" w:color="FFFFFF" w:sz="4" w:space="0"/>
              <w:bottom w:val="single" w:color="FFFFFF" w:sz="4" w:space="0"/>
              <w:right w:val="single" w:color="FFFFFF" w:sz="4" w:space="0"/>
              <w:insideH w:val="single" w:sz="4" w:space="0"/>
              <w:insideV w:val="single" w:sz="4" w:space="0"/>
            </w:tcBorders>
            <w:vAlign w:val="center"/>
          </w:tcPr>
          <w:p>
            <w:pPr>
              <w:jc w:val="left"/>
            </w:pPr>
            <w:r>
              <w:rPr>
                <w:rFonts w:ascii="宋体" w:hAnsi="宋体" w:eastAsia="宋体" w:cs="宋体"/>
                <w:b w:val="0"/>
                <w:i w:val="0"/>
                <w:color w:val="000000"/>
                <w:sz w:val="9"/>
              </w:rPr>
              <w:t>注：本表反映部门（单位）本年度取得的各项收入情况。</w:t>
            </w:r>
          </w:p>
        </w:tc>
      </w:tr>
    </w:tbl>
    <w:p>
      <w:pPr>
        <w:snapToGrid w:val="0"/>
        <w:spacing w:before="200" w:after="200" w:line="200" w:lineRule="auto"/>
      </w:pPr>
      <w:r>
        <w:rPr>
          <w:sz w:val="8"/>
        </w:rPr>
        <w:t xml:space="preserve"> </w:t>
      </w:r>
    </w:p>
    <w:p>
      <w:pPr>
        <w:pageBreakBefore/>
        <w:jc w:val="center"/>
        <w:outlineLvl w:val="1"/>
        <w:rPr>
          <w:rFonts w:hint="eastAsia" w:ascii="黑体" w:hAnsi="宋体" w:eastAsia="黑体" w:cs="黑体"/>
          <w:sz w:val="32"/>
          <w:szCs w:val="32"/>
          <w:lang w:bidi="en-AU"/>
        </w:rPr>
      </w:pPr>
      <w:r>
        <w:rPr>
          <w:rFonts w:hint="eastAsia" w:ascii="黑体" w:hAnsi="宋体" w:eastAsia="黑体" w:cs="黑体"/>
          <w:sz w:val="32"/>
          <w:szCs w:val="32"/>
          <w:lang w:bidi="en-AU"/>
        </w:rPr>
        <w:t>支出决算表</w:t>
      </w:r>
    </w:p>
    <w:tbl>
      <w:tblPr>
        <w:tblStyle w:val="4"/>
        <w:tblW w:w="0" w:type="auto"/>
        <w:jc w:val="center"/>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Layout w:type="fixed"/>
        <w:tblCellMar>
          <w:top w:w="0" w:type="dxa"/>
          <w:left w:w="80" w:type="dxa"/>
          <w:bottom w:w="0" w:type="dxa"/>
          <w:right w:w="80" w:type="dxa"/>
        </w:tblCellMar>
      </w:tblPr>
      <w:tblGrid>
        <w:gridCol w:w="3153"/>
        <w:gridCol w:w="2000"/>
        <w:gridCol w:w="3153"/>
      </w:tblGrid>
      <w:tr>
        <w:tblPrEx>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CellMar>
            <w:top w:w="0" w:type="dxa"/>
            <w:left w:w="80" w:type="dxa"/>
            <w:bottom w:w="0" w:type="dxa"/>
            <w:right w:w="80" w:type="dxa"/>
          </w:tblCellMar>
        </w:tblPrEx>
        <w:trPr>
          <w:trHeight w:val="0" w:hRule="atLeast"/>
          <w:jc w:val="center"/>
        </w:trPr>
        <w:tc>
          <w:tcPr>
            <w:tcW w:w="3153" w:type="dxa"/>
            <w:gridSpan w:val="3"/>
          </w:tcPr>
          <w:p>
            <w:pPr>
              <w:jc w:val="right"/>
            </w:pPr>
            <w:r>
              <w:rPr>
                <w:rFonts w:ascii="宋体" w:hAnsi="宋体" w:eastAsia="宋体" w:cs="宋体"/>
                <w:sz w:val="20"/>
              </w:rPr>
              <w:t>公开03表</w:t>
            </w:r>
          </w:p>
        </w:tc>
      </w:tr>
      <w:tr>
        <w:tblPrEx>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CellMar>
            <w:top w:w="0" w:type="dxa"/>
            <w:left w:w="80" w:type="dxa"/>
            <w:bottom w:w="0" w:type="dxa"/>
            <w:right w:w="80" w:type="dxa"/>
          </w:tblCellMar>
        </w:tblPrEx>
        <w:trPr>
          <w:trHeight w:val="0" w:hRule="atLeast"/>
          <w:jc w:val="center"/>
        </w:trPr>
        <w:tc>
          <w:tcPr>
            <w:tcW w:w="3153" w:type="dxa"/>
          </w:tcPr>
          <w:p>
            <w:pPr>
              <w:jc w:val="left"/>
            </w:pPr>
            <w:r>
              <w:rPr>
                <w:rFonts w:ascii="宋体" w:hAnsi="宋体" w:eastAsia="宋体" w:cs="宋体"/>
                <w:sz w:val="20"/>
              </w:rPr>
              <w:t>部门：安义县发展和改革委员会</w:t>
            </w:r>
          </w:p>
        </w:tc>
        <w:tc>
          <w:tcPr>
            <w:tcW w:w="2000" w:type="dxa"/>
          </w:tcPr>
          <w:p>
            <w:pPr>
              <w:jc w:val="center"/>
            </w:pPr>
            <w:r>
              <w:rPr>
                <w:rFonts w:ascii="宋体" w:hAnsi="宋体" w:eastAsia="宋体" w:cs="宋体"/>
                <w:sz w:val="20"/>
              </w:rPr>
              <w:t>2023年度</w:t>
            </w:r>
          </w:p>
        </w:tc>
        <w:tc>
          <w:tcPr>
            <w:tcW w:w="3153" w:type="dxa"/>
          </w:tcPr>
          <w:p>
            <w:pPr>
              <w:jc w:val="right"/>
            </w:pPr>
            <w:r>
              <w:rPr>
                <w:rFonts w:ascii="宋体" w:hAnsi="宋体" w:eastAsia="宋体" w:cs="宋体"/>
                <w:sz w:val="20"/>
              </w:rPr>
              <w:t>金额单位：万元</w:t>
            </w:r>
          </w:p>
        </w:tc>
      </w:tr>
    </w:tbl>
    <w:p>
      <w:pPr>
        <w:snapToGrid w:val="0"/>
        <w:spacing w:before="0" w:after="0" w:line="0" w:lineRule="auto"/>
      </w:pPr>
      <w:r>
        <w:rPr>
          <w:sz w:val="8"/>
        </w:rPr>
        <w:t xml:space="preserve"> </w:t>
      </w:r>
    </w:p>
    <w:tbl>
      <w:tblPr>
        <w:tblStyle w:val="4"/>
        <w:tblW w:w="0" w:type="auto"/>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80" w:type="dxa"/>
          <w:bottom w:w="0" w:type="dxa"/>
          <w:right w:w="80" w:type="dxa"/>
        </w:tblCellMar>
      </w:tblPr>
      <w:tblGrid>
        <w:gridCol w:w="280"/>
        <w:gridCol w:w="260"/>
        <w:gridCol w:w="280"/>
        <w:gridCol w:w="1760"/>
        <w:gridCol w:w="940"/>
        <w:gridCol w:w="1000"/>
        <w:gridCol w:w="980"/>
        <w:gridCol w:w="920"/>
        <w:gridCol w:w="960"/>
        <w:gridCol w:w="926"/>
      </w:tblGrid>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7" w:hRule="exact"/>
          <w:jc w:val="center"/>
        </w:trPr>
        <w:tc>
          <w:tcPr>
            <w:tcW w:w="280" w:type="dxa"/>
            <w:gridSpan w:val="4"/>
            <w:vAlign w:val="center"/>
          </w:tcPr>
          <w:p>
            <w:pPr>
              <w:jc w:val="center"/>
            </w:pPr>
            <w:r>
              <w:rPr>
                <w:rFonts w:ascii="宋体" w:hAnsi="宋体" w:eastAsia="宋体" w:cs="宋体"/>
                <w:b w:val="0"/>
                <w:i w:val="0"/>
                <w:color w:val="000000"/>
                <w:sz w:val="11"/>
              </w:rPr>
              <w:t>项    目</w:t>
            </w:r>
          </w:p>
        </w:tc>
        <w:tc>
          <w:tcPr>
            <w:tcW w:w="940" w:type="dxa"/>
            <w:vMerge w:val="restart"/>
            <w:vAlign w:val="center"/>
          </w:tcPr>
          <w:p>
            <w:pPr>
              <w:jc w:val="center"/>
            </w:pPr>
            <w:r>
              <w:rPr>
                <w:rFonts w:ascii="宋体" w:hAnsi="宋体" w:eastAsia="宋体" w:cs="宋体"/>
                <w:b w:val="0"/>
                <w:i w:val="0"/>
                <w:color w:val="000000"/>
                <w:sz w:val="11"/>
              </w:rPr>
              <w:t>本年支出合计</w:t>
            </w:r>
          </w:p>
        </w:tc>
        <w:tc>
          <w:tcPr>
            <w:tcW w:w="1000" w:type="dxa"/>
            <w:vMerge w:val="restart"/>
            <w:vAlign w:val="center"/>
          </w:tcPr>
          <w:p>
            <w:pPr>
              <w:jc w:val="center"/>
            </w:pPr>
            <w:r>
              <w:rPr>
                <w:rFonts w:ascii="宋体" w:hAnsi="宋体" w:eastAsia="宋体" w:cs="宋体"/>
                <w:b w:val="0"/>
                <w:i w:val="0"/>
                <w:color w:val="000000"/>
                <w:sz w:val="11"/>
              </w:rPr>
              <w:t>基本支出</w:t>
            </w:r>
          </w:p>
        </w:tc>
        <w:tc>
          <w:tcPr>
            <w:tcW w:w="980" w:type="dxa"/>
            <w:vMerge w:val="restart"/>
            <w:vAlign w:val="center"/>
          </w:tcPr>
          <w:p>
            <w:pPr>
              <w:jc w:val="center"/>
            </w:pPr>
            <w:r>
              <w:rPr>
                <w:rFonts w:ascii="宋体" w:hAnsi="宋体" w:eastAsia="宋体" w:cs="宋体"/>
                <w:b w:val="0"/>
                <w:i w:val="0"/>
                <w:color w:val="000000"/>
                <w:sz w:val="11"/>
              </w:rPr>
              <w:t>项目支出</w:t>
            </w:r>
          </w:p>
        </w:tc>
        <w:tc>
          <w:tcPr>
            <w:tcW w:w="920" w:type="dxa"/>
            <w:vMerge w:val="restart"/>
            <w:vAlign w:val="center"/>
          </w:tcPr>
          <w:p>
            <w:pPr>
              <w:jc w:val="center"/>
            </w:pPr>
            <w:r>
              <w:rPr>
                <w:rFonts w:ascii="宋体" w:hAnsi="宋体" w:eastAsia="宋体" w:cs="宋体"/>
                <w:b w:val="0"/>
                <w:i w:val="0"/>
                <w:color w:val="000000"/>
                <w:sz w:val="11"/>
              </w:rPr>
              <w:t>上缴上级支出</w:t>
            </w:r>
          </w:p>
        </w:tc>
        <w:tc>
          <w:tcPr>
            <w:tcW w:w="960" w:type="dxa"/>
            <w:vMerge w:val="restart"/>
            <w:vAlign w:val="center"/>
          </w:tcPr>
          <w:p>
            <w:pPr>
              <w:jc w:val="center"/>
            </w:pPr>
            <w:r>
              <w:rPr>
                <w:rFonts w:ascii="宋体" w:hAnsi="宋体" w:eastAsia="宋体" w:cs="宋体"/>
                <w:b w:val="0"/>
                <w:i w:val="0"/>
                <w:color w:val="000000"/>
                <w:sz w:val="11"/>
              </w:rPr>
              <w:t>经营支出</w:t>
            </w:r>
          </w:p>
        </w:tc>
        <w:tc>
          <w:tcPr>
            <w:tcW w:w="926" w:type="dxa"/>
            <w:vMerge w:val="restart"/>
            <w:vAlign w:val="center"/>
          </w:tcPr>
          <w:p>
            <w:pPr>
              <w:jc w:val="center"/>
            </w:pPr>
            <w:r>
              <w:rPr>
                <w:rFonts w:ascii="宋体" w:hAnsi="宋体" w:eastAsia="宋体" w:cs="宋体"/>
                <w:b w:val="0"/>
                <w:i w:val="0"/>
                <w:color w:val="000000"/>
                <w:sz w:val="11"/>
              </w:rPr>
              <w:t>对附属单位补助支出</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7" w:hRule="exact"/>
          <w:jc w:val="center"/>
        </w:trPr>
        <w:tc>
          <w:tcPr>
            <w:tcW w:w="280" w:type="dxa"/>
            <w:gridSpan w:val="3"/>
            <w:vMerge w:val="restart"/>
            <w:vAlign w:val="center"/>
          </w:tcPr>
          <w:p>
            <w:pPr>
              <w:jc w:val="center"/>
            </w:pPr>
            <w:r>
              <w:rPr>
                <w:rFonts w:ascii="宋体" w:hAnsi="宋体" w:eastAsia="宋体" w:cs="宋体"/>
                <w:b w:val="0"/>
                <w:i w:val="0"/>
                <w:color w:val="000000"/>
                <w:sz w:val="11"/>
              </w:rPr>
              <w:t>支出功能分类科目编码</w:t>
            </w:r>
          </w:p>
        </w:tc>
        <w:tc>
          <w:tcPr>
            <w:tcW w:w="1760" w:type="dxa"/>
            <w:vMerge w:val="restart"/>
            <w:vAlign w:val="center"/>
          </w:tcPr>
          <w:p>
            <w:pPr>
              <w:jc w:val="center"/>
            </w:pPr>
            <w:r>
              <w:rPr>
                <w:rFonts w:ascii="宋体" w:hAnsi="宋体" w:eastAsia="宋体" w:cs="宋体"/>
                <w:b w:val="0"/>
                <w:i w:val="0"/>
                <w:color w:val="000000"/>
                <w:sz w:val="11"/>
              </w:rPr>
              <w:t>科目名称</w:t>
            </w:r>
          </w:p>
        </w:tc>
        <w:tc>
          <w:tcPr>
            <w:tcW w:w="940" w:type="dxa"/>
            <w:vMerge w:val="continue"/>
            <w:vAlign w:val="center"/>
          </w:tcPr>
          <w:p/>
        </w:tc>
        <w:tc>
          <w:tcPr>
            <w:tcW w:w="1000" w:type="dxa"/>
            <w:vMerge w:val="continue"/>
            <w:vAlign w:val="center"/>
          </w:tcPr>
          <w:p/>
        </w:tc>
        <w:tc>
          <w:tcPr>
            <w:tcW w:w="980" w:type="dxa"/>
            <w:vMerge w:val="continue"/>
            <w:vAlign w:val="center"/>
          </w:tcPr>
          <w:p/>
        </w:tc>
        <w:tc>
          <w:tcPr>
            <w:tcW w:w="920" w:type="dxa"/>
            <w:vMerge w:val="continue"/>
            <w:vAlign w:val="center"/>
          </w:tcPr>
          <w:p/>
        </w:tc>
        <w:tc>
          <w:tcPr>
            <w:tcW w:w="960" w:type="dxa"/>
            <w:vMerge w:val="continue"/>
            <w:vAlign w:val="center"/>
          </w:tcPr>
          <w:p/>
        </w:tc>
        <w:tc>
          <w:tcPr>
            <w:tcW w:w="926" w:type="dxa"/>
            <w:vMerge w:val="continue"/>
            <w:vAlign w:val="center"/>
          </w:tc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7" w:hRule="exact"/>
          <w:jc w:val="center"/>
        </w:trPr>
        <w:tc>
          <w:tcPr>
            <w:tcW w:w="280" w:type="dxa"/>
            <w:gridSpan w:val="3"/>
            <w:vMerge w:val="continue"/>
            <w:vAlign w:val="center"/>
          </w:tcPr>
          <w:p/>
        </w:tc>
        <w:tc>
          <w:tcPr>
            <w:tcW w:w="1760" w:type="dxa"/>
            <w:vMerge w:val="continue"/>
            <w:vAlign w:val="center"/>
          </w:tcPr>
          <w:p/>
        </w:tc>
        <w:tc>
          <w:tcPr>
            <w:tcW w:w="940" w:type="dxa"/>
            <w:vMerge w:val="continue"/>
            <w:vAlign w:val="center"/>
          </w:tcPr>
          <w:p/>
        </w:tc>
        <w:tc>
          <w:tcPr>
            <w:tcW w:w="1000" w:type="dxa"/>
            <w:vMerge w:val="continue"/>
            <w:vAlign w:val="center"/>
          </w:tcPr>
          <w:p/>
        </w:tc>
        <w:tc>
          <w:tcPr>
            <w:tcW w:w="980" w:type="dxa"/>
            <w:vMerge w:val="continue"/>
            <w:vAlign w:val="center"/>
          </w:tcPr>
          <w:p/>
        </w:tc>
        <w:tc>
          <w:tcPr>
            <w:tcW w:w="920" w:type="dxa"/>
            <w:vMerge w:val="continue"/>
            <w:vAlign w:val="center"/>
          </w:tcPr>
          <w:p/>
        </w:tc>
        <w:tc>
          <w:tcPr>
            <w:tcW w:w="960" w:type="dxa"/>
            <w:vMerge w:val="continue"/>
            <w:vAlign w:val="center"/>
          </w:tcPr>
          <w:p/>
        </w:tc>
        <w:tc>
          <w:tcPr>
            <w:tcW w:w="926" w:type="dxa"/>
            <w:vMerge w:val="continue"/>
            <w:vAlign w:val="center"/>
          </w:tc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7" w:hRule="exact"/>
          <w:jc w:val="center"/>
        </w:trPr>
        <w:tc>
          <w:tcPr>
            <w:tcW w:w="280" w:type="dxa"/>
            <w:gridSpan w:val="3"/>
            <w:vMerge w:val="continue"/>
            <w:vAlign w:val="center"/>
          </w:tcPr>
          <w:p/>
        </w:tc>
        <w:tc>
          <w:tcPr>
            <w:tcW w:w="1760" w:type="dxa"/>
            <w:vMerge w:val="continue"/>
            <w:vAlign w:val="center"/>
          </w:tcPr>
          <w:p/>
        </w:tc>
        <w:tc>
          <w:tcPr>
            <w:tcW w:w="940" w:type="dxa"/>
            <w:vMerge w:val="continue"/>
            <w:vAlign w:val="center"/>
          </w:tcPr>
          <w:p/>
        </w:tc>
        <w:tc>
          <w:tcPr>
            <w:tcW w:w="1000" w:type="dxa"/>
            <w:vMerge w:val="continue"/>
            <w:vAlign w:val="center"/>
          </w:tcPr>
          <w:p/>
        </w:tc>
        <w:tc>
          <w:tcPr>
            <w:tcW w:w="980" w:type="dxa"/>
            <w:vMerge w:val="continue"/>
            <w:vAlign w:val="center"/>
          </w:tcPr>
          <w:p/>
        </w:tc>
        <w:tc>
          <w:tcPr>
            <w:tcW w:w="920" w:type="dxa"/>
            <w:vMerge w:val="continue"/>
            <w:vAlign w:val="center"/>
          </w:tcPr>
          <w:p/>
        </w:tc>
        <w:tc>
          <w:tcPr>
            <w:tcW w:w="960" w:type="dxa"/>
            <w:vMerge w:val="continue"/>
            <w:vAlign w:val="center"/>
          </w:tcPr>
          <w:p/>
        </w:tc>
        <w:tc>
          <w:tcPr>
            <w:tcW w:w="926" w:type="dxa"/>
            <w:vMerge w:val="continue"/>
            <w:vAlign w:val="center"/>
          </w:tc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7" w:hRule="exact"/>
          <w:jc w:val="center"/>
        </w:trPr>
        <w:tc>
          <w:tcPr>
            <w:tcW w:w="280" w:type="dxa"/>
            <w:vMerge w:val="restart"/>
            <w:vAlign w:val="center"/>
          </w:tcPr>
          <w:p>
            <w:pPr>
              <w:jc w:val="center"/>
            </w:pPr>
            <w:r>
              <w:rPr>
                <w:rFonts w:ascii="宋体" w:hAnsi="宋体" w:eastAsia="宋体" w:cs="宋体"/>
                <w:b w:val="0"/>
                <w:i w:val="0"/>
                <w:color w:val="000000"/>
                <w:sz w:val="11"/>
              </w:rPr>
              <w:t>类</w:t>
            </w:r>
          </w:p>
        </w:tc>
        <w:tc>
          <w:tcPr>
            <w:tcW w:w="260" w:type="dxa"/>
            <w:vMerge w:val="restart"/>
            <w:vAlign w:val="center"/>
          </w:tcPr>
          <w:p>
            <w:pPr>
              <w:jc w:val="center"/>
            </w:pPr>
            <w:r>
              <w:rPr>
                <w:rFonts w:ascii="宋体" w:hAnsi="宋体" w:eastAsia="宋体" w:cs="宋体"/>
                <w:b w:val="0"/>
                <w:i w:val="0"/>
                <w:color w:val="000000"/>
                <w:sz w:val="11"/>
              </w:rPr>
              <w:t>款</w:t>
            </w:r>
          </w:p>
        </w:tc>
        <w:tc>
          <w:tcPr>
            <w:tcW w:w="280" w:type="dxa"/>
            <w:vMerge w:val="restart"/>
            <w:vAlign w:val="center"/>
          </w:tcPr>
          <w:p>
            <w:pPr>
              <w:jc w:val="center"/>
            </w:pPr>
            <w:r>
              <w:rPr>
                <w:rFonts w:ascii="宋体" w:hAnsi="宋体" w:eastAsia="宋体" w:cs="宋体"/>
                <w:b w:val="0"/>
                <w:i w:val="0"/>
                <w:color w:val="000000"/>
                <w:sz w:val="11"/>
              </w:rPr>
              <w:t>项</w:t>
            </w:r>
          </w:p>
        </w:tc>
        <w:tc>
          <w:tcPr>
            <w:tcW w:w="1760" w:type="dxa"/>
            <w:vAlign w:val="center"/>
          </w:tcPr>
          <w:p>
            <w:pPr>
              <w:jc w:val="center"/>
            </w:pPr>
            <w:r>
              <w:rPr>
                <w:rFonts w:ascii="宋体" w:hAnsi="宋体" w:eastAsia="宋体" w:cs="宋体"/>
                <w:b w:val="0"/>
                <w:i w:val="0"/>
                <w:color w:val="000000"/>
                <w:sz w:val="11"/>
              </w:rPr>
              <w:t>栏次</w:t>
            </w:r>
          </w:p>
        </w:tc>
        <w:tc>
          <w:tcPr>
            <w:tcW w:w="940" w:type="dxa"/>
            <w:vAlign w:val="center"/>
          </w:tcPr>
          <w:p>
            <w:pPr>
              <w:jc w:val="center"/>
            </w:pPr>
            <w:r>
              <w:rPr>
                <w:rFonts w:ascii="宋体" w:hAnsi="宋体" w:eastAsia="宋体" w:cs="宋体"/>
                <w:b w:val="0"/>
                <w:i w:val="0"/>
                <w:color w:val="000000"/>
                <w:sz w:val="11"/>
              </w:rPr>
              <w:t>1</w:t>
            </w:r>
          </w:p>
        </w:tc>
        <w:tc>
          <w:tcPr>
            <w:tcW w:w="1000" w:type="dxa"/>
            <w:vAlign w:val="center"/>
          </w:tcPr>
          <w:p>
            <w:pPr>
              <w:jc w:val="center"/>
            </w:pPr>
            <w:r>
              <w:rPr>
                <w:rFonts w:ascii="宋体" w:hAnsi="宋体" w:eastAsia="宋体" w:cs="宋体"/>
                <w:b w:val="0"/>
                <w:i w:val="0"/>
                <w:color w:val="000000"/>
                <w:sz w:val="11"/>
              </w:rPr>
              <w:t>2</w:t>
            </w:r>
          </w:p>
        </w:tc>
        <w:tc>
          <w:tcPr>
            <w:tcW w:w="980" w:type="dxa"/>
            <w:vAlign w:val="center"/>
          </w:tcPr>
          <w:p>
            <w:pPr>
              <w:jc w:val="center"/>
            </w:pPr>
            <w:r>
              <w:rPr>
                <w:rFonts w:ascii="宋体" w:hAnsi="宋体" w:eastAsia="宋体" w:cs="宋体"/>
                <w:b w:val="0"/>
                <w:i w:val="0"/>
                <w:color w:val="000000"/>
                <w:sz w:val="11"/>
              </w:rPr>
              <w:t>3</w:t>
            </w:r>
          </w:p>
        </w:tc>
        <w:tc>
          <w:tcPr>
            <w:tcW w:w="920" w:type="dxa"/>
            <w:vAlign w:val="center"/>
          </w:tcPr>
          <w:p>
            <w:pPr>
              <w:jc w:val="center"/>
            </w:pPr>
            <w:r>
              <w:rPr>
                <w:rFonts w:ascii="宋体" w:hAnsi="宋体" w:eastAsia="宋体" w:cs="宋体"/>
                <w:b w:val="0"/>
                <w:i w:val="0"/>
                <w:color w:val="000000"/>
                <w:sz w:val="11"/>
              </w:rPr>
              <w:t>4</w:t>
            </w:r>
          </w:p>
        </w:tc>
        <w:tc>
          <w:tcPr>
            <w:tcW w:w="960" w:type="dxa"/>
            <w:vAlign w:val="center"/>
          </w:tcPr>
          <w:p>
            <w:pPr>
              <w:jc w:val="center"/>
            </w:pPr>
            <w:r>
              <w:rPr>
                <w:rFonts w:ascii="宋体" w:hAnsi="宋体" w:eastAsia="宋体" w:cs="宋体"/>
                <w:b w:val="0"/>
                <w:i w:val="0"/>
                <w:color w:val="000000"/>
                <w:sz w:val="11"/>
              </w:rPr>
              <w:t>5</w:t>
            </w:r>
          </w:p>
        </w:tc>
        <w:tc>
          <w:tcPr>
            <w:tcW w:w="926" w:type="dxa"/>
            <w:vAlign w:val="center"/>
          </w:tcPr>
          <w:p>
            <w:pPr>
              <w:jc w:val="center"/>
            </w:pPr>
            <w:r>
              <w:rPr>
                <w:rFonts w:ascii="宋体" w:hAnsi="宋体" w:eastAsia="宋体" w:cs="宋体"/>
                <w:b w:val="0"/>
                <w:i w:val="0"/>
                <w:color w:val="000000"/>
                <w:sz w:val="11"/>
              </w:rPr>
              <w:t>6</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7" w:hRule="exact"/>
          <w:jc w:val="center"/>
        </w:trPr>
        <w:tc>
          <w:tcPr>
            <w:tcW w:w="280" w:type="dxa"/>
            <w:vMerge w:val="continue"/>
            <w:vAlign w:val="center"/>
          </w:tcPr>
          <w:p/>
        </w:tc>
        <w:tc>
          <w:tcPr>
            <w:tcW w:w="260" w:type="dxa"/>
            <w:vMerge w:val="continue"/>
            <w:vAlign w:val="center"/>
          </w:tcPr>
          <w:p/>
        </w:tc>
        <w:tc>
          <w:tcPr>
            <w:tcW w:w="280" w:type="dxa"/>
            <w:vMerge w:val="continue"/>
            <w:vAlign w:val="center"/>
          </w:tcPr>
          <w:p/>
        </w:tc>
        <w:tc>
          <w:tcPr>
            <w:tcW w:w="1760" w:type="dxa"/>
            <w:vAlign w:val="center"/>
          </w:tcPr>
          <w:p>
            <w:pPr>
              <w:jc w:val="center"/>
            </w:pPr>
            <w:r>
              <w:rPr>
                <w:rFonts w:ascii="宋体" w:hAnsi="宋体" w:eastAsia="宋体" w:cs="宋体"/>
                <w:b w:val="0"/>
                <w:i w:val="0"/>
                <w:color w:val="000000"/>
                <w:sz w:val="11"/>
              </w:rPr>
              <w:t>合计</w:t>
            </w:r>
          </w:p>
        </w:tc>
        <w:tc>
          <w:tcPr>
            <w:tcW w:w="940" w:type="dxa"/>
            <w:vAlign w:val="center"/>
          </w:tcPr>
          <w:p>
            <w:pPr>
              <w:jc w:val="right"/>
            </w:pPr>
            <w:r>
              <w:rPr>
                <w:rFonts w:ascii="宋体" w:hAnsi="宋体" w:eastAsia="宋体" w:cs="宋体"/>
                <w:b w:val="0"/>
                <w:i w:val="0"/>
                <w:color w:val="000000"/>
                <w:sz w:val="11"/>
              </w:rPr>
              <w:t>5,969.69</w:t>
            </w:r>
          </w:p>
        </w:tc>
        <w:tc>
          <w:tcPr>
            <w:tcW w:w="1000" w:type="dxa"/>
            <w:vAlign w:val="center"/>
          </w:tcPr>
          <w:p>
            <w:pPr>
              <w:jc w:val="right"/>
            </w:pPr>
            <w:r>
              <w:rPr>
                <w:rFonts w:ascii="宋体" w:hAnsi="宋体" w:eastAsia="宋体" w:cs="宋体"/>
                <w:b w:val="0"/>
                <w:i w:val="0"/>
                <w:color w:val="000000"/>
                <w:sz w:val="11"/>
              </w:rPr>
              <w:t>1,448.92</w:t>
            </w:r>
          </w:p>
        </w:tc>
        <w:tc>
          <w:tcPr>
            <w:tcW w:w="980" w:type="dxa"/>
            <w:vAlign w:val="center"/>
          </w:tcPr>
          <w:p>
            <w:pPr>
              <w:jc w:val="right"/>
            </w:pPr>
            <w:r>
              <w:rPr>
                <w:rFonts w:ascii="宋体" w:hAnsi="宋体" w:eastAsia="宋体" w:cs="宋体"/>
                <w:b w:val="0"/>
                <w:i w:val="0"/>
                <w:color w:val="000000"/>
                <w:sz w:val="11"/>
              </w:rPr>
              <w:t>4,520.77</w:t>
            </w:r>
          </w:p>
        </w:tc>
        <w:tc>
          <w:tcPr>
            <w:tcW w:w="920" w:type="dxa"/>
            <w:vAlign w:val="center"/>
          </w:tcPr>
          <w:p/>
        </w:tc>
        <w:tc>
          <w:tcPr>
            <w:tcW w:w="960" w:type="dxa"/>
            <w:vAlign w:val="center"/>
          </w:tcPr>
          <w:p/>
        </w:tc>
        <w:tc>
          <w:tcPr>
            <w:tcW w:w="926" w:type="dxa"/>
            <w:vAlign w:val="center"/>
          </w:tc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7" w:hRule="exact"/>
          <w:jc w:val="center"/>
        </w:trPr>
        <w:tc>
          <w:tcPr>
            <w:tcW w:w="280" w:type="dxa"/>
            <w:gridSpan w:val="3"/>
            <w:vAlign w:val="center"/>
          </w:tcPr>
          <w:p>
            <w:pPr>
              <w:jc w:val="left"/>
            </w:pPr>
            <w:r>
              <w:rPr>
                <w:rFonts w:ascii="宋体" w:hAnsi="宋体" w:eastAsia="宋体" w:cs="宋体"/>
                <w:b w:val="0"/>
                <w:i w:val="0"/>
                <w:color w:val="000000"/>
                <w:sz w:val="11"/>
              </w:rPr>
              <w:t>201</w:t>
            </w:r>
          </w:p>
        </w:tc>
        <w:tc>
          <w:tcPr>
            <w:tcW w:w="1760" w:type="dxa"/>
            <w:vAlign w:val="center"/>
          </w:tcPr>
          <w:p>
            <w:pPr>
              <w:jc w:val="left"/>
            </w:pPr>
            <w:r>
              <w:rPr>
                <w:rFonts w:ascii="宋体" w:hAnsi="宋体" w:eastAsia="宋体" w:cs="宋体"/>
                <w:b w:val="0"/>
                <w:i w:val="0"/>
                <w:color w:val="000000"/>
                <w:sz w:val="11"/>
              </w:rPr>
              <w:t>一般公共服务支出</w:t>
            </w:r>
          </w:p>
        </w:tc>
        <w:tc>
          <w:tcPr>
            <w:tcW w:w="940" w:type="dxa"/>
            <w:vAlign w:val="center"/>
          </w:tcPr>
          <w:p>
            <w:pPr>
              <w:jc w:val="right"/>
            </w:pPr>
            <w:r>
              <w:rPr>
                <w:rFonts w:ascii="宋体" w:hAnsi="宋体" w:eastAsia="宋体" w:cs="宋体"/>
                <w:b w:val="0"/>
                <w:i w:val="0"/>
                <w:color w:val="000000"/>
                <w:sz w:val="11"/>
              </w:rPr>
              <w:t>1,449.69</w:t>
            </w:r>
          </w:p>
        </w:tc>
        <w:tc>
          <w:tcPr>
            <w:tcW w:w="1000" w:type="dxa"/>
            <w:vAlign w:val="center"/>
          </w:tcPr>
          <w:p>
            <w:pPr>
              <w:jc w:val="right"/>
            </w:pPr>
            <w:r>
              <w:rPr>
                <w:rFonts w:ascii="宋体" w:hAnsi="宋体" w:eastAsia="宋体" w:cs="宋体"/>
                <w:b w:val="0"/>
                <w:i w:val="0"/>
                <w:color w:val="000000"/>
                <w:sz w:val="11"/>
              </w:rPr>
              <w:t>962.41</w:t>
            </w:r>
          </w:p>
        </w:tc>
        <w:tc>
          <w:tcPr>
            <w:tcW w:w="980" w:type="dxa"/>
            <w:vAlign w:val="center"/>
          </w:tcPr>
          <w:p>
            <w:pPr>
              <w:jc w:val="right"/>
            </w:pPr>
            <w:r>
              <w:rPr>
                <w:rFonts w:ascii="宋体" w:hAnsi="宋体" w:eastAsia="宋体" w:cs="宋体"/>
                <w:b w:val="0"/>
                <w:i w:val="0"/>
                <w:color w:val="000000"/>
                <w:sz w:val="11"/>
              </w:rPr>
              <w:t>487.29</w:t>
            </w:r>
          </w:p>
        </w:tc>
        <w:tc>
          <w:tcPr>
            <w:tcW w:w="920" w:type="dxa"/>
            <w:vAlign w:val="center"/>
          </w:tcPr>
          <w:p/>
        </w:tc>
        <w:tc>
          <w:tcPr>
            <w:tcW w:w="960" w:type="dxa"/>
            <w:vAlign w:val="center"/>
          </w:tcPr>
          <w:p/>
        </w:tc>
        <w:tc>
          <w:tcPr>
            <w:tcW w:w="926" w:type="dxa"/>
            <w:vAlign w:val="center"/>
          </w:tc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7" w:hRule="exact"/>
          <w:jc w:val="center"/>
        </w:trPr>
        <w:tc>
          <w:tcPr>
            <w:tcW w:w="280" w:type="dxa"/>
            <w:gridSpan w:val="3"/>
            <w:vAlign w:val="center"/>
          </w:tcPr>
          <w:p>
            <w:pPr>
              <w:jc w:val="left"/>
            </w:pPr>
            <w:r>
              <w:rPr>
                <w:rFonts w:ascii="宋体" w:hAnsi="宋体" w:eastAsia="宋体" w:cs="宋体"/>
                <w:b w:val="0"/>
                <w:i w:val="0"/>
                <w:color w:val="000000"/>
                <w:sz w:val="11"/>
              </w:rPr>
              <w:t>20104</w:t>
            </w:r>
          </w:p>
        </w:tc>
        <w:tc>
          <w:tcPr>
            <w:tcW w:w="1760" w:type="dxa"/>
            <w:vAlign w:val="center"/>
          </w:tcPr>
          <w:p>
            <w:pPr>
              <w:jc w:val="left"/>
            </w:pPr>
            <w:r>
              <w:rPr>
                <w:rFonts w:ascii="宋体" w:hAnsi="宋体" w:eastAsia="宋体" w:cs="宋体"/>
                <w:b w:val="0"/>
                <w:i w:val="0"/>
                <w:color w:val="000000"/>
                <w:sz w:val="11"/>
              </w:rPr>
              <w:t>发展与改革事务</w:t>
            </w:r>
          </w:p>
        </w:tc>
        <w:tc>
          <w:tcPr>
            <w:tcW w:w="940" w:type="dxa"/>
            <w:vAlign w:val="center"/>
          </w:tcPr>
          <w:p>
            <w:pPr>
              <w:jc w:val="right"/>
            </w:pPr>
            <w:r>
              <w:rPr>
                <w:rFonts w:ascii="宋体" w:hAnsi="宋体" w:eastAsia="宋体" w:cs="宋体"/>
                <w:b w:val="0"/>
                <w:i w:val="0"/>
                <w:color w:val="000000"/>
                <w:sz w:val="11"/>
              </w:rPr>
              <w:t>1,449.69</w:t>
            </w:r>
          </w:p>
        </w:tc>
        <w:tc>
          <w:tcPr>
            <w:tcW w:w="1000" w:type="dxa"/>
            <w:vAlign w:val="center"/>
          </w:tcPr>
          <w:p>
            <w:pPr>
              <w:jc w:val="right"/>
            </w:pPr>
            <w:r>
              <w:rPr>
                <w:rFonts w:ascii="宋体" w:hAnsi="宋体" w:eastAsia="宋体" w:cs="宋体"/>
                <w:b w:val="0"/>
                <w:i w:val="0"/>
                <w:color w:val="000000"/>
                <w:sz w:val="11"/>
              </w:rPr>
              <w:t>962.41</w:t>
            </w:r>
          </w:p>
        </w:tc>
        <w:tc>
          <w:tcPr>
            <w:tcW w:w="980" w:type="dxa"/>
            <w:vAlign w:val="center"/>
          </w:tcPr>
          <w:p>
            <w:pPr>
              <w:jc w:val="right"/>
            </w:pPr>
            <w:r>
              <w:rPr>
                <w:rFonts w:ascii="宋体" w:hAnsi="宋体" w:eastAsia="宋体" w:cs="宋体"/>
                <w:b w:val="0"/>
                <w:i w:val="0"/>
                <w:color w:val="000000"/>
                <w:sz w:val="11"/>
              </w:rPr>
              <w:t>487.29</w:t>
            </w:r>
          </w:p>
        </w:tc>
        <w:tc>
          <w:tcPr>
            <w:tcW w:w="920" w:type="dxa"/>
            <w:vAlign w:val="center"/>
          </w:tcPr>
          <w:p/>
        </w:tc>
        <w:tc>
          <w:tcPr>
            <w:tcW w:w="960" w:type="dxa"/>
            <w:vAlign w:val="center"/>
          </w:tcPr>
          <w:p/>
        </w:tc>
        <w:tc>
          <w:tcPr>
            <w:tcW w:w="926" w:type="dxa"/>
            <w:vAlign w:val="center"/>
          </w:tc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7" w:hRule="exact"/>
          <w:jc w:val="center"/>
        </w:trPr>
        <w:tc>
          <w:tcPr>
            <w:tcW w:w="280" w:type="dxa"/>
            <w:gridSpan w:val="3"/>
            <w:vAlign w:val="center"/>
          </w:tcPr>
          <w:p>
            <w:pPr>
              <w:jc w:val="left"/>
            </w:pPr>
            <w:r>
              <w:rPr>
                <w:rFonts w:ascii="宋体" w:hAnsi="宋体" w:eastAsia="宋体" w:cs="宋体"/>
                <w:b w:val="0"/>
                <w:i w:val="0"/>
                <w:color w:val="000000"/>
                <w:sz w:val="11"/>
              </w:rPr>
              <w:t>2010401</w:t>
            </w:r>
          </w:p>
        </w:tc>
        <w:tc>
          <w:tcPr>
            <w:tcW w:w="1760" w:type="dxa"/>
            <w:vAlign w:val="center"/>
          </w:tcPr>
          <w:p>
            <w:pPr>
              <w:jc w:val="left"/>
            </w:pPr>
            <w:r>
              <w:rPr>
                <w:rFonts w:ascii="宋体" w:hAnsi="宋体" w:eastAsia="宋体" w:cs="宋体"/>
                <w:b w:val="0"/>
                <w:i w:val="0"/>
                <w:color w:val="000000"/>
                <w:sz w:val="11"/>
              </w:rPr>
              <w:t>行政运行</w:t>
            </w:r>
          </w:p>
        </w:tc>
        <w:tc>
          <w:tcPr>
            <w:tcW w:w="940" w:type="dxa"/>
            <w:vAlign w:val="center"/>
          </w:tcPr>
          <w:p>
            <w:pPr>
              <w:jc w:val="right"/>
            </w:pPr>
            <w:r>
              <w:rPr>
                <w:rFonts w:ascii="宋体" w:hAnsi="宋体" w:eastAsia="宋体" w:cs="宋体"/>
                <w:b w:val="0"/>
                <w:i w:val="0"/>
                <w:color w:val="000000"/>
                <w:sz w:val="11"/>
              </w:rPr>
              <w:t>869.30</w:t>
            </w:r>
          </w:p>
        </w:tc>
        <w:tc>
          <w:tcPr>
            <w:tcW w:w="1000" w:type="dxa"/>
            <w:vAlign w:val="center"/>
          </w:tcPr>
          <w:p>
            <w:pPr>
              <w:jc w:val="right"/>
            </w:pPr>
            <w:r>
              <w:rPr>
                <w:rFonts w:ascii="宋体" w:hAnsi="宋体" w:eastAsia="宋体" w:cs="宋体"/>
                <w:b w:val="0"/>
                <w:i w:val="0"/>
                <w:color w:val="000000"/>
                <w:sz w:val="11"/>
              </w:rPr>
              <w:t>869.30</w:t>
            </w:r>
          </w:p>
        </w:tc>
        <w:tc>
          <w:tcPr>
            <w:tcW w:w="980" w:type="dxa"/>
            <w:vAlign w:val="center"/>
          </w:tcPr>
          <w:p/>
        </w:tc>
        <w:tc>
          <w:tcPr>
            <w:tcW w:w="920" w:type="dxa"/>
            <w:vAlign w:val="center"/>
          </w:tcPr>
          <w:p/>
        </w:tc>
        <w:tc>
          <w:tcPr>
            <w:tcW w:w="960" w:type="dxa"/>
            <w:vAlign w:val="center"/>
          </w:tcPr>
          <w:p/>
        </w:tc>
        <w:tc>
          <w:tcPr>
            <w:tcW w:w="926" w:type="dxa"/>
            <w:vAlign w:val="center"/>
          </w:tc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7" w:hRule="exact"/>
          <w:jc w:val="center"/>
        </w:trPr>
        <w:tc>
          <w:tcPr>
            <w:tcW w:w="280" w:type="dxa"/>
            <w:gridSpan w:val="3"/>
            <w:vAlign w:val="center"/>
          </w:tcPr>
          <w:p>
            <w:pPr>
              <w:jc w:val="left"/>
            </w:pPr>
            <w:r>
              <w:rPr>
                <w:rFonts w:ascii="宋体" w:hAnsi="宋体" w:eastAsia="宋体" w:cs="宋体"/>
                <w:b w:val="0"/>
                <w:i w:val="0"/>
                <w:color w:val="000000"/>
                <w:sz w:val="11"/>
              </w:rPr>
              <w:t>2010499</w:t>
            </w:r>
          </w:p>
        </w:tc>
        <w:tc>
          <w:tcPr>
            <w:tcW w:w="1760" w:type="dxa"/>
            <w:vAlign w:val="center"/>
          </w:tcPr>
          <w:p>
            <w:pPr>
              <w:jc w:val="left"/>
            </w:pPr>
            <w:r>
              <w:rPr>
                <w:rFonts w:ascii="宋体" w:hAnsi="宋体" w:eastAsia="宋体" w:cs="宋体"/>
                <w:b w:val="0"/>
                <w:i w:val="0"/>
                <w:color w:val="000000"/>
                <w:sz w:val="11"/>
              </w:rPr>
              <w:t>其他发展与改革事务支出</w:t>
            </w:r>
          </w:p>
        </w:tc>
        <w:tc>
          <w:tcPr>
            <w:tcW w:w="940" w:type="dxa"/>
            <w:vAlign w:val="center"/>
          </w:tcPr>
          <w:p>
            <w:pPr>
              <w:jc w:val="right"/>
            </w:pPr>
            <w:r>
              <w:rPr>
                <w:rFonts w:ascii="宋体" w:hAnsi="宋体" w:eastAsia="宋体" w:cs="宋体"/>
                <w:b w:val="0"/>
                <w:i w:val="0"/>
                <w:color w:val="000000"/>
                <w:sz w:val="11"/>
              </w:rPr>
              <w:t>580.39</w:t>
            </w:r>
          </w:p>
        </w:tc>
        <w:tc>
          <w:tcPr>
            <w:tcW w:w="1000" w:type="dxa"/>
            <w:vAlign w:val="center"/>
          </w:tcPr>
          <w:p>
            <w:pPr>
              <w:jc w:val="right"/>
            </w:pPr>
            <w:r>
              <w:rPr>
                <w:rFonts w:ascii="宋体" w:hAnsi="宋体" w:eastAsia="宋体" w:cs="宋体"/>
                <w:b w:val="0"/>
                <w:i w:val="0"/>
                <w:color w:val="000000"/>
                <w:sz w:val="11"/>
              </w:rPr>
              <w:t>93.10</w:t>
            </w:r>
          </w:p>
        </w:tc>
        <w:tc>
          <w:tcPr>
            <w:tcW w:w="980" w:type="dxa"/>
            <w:vAlign w:val="center"/>
          </w:tcPr>
          <w:p>
            <w:pPr>
              <w:jc w:val="right"/>
            </w:pPr>
            <w:r>
              <w:rPr>
                <w:rFonts w:ascii="宋体" w:hAnsi="宋体" w:eastAsia="宋体" w:cs="宋体"/>
                <w:b w:val="0"/>
                <w:i w:val="0"/>
                <w:color w:val="000000"/>
                <w:sz w:val="11"/>
              </w:rPr>
              <w:t>487.29</w:t>
            </w:r>
          </w:p>
        </w:tc>
        <w:tc>
          <w:tcPr>
            <w:tcW w:w="920" w:type="dxa"/>
            <w:vAlign w:val="center"/>
          </w:tcPr>
          <w:p/>
        </w:tc>
        <w:tc>
          <w:tcPr>
            <w:tcW w:w="960" w:type="dxa"/>
            <w:vAlign w:val="center"/>
          </w:tcPr>
          <w:p/>
        </w:tc>
        <w:tc>
          <w:tcPr>
            <w:tcW w:w="926" w:type="dxa"/>
            <w:vAlign w:val="center"/>
          </w:tc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7" w:hRule="exact"/>
          <w:jc w:val="center"/>
        </w:trPr>
        <w:tc>
          <w:tcPr>
            <w:tcW w:w="280" w:type="dxa"/>
            <w:gridSpan w:val="3"/>
            <w:vAlign w:val="center"/>
          </w:tcPr>
          <w:p>
            <w:pPr>
              <w:jc w:val="left"/>
            </w:pPr>
            <w:r>
              <w:rPr>
                <w:rFonts w:ascii="宋体" w:hAnsi="宋体" w:eastAsia="宋体" w:cs="宋体"/>
                <w:b w:val="0"/>
                <w:i w:val="0"/>
                <w:color w:val="000000"/>
                <w:sz w:val="11"/>
              </w:rPr>
              <w:t>203</w:t>
            </w:r>
          </w:p>
        </w:tc>
        <w:tc>
          <w:tcPr>
            <w:tcW w:w="1760" w:type="dxa"/>
            <w:vAlign w:val="center"/>
          </w:tcPr>
          <w:p>
            <w:pPr>
              <w:jc w:val="left"/>
            </w:pPr>
            <w:r>
              <w:rPr>
                <w:rFonts w:ascii="宋体" w:hAnsi="宋体" w:eastAsia="宋体" w:cs="宋体"/>
                <w:b w:val="0"/>
                <w:i w:val="0"/>
                <w:color w:val="000000"/>
                <w:sz w:val="11"/>
              </w:rPr>
              <w:t>国防支出</w:t>
            </w:r>
          </w:p>
        </w:tc>
        <w:tc>
          <w:tcPr>
            <w:tcW w:w="940" w:type="dxa"/>
            <w:vAlign w:val="center"/>
          </w:tcPr>
          <w:p>
            <w:pPr>
              <w:jc w:val="right"/>
            </w:pPr>
            <w:r>
              <w:rPr>
                <w:rFonts w:ascii="宋体" w:hAnsi="宋体" w:eastAsia="宋体" w:cs="宋体"/>
                <w:b w:val="0"/>
                <w:i w:val="0"/>
                <w:color w:val="000000"/>
                <w:sz w:val="11"/>
              </w:rPr>
              <w:t>305.00</w:t>
            </w:r>
          </w:p>
        </w:tc>
        <w:tc>
          <w:tcPr>
            <w:tcW w:w="1000" w:type="dxa"/>
            <w:vAlign w:val="center"/>
          </w:tcPr>
          <w:p/>
        </w:tc>
        <w:tc>
          <w:tcPr>
            <w:tcW w:w="980" w:type="dxa"/>
            <w:vAlign w:val="center"/>
          </w:tcPr>
          <w:p>
            <w:pPr>
              <w:jc w:val="right"/>
            </w:pPr>
            <w:r>
              <w:rPr>
                <w:rFonts w:ascii="宋体" w:hAnsi="宋体" w:eastAsia="宋体" w:cs="宋体"/>
                <w:b w:val="0"/>
                <w:i w:val="0"/>
                <w:color w:val="000000"/>
                <w:sz w:val="11"/>
              </w:rPr>
              <w:t>305.00</w:t>
            </w:r>
          </w:p>
        </w:tc>
        <w:tc>
          <w:tcPr>
            <w:tcW w:w="920" w:type="dxa"/>
            <w:vAlign w:val="center"/>
          </w:tcPr>
          <w:p/>
        </w:tc>
        <w:tc>
          <w:tcPr>
            <w:tcW w:w="960" w:type="dxa"/>
            <w:vAlign w:val="center"/>
          </w:tcPr>
          <w:p/>
        </w:tc>
        <w:tc>
          <w:tcPr>
            <w:tcW w:w="926" w:type="dxa"/>
            <w:vAlign w:val="center"/>
          </w:tc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7" w:hRule="exact"/>
          <w:jc w:val="center"/>
        </w:trPr>
        <w:tc>
          <w:tcPr>
            <w:tcW w:w="280" w:type="dxa"/>
            <w:gridSpan w:val="3"/>
            <w:vAlign w:val="center"/>
          </w:tcPr>
          <w:p>
            <w:pPr>
              <w:jc w:val="left"/>
            </w:pPr>
            <w:r>
              <w:rPr>
                <w:rFonts w:ascii="宋体" w:hAnsi="宋体" w:eastAsia="宋体" w:cs="宋体"/>
                <w:b w:val="0"/>
                <w:i w:val="0"/>
                <w:color w:val="000000"/>
                <w:sz w:val="11"/>
              </w:rPr>
              <w:t>20306</w:t>
            </w:r>
          </w:p>
        </w:tc>
        <w:tc>
          <w:tcPr>
            <w:tcW w:w="1760" w:type="dxa"/>
            <w:vAlign w:val="center"/>
          </w:tcPr>
          <w:p>
            <w:pPr>
              <w:jc w:val="left"/>
            </w:pPr>
            <w:r>
              <w:rPr>
                <w:rFonts w:ascii="宋体" w:hAnsi="宋体" w:eastAsia="宋体" w:cs="宋体"/>
                <w:b w:val="0"/>
                <w:i w:val="0"/>
                <w:color w:val="000000"/>
                <w:sz w:val="11"/>
              </w:rPr>
              <w:t>国防动员</w:t>
            </w:r>
          </w:p>
        </w:tc>
        <w:tc>
          <w:tcPr>
            <w:tcW w:w="940" w:type="dxa"/>
            <w:vAlign w:val="center"/>
          </w:tcPr>
          <w:p>
            <w:pPr>
              <w:jc w:val="right"/>
            </w:pPr>
            <w:r>
              <w:rPr>
                <w:rFonts w:ascii="宋体" w:hAnsi="宋体" w:eastAsia="宋体" w:cs="宋体"/>
                <w:b w:val="0"/>
                <w:i w:val="0"/>
                <w:color w:val="000000"/>
                <w:sz w:val="11"/>
              </w:rPr>
              <w:t>305.00</w:t>
            </w:r>
          </w:p>
        </w:tc>
        <w:tc>
          <w:tcPr>
            <w:tcW w:w="1000" w:type="dxa"/>
            <w:vAlign w:val="center"/>
          </w:tcPr>
          <w:p/>
        </w:tc>
        <w:tc>
          <w:tcPr>
            <w:tcW w:w="980" w:type="dxa"/>
            <w:vAlign w:val="center"/>
          </w:tcPr>
          <w:p>
            <w:pPr>
              <w:jc w:val="right"/>
            </w:pPr>
            <w:r>
              <w:rPr>
                <w:rFonts w:ascii="宋体" w:hAnsi="宋体" w:eastAsia="宋体" w:cs="宋体"/>
                <w:b w:val="0"/>
                <w:i w:val="0"/>
                <w:color w:val="000000"/>
                <w:sz w:val="11"/>
              </w:rPr>
              <w:t>305.00</w:t>
            </w:r>
          </w:p>
        </w:tc>
        <w:tc>
          <w:tcPr>
            <w:tcW w:w="920" w:type="dxa"/>
            <w:vAlign w:val="center"/>
          </w:tcPr>
          <w:p/>
        </w:tc>
        <w:tc>
          <w:tcPr>
            <w:tcW w:w="960" w:type="dxa"/>
            <w:vAlign w:val="center"/>
          </w:tcPr>
          <w:p/>
        </w:tc>
        <w:tc>
          <w:tcPr>
            <w:tcW w:w="926" w:type="dxa"/>
            <w:vAlign w:val="center"/>
          </w:tc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7" w:hRule="exact"/>
          <w:jc w:val="center"/>
        </w:trPr>
        <w:tc>
          <w:tcPr>
            <w:tcW w:w="280" w:type="dxa"/>
            <w:gridSpan w:val="3"/>
            <w:vAlign w:val="center"/>
          </w:tcPr>
          <w:p>
            <w:pPr>
              <w:jc w:val="left"/>
            </w:pPr>
            <w:r>
              <w:rPr>
                <w:rFonts w:ascii="宋体" w:hAnsi="宋体" w:eastAsia="宋体" w:cs="宋体"/>
                <w:b w:val="0"/>
                <w:i w:val="0"/>
                <w:color w:val="000000"/>
                <w:sz w:val="11"/>
              </w:rPr>
              <w:t>2030699</w:t>
            </w:r>
          </w:p>
        </w:tc>
        <w:tc>
          <w:tcPr>
            <w:tcW w:w="1760" w:type="dxa"/>
            <w:vAlign w:val="center"/>
          </w:tcPr>
          <w:p>
            <w:pPr>
              <w:jc w:val="left"/>
            </w:pPr>
            <w:r>
              <w:rPr>
                <w:rFonts w:ascii="宋体" w:hAnsi="宋体" w:eastAsia="宋体" w:cs="宋体"/>
                <w:b w:val="0"/>
                <w:i w:val="0"/>
                <w:color w:val="000000"/>
                <w:sz w:val="11"/>
              </w:rPr>
              <w:t>其他国防动员支出</w:t>
            </w:r>
          </w:p>
        </w:tc>
        <w:tc>
          <w:tcPr>
            <w:tcW w:w="940" w:type="dxa"/>
            <w:vAlign w:val="center"/>
          </w:tcPr>
          <w:p>
            <w:pPr>
              <w:jc w:val="right"/>
            </w:pPr>
            <w:r>
              <w:rPr>
                <w:rFonts w:ascii="宋体" w:hAnsi="宋体" w:eastAsia="宋体" w:cs="宋体"/>
                <w:b w:val="0"/>
                <w:i w:val="0"/>
                <w:color w:val="000000"/>
                <w:sz w:val="11"/>
              </w:rPr>
              <w:t>305.00</w:t>
            </w:r>
          </w:p>
        </w:tc>
        <w:tc>
          <w:tcPr>
            <w:tcW w:w="1000" w:type="dxa"/>
            <w:vAlign w:val="center"/>
          </w:tcPr>
          <w:p/>
        </w:tc>
        <w:tc>
          <w:tcPr>
            <w:tcW w:w="980" w:type="dxa"/>
            <w:vAlign w:val="center"/>
          </w:tcPr>
          <w:p>
            <w:pPr>
              <w:jc w:val="right"/>
            </w:pPr>
            <w:r>
              <w:rPr>
                <w:rFonts w:ascii="宋体" w:hAnsi="宋体" w:eastAsia="宋体" w:cs="宋体"/>
                <w:b w:val="0"/>
                <w:i w:val="0"/>
                <w:color w:val="000000"/>
                <w:sz w:val="11"/>
              </w:rPr>
              <w:t>305.00</w:t>
            </w:r>
          </w:p>
        </w:tc>
        <w:tc>
          <w:tcPr>
            <w:tcW w:w="920" w:type="dxa"/>
            <w:vAlign w:val="center"/>
          </w:tcPr>
          <w:p/>
        </w:tc>
        <w:tc>
          <w:tcPr>
            <w:tcW w:w="960" w:type="dxa"/>
            <w:vAlign w:val="center"/>
          </w:tcPr>
          <w:p/>
        </w:tc>
        <w:tc>
          <w:tcPr>
            <w:tcW w:w="926" w:type="dxa"/>
            <w:vAlign w:val="center"/>
          </w:tc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PrEx>
        <w:trPr>
          <w:trHeight w:val="237" w:hRule="exact"/>
          <w:jc w:val="center"/>
        </w:trPr>
        <w:tc>
          <w:tcPr>
            <w:tcW w:w="280" w:type="dxa"/>
            <w:gridSpan w:val="3"/>
            <w:vAlign w:val="center"/>
          </w:tcPr>
          <w:p>
            <w:pPr>
              <w:jc w:val="left"/>
            </w:pPr>
            <w:r>
              <w:rPr>
                <w:rFonts w:ascii="宋体" w:hAnsi="宋体" w:eastAsia="宋体" w:cs="宋体"/>
                <w:b w:val="0"/>
                <w:i w:val="0"/>
                <w:color w:val="000000"/>
                <w:sz w:val="11"/>
              </w:rPr>
              <w:t>206</w:t>
            </w:r>
          </w:p>
        </w:tc>
        <w:tc>
          <w:tcPr>
            <w:tcW w:w="1760" w:type="dxa"/>
            <w:vAlign w:val="center"/>
          </w:tcPr>
          <w:p>
            <w:pPr>
              <w:jc w:val="left"/>
            </w:pPr>
            <w:r>
              <w:rPr>
                <w:rFonts w:ascii="宋体" w:hAnsi="宋体" w:eastAsia="宋体" w:cs="宋体"/>
                <w:b w:val="0"/>
                <w:i w:val="0"/>
                <w:color w:val="000000"/>
                <w:sz w:val="11"/>
              </w:rPr>
              <w:t>科学技术支出</w:t>
            </w:r>
          </w:p>
        </w:tc>
        <w:tc>
          <w:tcPr>
            <w:tcW w:w="940" w:type="dxa"/>
            <w:vAlign w:val="center"/>
          </w:tcPr>
          <w:p>
            <w:pPr>
              <w:jc w:val="right"/>
            </w:pPr>
            <w:r>
              <w:rPr>
                <w:rFonts w:ascii="宋体" w:hAnsi="宋体" w:eastAsia="宋体" w:cs="宋体"/>
                <w:b w:val="0"/>
                <w:i w:val="0"/>
                <w:color w:val="000000"/>
                <w:sz w:val="11"/>
              </w:rPr>
              <w:t>90.00</w:t>
            </w:r>
          </w:p>
        </w:tc>
        <w:tc>
          <w:tcPr>
            <w:tcW w:w="1000" w:type="dxa"/>
            <w:vAlign w:val="center"/>
          </w:tcPr>
          <w:p>
            <w:pPr>
              <w:jc w:val="right"/>
            </w:pPr>
            <w:r>
              <w:rPr>
                <w:rFonts w:ascii="宋体" w:hAnsi="宋体" w:eastAsia="宋体" w:cs="宋体"/>
                <w:b w:val="0"/>
                <w:i w:val="0"/>
                <w:color w:val="000000"/>
                <w:sz w:val="11"/>
              </w:rPr>
              <w:t>40.00</w:t>
            </w:r>
          </w:p>
        </w:tc>
        <w:tc>
          <w:tcPr>
            <w:tcW w:w="980" w:type="dxa"/>
            <w:vAlign w:val="center"/>
          </w:tcPr>
          <w:p>
            <w:pPr>
              <w:jc w:val="right"/>
            </w:pPr>
            <w:r>
              <w:rPr>
                <w:rFonts w:ascii="宋体" w:hAnsi="宋体" w:eastAsia="宋体" w:cs="宋体"/>
                <w:b w:val="0"/>
                <w:i w:val="0"/>
                <w:color w:val="000000"/>
                <w:sz w:val="11"/>
              </w:rPr>
              <w:t>50.00</w:t>
            </w:r>
          </w:p>
        </w:tc>
        <w:tc>
          <w:tcPr>
            <w:tcW w:w="920" w:type="dxa"/>
            <w:vAlign w:val="center"/>
          </w:tcPr>
          <w:p/>
        </w:tc>
        <w:tc>
          <w:tcPr>
            <w:tcW w:w="960" w:type="dxa"/>
            <w:vAlign w:val="center"/>
          </w:tcPr>
          <w:p/>
        </w:tc>
        <w:tc>
          <w:tcPr>
            <w:tcW w:w="926" w:type="dxa"/>
            <w:vAlign w:val="center"/>
          </w:tc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7" w:hRule="exact"/>
          <w:jc w:val="center"/>
        </w:trPr>
        <w:tc>
          <w:tcPr>
            <w:tcW w:w="280" w:type="dxa"/>
            <w:gridSpan w:val="3"/>
            <w:vAlign w:val="center"/>
          </w:tcPr>
          <w:p>
            <w:pPr>
              <w:jc w:val="left"/>
            </w:pPr>
            <w:r>
              <w:rPr>
                <w:rFonts w:ascii="宋体" w:hAnsi="宋体" w:eastAsia="宋体" w:cs="宋体"/>
                <w:b w:val="0"/>
                <w:i w:val="0"/>
                <w:color w:val="000000"/>
                <w:sz w:val="11"/>
              </w:rPr>
              <w:t>20604</w:t>
            </w:r>
          </w:p>
        </w:tc>
        <w:tc>
          <w:tcPr>
            <w:tcW w:w="1760" w:type="dxa"/>
            <w:vAlign w:val="center"/>
          </w:tcPr>
          <w:p>
            <w:pPr>
              <w:jc w:val="left"/>
            </w:pPr>
            <w:r>
              <w:rPr>
                <w:rFonts w:ascii="宋体" w:hAnsi="宋体" w:eastAsia="宋体" w:cs="宋体"/>
                <w:b w:val="0"/>
                <w:i w:val="0"/>
                <w:color w:val="000000"/>
                <w:sz w:val="11"/>
              </w:rPr>
              <w:t>技术研究与开发</w:t>
            </w:r>
          </w:p>
        </w:tc>
        <w:tc>
          <w:tcPr>
            <w:tcW w:w="940" w:type="dxa"/>
            <w:vAlign w:val="center"/>
          </w:tcPr>
          <w:p>
            <w:pPr>
              <w:jc w:val="right"/>
            </w:pPr>
            <w:r>
              <w:rPr>
                <w:rFonts w:ascii="宋体" w:hAnsi="宋体" w:eastAsia="宋体" w:cs="宋体"/>
                <w:b w:val="0"/>
                <w:i w:val="0"/>
                <w:color w:val="000000"/>
                <w:sz w:val="11"/>
              </w:rPr>
              <w:t>50.00</w:t>
            </w:r>
          </w:p>
        </w:tc>
        <w:tc>
          <w:tcPr>
            <w:tcW w:w="1000" w:type="dxa"/>
            <w:vAlign w:val="center"/>
          </w:tcPr>
          <w:p/>
        </w:tc>
        <w:tc>
          <w:tcPr>
            <w:tcW w:w="980" w:type="dxa"/>
            <w:vAlign w:val="center"/>
          </w:tcPr>
          <w:p>
            <w:pPr>
              <w:jc w:val="right"/>
            </w:pPr>
            <w:r>
              <w:rPr>
                <w:rFonts w:ascii="宋体" w:hAnsi="宋体" w:eastAsia="宋体" w:cs="宋体"/>
                <w:b w:val="0"/>
                <w:i w:val="0"/>
                <w:color w:val="000000"/>
                <w:sz w:val="11"/>
              </w:rPr>
              <w:t>50.00</w:t>
            </w:r>
          </w:p>
        </w:tc>
        <w:tc>
          <w:tcPr>
            <w:tcW w:w="920" w:type="dxa"/>
            <w:vAlign w:val="center"/>
          </w:tcPr>
          <w:p/>
        </w:tc>
        <w:tc>
          <w:tcPr>
            <w:tcW w:w="960" w:type="dxa"/>
            <w:vAlign w:val="center"/>
          </w:tcPr>
          <w:p/>
        </w:tc>
        <w:tc>
          <w:tcPr>
            <w:tcW w:w="926" w:type="dxa"/>
            <w:vAlign w:val="center"/>
          </w:tc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7" w:hRule="exact"/>
          <w:jc w:val="center"/>
        </w:trPr>
        <w:tc>
          <w:tcPr>
            <w:tcW w:w="280" w:type="dxa"/>
            <w:gridSpan w:val="3"/>
            <w:vAlign w:val="center"/>
          </w:tcPr>
          <w:p>
            <w:pPr>
              <w:jc w:val="left"/>
            </w:pPr>
            <w:r>
              <w:rPr>
                <w:rFonts w:ascii="宋体" w:hAnsi="宋体" w:eastAsia="宋体" w:cs="宋体"/>
                <w:b w:val="0"/>
                <w:i w:val="0"/>
                <w:color w:val="000000"/>
                <w:sz w:val="11"/>
              </w:rPr>
              <w:t>2060499</w:t>
            </w:r>
          </w:p>
        </w:tc>
        <w:tc>
          <w:tcPr>
            <w:tcW w:w="1760" w:type="dxa"/>
            <w:vAlign w:val="center"/>
          </w:tcPr>
          <w:p>
            <w:pPr>
              <w:jc w:val="left"/>
            </w:pPr>
            <w:r>
              <w:rPr>
                <w:rFonts w:ascii="宋体" w:hAnsi="宋体" w:eastAsia="宋体" w:cs="宋体"/>
                <w:b w:val="0"/>
                <w:i w:val="0"/>
                <w:color w:val="000000"/>
                <w:sz w:val="11"/>
              </w:rPr>
              <w:t>其他技术研究与开发支出</w:t>
            </w:r>
          </w:p>
        </w:tc>
        <w:tc>
          <w:tcPr>
            <w:tcW w:w="940" w:type="dxa"/>
            <w:vAlign w:val="center"/>
          </w:tcPr>
          <w:p>
            <w:pPr>
              <w:jc w:val="right"/>
            </w:pPr>
            <w:r>
              <w:rPr>
                <w:rFonts w:ascii="宋体" w:hAnsi="宋体" w:eastAsia="宋体" w:cs="宋体"/>
                <w:b w:val="0"/>
                <w:i w:val="0"/>
                <w:color w:val="000000"/>
                <w:sz w:val="11"/>
              </w:rPr>
              <w:t>50.00</w:t>
            </w:r>
          </w:p>
        </w:tc>
        <w:tc>
          <w:tcPr>
            <w:tcW w:w="1000" w:type="dxa"/>
            <w:vAlign w:val="center"/>
          </w:tcPr>
          <w:p/>
        </w:tc>
        <w:tc>
          <w:tcPr>
            <w:tcW w:w="980" w:type="dxa"/>
            <w:vAlign w:val="center"/>
          </w:tcPr>
          <w:p>
            <w:pPr>
              <w:jc w:val="right"/>
            </w:pPr>
            <w:r>
              <w:rPr>
                <w:rFonts w:ascii="宋体" w:hAnsi="宋体" w:eastAsia="宋体" w:cs="宋体"/>
                <w:b w:val="0"/>
                <w:i w:val="0"/>
                <w:color w:val="000000"/>
                <w:sz w:val="11"/>
              </w:rPr>
              <w:t>50.00</w:t>
            </w:r>
          </w:p>
        </w:tc>
        <w:tc>
          <w:tcPr>
            <w:tcW w:w="920" w:type="dxa"/>
            <w:vAlign w:val="center"/>
          </w:tcPr>
          <w:p/>
        </w:tc>
        <w:tc>
          <w:tcPr>
            <w:tcW w:w="960" w:type="dxa"/>
            <w:vAlign w:val="center"/>
          </w:tcPr>
          <w:p/>
        </w:tc>
        <w:tc>
          <w:tcPr>
            <w:tcW w:w="926" w:type="dxa"/>
            <w:vAlign w:val="center"/>
          </w:tc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7" w:hRule="exact"/>
          <w:jc w:val="center"/>
        </w:trPr>
        <w:tc>
          <w:tcPr>
            <w:tcW w:w="280" w:type="dxa"/>
            <w:gridSpan w:val="3"/>
            <w:vAlign w:val="center"/>
          </w:tcPr>
          <w:p>
            <w:pPr>
              <w:jc w:val="left"/>
            </w:pPr>
            <w:r>
              <w:rPr>
                <w:rFonts w:ascii="宋体" w:hAnsi="宋体" w:eastAsia="宋体" w:cs="宋体"/>
                <w:b w:val="0"/>
                <w:i w:val="0"/>
                <w:color w:val="000000"/>
                <w:sz w:val="11"/>
              </w:rPr>
              <w:t>20699</w:t>
            </w:r>
          </w:p>
        </w:tc>
        <w:tc>
          <w:tcPr>
            <w:tcW w:w="1760" w:type="dxa"/>
            <w:vAlign w:val="center"/>
          </w:tcPr>
          <w:p>
            <w:pPr>
              <w:jc w:val="left"/>
            </w:pPr>
            <w:r>
              <w:rPr>
                <w:rFonts w:ascii="宋体" w:hAnsi="宋体" w:eastAsia="宋体" w:cs="宋体"/>
                <w:b w:val="0"/>
                <w:i w:val="0"/>
                <w:color w:val="000000"/>
                <w:sz w:val="11"/>
              </w:rPr>
              <w:t>其他科学技术支出</w:t>
            </w:r>
          </w:p>
        </w:tc>
        <w:tc>
          <w:tcPr>
            <w:tcW w:w="940" w:type="dxa"/>
            <w:vAlign w:val="center"/>
          </w:tcPr>
          <w:p>
            <w:pPr>
              <w:jc w:val="right"/>
            </w:pPr>
            <w:r>
              <w:rPr>
                <w:rFonts w:ascii="宋体" w:hAnsi="宋体" w:eastAsia="宋体" w:cs="宋体"/>
                <w:b w:val="0"/>
                <w:i w:val="0"/>
                <w:color w:val="000000"/>
                <w:sz w:val="11"/>
              </w:rPr>
              <w:t>40.00</w:t>
            </w:r>
          </w:p>
        </w:tc>
        <w:tc>
          <w:tcPr>
            <w:tcW w:w="1000" w:type="dxa"/>
            <w:vAlign w:val="center"/>
          </w:tcPr>
          <w:p>
            <w:pPr>
              <w:jc w:val="right"/>
            </w:pPr>
            <w:r>
              <w:rPr>
                <w:rFonts w:ascii="宋体" w:hAnsi="宋体" w:eastAsia="宋体" w:cs="宋体"/>
                <w:b w:val="0"/>
                <w:i w:val="0"/>
                <w:color w:val="000000"/>
                <w:sz w:val="11"/>
              </w:rPr>
              <w:t>40.00</w:t>
            </w:r>
          </w:p>
        </w:tc>
        <w:tc>
          <w:tcPr>
            <w:tcW w:w="980" w:type="dxa"/>
            <w:vAlign w:val="center"/>
          </w:tcPr>
          <w:p/>
        </w:tc>
        <w:tc>
          <w:tcPr>
            <w:tcW w:w="920" w:type="dxa"/>
            <w:vAlign w:val="center"/>
          </w:tcPr>
          <w:p/>
        </w:tc>
        <w:tc>
          <w:tcPr>
            <w:tcW w:w="960" w:type="dxa"/>
            <w:vAlign w:val="center"/>
          </w:tcPr>
          <w:p/>
        </w:tc>
        <w:tc>
          <w:tcPr>
            <w:tcW w:w="926" w:type="dxa"/>
            <w:vAlign w:val="center"/>
          </w:tc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7" w:hRule="exact"/>
          <w:jc w:val="center"/>
        </w:trPr>
        <w:tc>
          <w:tcPr>
            <w:tcW w:w="280" w:type="dxa"/>
            <w:gridSpan w:val="3"/>
            <w:vAlign w:val="center"/>
          </w:tcPr>
          <w:p>
            <w:pPr>
              <w:jc w:val="left"/>
            </w:pPr>
            <w:r>
              <w:rPr>
                <w:rFonts w:ascii="宋体" w:hAnsi="宋体" w:eastAsia="宋体" w:cs="宋体"/>
                <w:b w:val="0"/>
                <w:i w:val="0"/>
                <w:color w:val="000000"/>
                <w:sz w:val="11"/>
              </w:rPr>
              <w:t>2069999</w:t>
            </w:r>
          </w:p>
        </w:tc>
        <w:tc>
          <w:tcPr>
            <w:tcW w:w="1760" w:type="dxa"/>
            <w:vAlign w:val="center"/>
          </w:tcPr>
          <w:p>
            <w:pPr>
              <w:jc w:val="left"/>
            </w:pPr>
            <w:r>
              <w:rPr>
                <w:rFonts w:ascii="宋体" w:hAnsi="宋体" w:eastAsia="宋体" w:cs="宋体"/>
                <w:b w:val="0"/>
                <w:i w:val="0"/>
                <w:color w:val="000000"/>
                <w:sz w:val="11"/>
              </w:rPr>
              <w:t>其他科学技术支出</w:t>
            </w:r>
          </w:p>
        </w:tc>
        <w:tc>
          <w:tcPr>
            <w:tcW w:w="940" w:type="dxa"/>
            <w:vAlign w:val="center"/>
          </w:tcPr>
          <w:p>
            <w:pPr>
              <w:jc w:val="right"/>
            </w:pPr>
            <w:r>
              <w:rPr>
                <w:rFonts w:ascii="宋体" w:hAnsi="宋体" w:eastAsia="宋体" w:cs="宋体"/>
                <w:b w:val="0"/>
                <w:i w:val="0"/>
                <w:color w:val="000000"/>
                <w:sz w:val="11"/>
              </w:rPr>
              <w:t>40.00</w:t>
            </w:r>
          </w:p>
        </w:tc>
        <w:tc>
          <w:tcPr>
            <w:tcW w:w="1000" w:type="dxa"/>
            <w:vAlign w:val="center"/>
          </w:tcPr>
          <w:p>
            <w:pPr>
              <w:jc w:val="right"/>
            </w:pPr>
            <w:r>
              <w:rPr>
                <w:rFonts w:ascii="宋体" w:hAnsi="宋体" w:eastAsia="宋体" w:cs="宋体"/>
                <w:b w:val="0"/>
                <w:i w:val="0"/>
                <w:color w:val="000000"/>
                <w:sz w:val="11"/>
              </w:rPr>
              <w:t>40.00</w:t>
            </w:r>
          </w:p>
        </w:tc>
        <w:tc>
          <w:tcPr>
            <w:tcW w:w="980" w:type="dxa"/>
            <w:vAlign w:val="center"/>
          </w:tcPr>
          <w:p/>
        </w:tc>
        <w:tc>
          <w:tcPr>
            <w:tcW w:w="920" w:type="dxa"/>
            <w:vAlign w:val="center"/>
          </w:tcPr>
          <w:p/>
        </w:tc>
        <w:tc>
          <w:tcPr>
            <w:tcW w:w="960" w:type="dxa"/>
            <w:vAlign w:val="center"/>
          </w:tcPr>
          <w:p/>
        </w:tc>
        <w:tc>
          <w:tcPr>
            <w:tcW w:w="926" w:type="dxa"/>
            <w:vAlign w:val="center"/>
          </w:tc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7" w:hRule="exact"/>
          <w:jc w:val="center"/>
        </w:trPr>
        <w:tc>
          <w:tcPr>
            <w:tcW w:w="280" w:type="dxa"/>
            <w:gridSpan w:val="3"/>
            <w:vAlign w:val="center"/>
          </w:tcPr>
          <w:p>
            <w:pPr>
              <w:jc w:val="left"/>
            </w:pPr>
            <w:r>
              <w:rPr>
                <w:rFonts w:ascii="宋体" w:hAnsi="宋体" w:eastAsia="宋体" w:cs="宋体"/>
                <w:b w:val="0"/>
                <w:i w:val="0"/>
                <w:color w:val="000000"/>
                <w:sz w:val="11"/>
              </w:rPr>
              <w:t>208</w:t>
            </w:r>
          </w:p>
        </w:tc>
        <w:tc>
          <w:tcPr>
            <w:tcW w:w="1760" w:type="dxa"/>
            <w:vAlign w:val="center"/>
          </w:tcPr>
          <w:p>
            <w:pPr>
              <w:jc w:val="left"/>
            </w:pPr>
            <w:r>
              <w:rPr>
                <w:rFonts w:ascii="宋体" w:hAnsi="宋体" w:eastAsia="宋体" w:cs="宋体"/>
                <w:b w:val="0"/>
                <w:i w:val="0"/>
                <w:color w:val="000000"/>
                <w:sz w:val="11"/>
              </w:rPr>
              <w:t>社会保障和就业支出</w:t>
            </w:r>
          </w:p>
        </w:tc>
        <w:tc>
          <w:tcPr>
            <w:tcW w:w="940" w:type="dxa"/>
            <w:vAlign w:val="center"/>
          </w:tcPr>
          <w:p>
            <w:pPr>
              <w:jc w:val="right"/>
            </w:pPr>
            <w:r>
              <w:rPr>
                <w:rFonts w:ascii="宋体" w:hAnsi="宋体" w:eastAsia="宋体" w:cs="宋体"/>
                <w:b w:val="0"/>
                <w:i w:val="0"/>
                <w:color w:val="000000"/>
                <w:sz w:val="11"/>
              </w:rPr>
              <w:t>158.82</w:t>
            </w:r>
          </w:p>
        </w:tc>
        <w:tc>
          <w:tcPr>
            <w:tcW w:w="1000" w:type="dxa"/>
            <w:vAlign w:val="center"/>
          </w:tcPr>
          <w:p>
            <w:pPr>
              <w:jc w:val="right"/>
            </w:pPr>
            <w:r>
              <w:rPr>
                <w:rFonts w:ascii="宋体" w:hAnsi="宋体" w:eastAsia="宋体" w:cs="宋体"/>
                <w:b w:val="0"/>
                <w:i w:val="0"/>
                <w:color w:val="000000"/>
                <w:sz w:val="11"/>
              </w:rPr>
              <w:t>158.82</w:t>
            </w:r>
          </w:p>
        </w:tc>
        <w:tc>
          <w:tcPr>
            <w:tcW w:w="980" w:type="dxa"/>
            <w:vAlign w:val="center"/>
          </w:tcPr>
          <w:p/>
        </w:tc>
        <w:tc>
          <w:tcPr>
            <w:tcW w:w="920" w:type="dxa"/>
            <w:vAlign w:val="center"/>
          </w:tcPr>
          <w:p/>
        </w:tc>
        <w:tc>
          <w:tcPr>
            <w:tcW w:w="960" w:type="dxa"/>
            <w:vAlign w:val="center"/>
          </w:tcPr>
          <w:p/>
        </w:tc>
        <w:tc>
          <w:tcPr>
            <w:tcW w:w="926" w:type="dxa"/>
            <w:vAlign w:val="center"/>
          </w:tc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7" w:hRule="exact"/>
          <w:jc w:val="center"/>
        </w:trPr>
        <w:tc>
          <w:tcPr>
            <w:tcW w:w="280" w:type="dxa"/>
            <w:gridSpan w:val="3"/>
            <w:vAlign w:val="center"/>
          </w:tcPr>
          <w:p>
            <w:pPr>
              <w:jc w:val="left"/>
            </w:pPr>
            <w:r>
              <w:rPr>
                <w:rFonts w:ascii="宋体" w:hAnsi="宋体" w:eastAsia="宋体" w:cs="宋体"/>
                <w:b w:val="0"/>
                <w:i w:val="0"/>
                <w:color w:val="000000"/>
                <w:sz w:val="11"/>
              </w:rPr>
              <w:t>20805</w:t>
            </w:r>
          </w:p>
        </w:tc>
        <w:tc>
          <w:tcPr>
            <w:tcW w:w="1760" w:type="dxa"/>
            <w:vAlign w:val="center"/>
          </w:tcPr>
          <w:p>
            <w:pPr>
              <w:jc w:val="left"/>
            </w:pPr>
            <w:r>
              <w:rPr>
                <w:rFonts w:ascii="宋体" w:hAnsi="宋体" w:eastAsia="宋体" w:cs="宋体"/>
                <w:b w:val="0"/>
                <w:i w:val="0"/>
                <w:color w:val="000000"/>
                <w:sz w:val="11"/>
              </w:rPr>
              <w:t>行政事业单位养老支出</w:t>
            </w:r>
          </w:p>
        </w:tc>
        <w:tc>
          <w:tcPr>
            <w:tcW w:w="940" w:type="dxa"/>
            <w:vAlign w:val="center"/>
          </w:tcPr>
          <w:p>
            <w:pPr>
              <w:jc w:val="right"/>
            </w:pPr>
            <w:r>
              <w:rPr>
                <w:rFonts w:ascii="宋体" w:hAnsi="宋体" w:eastAsia="宋体" w:cs="宋体"/>
                <w:b w:val="0"/>
                <w:i w:val="0"/>
                <w:color w:val="000000"/>
                <w:sz w:val="11"/>
              </w:rPr>
              <w:t>130.81</w:t>
            </w:r>
          </w:p>
        </w:tc>
        <w:tc>
          <w:tcPr>
            <w:tcW w:w="1000" w:type="dxa"/>
            <w:vAlign w:val="center"/>
          </w:tcPr>
          <w:p>
            <w:pPr>
              <w:jc w:val="right"/>
            </w:pPr>
            <w:r>
              <w:rPr>
                <w:rFonts w:ascii="宋体" w:hAnsi="宋体" w:eastAsia="宋体" w:cs="宋体"/>
                <w:b w:val="0"/>
                <w:i w:val="0"/>
                <w:color w:val="000000"/>
                <w:sz w:val="11"/>
              </w:rPr>
              <w:t>130.81</w:t>
            </w:r>
          </w:p>
        </w:tc>
        <w:tc>
          <w:tcPr>
            <w:tcW w:w="980" w:type="dxa"/>
            <w:vAlign w:val="center"/>
          </w:tcPr>
          <w:p/>
        </w:tc>
        <w:tc>
          <w:tcPr>
            <w:tcW w:w="920" w:type="dxa"/>
            <w:vAlign w:val="center"/>
          </w:tcPr>
          <w:p/>
        </w:tc>
        <w:tc>
          <w:tcPr>
            <w:tcW w:w="960" w:type="dxa"/>
            <w:vAlign w:val="center"/>
          </w:tcPr>
          <w:p/>
        </w:tc>
        <w:tc>
          <w:tcPr>
            <w:tcW w:w="926" w:type="dxa"/>
            <w:vAlign w:val="center"/>
          </w:tc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7" w:hRule="exact"/>
          <w:jc w:val="center"/>
        </w:trPr>
        <w:tc>
          <w:tcPr>
            <w:tcW w:w="280" w:type="dxa"/>
            <w:gridSpan w:val="3"/>
            <w:vAlign w:val="center"/>
          </w:tcPr>
          <w:p>
            <w:pPr>
              <w:jc w:val="left"/>
            </w:pPr>
            <w:r>
              <w:rPr>
                <w:rFonts w:ascii="宋体" w:hAnsi="宋体" w:eastAsia="宋体" w:cs="宋体"/>
                <w:b w:val="0"/>
                <w:i w:val="0"/>
                <w:color w:val="000000"/>
                <w:sz w:val="11"/>
              </w:rPr>
              <w:t>2080505</w:t>
            </w:r>
          </w:p>
        </w:tc>
        <w:tc>
          <w:tcPr>
            <w:tcW w:w="1760" w:type="dxa"/>
            <w:vAlign w:val="center"/>
          </w:tcPr>
          <w:p>
            <w:pPr>
              <w:jc w:val="left"/>
            </w:pPr>
            <w:r>
              <w:rPr>
                <w:rFonts w:ascii="宋体" w:hAnsi="宋体" w:eastAsia="宋体" w:cs="宋体"/>
                <w:b w:val="0"/>
                <w:i w:val="0"/>
                <w:color w:val="000000"/>
                <w:sz w:val="11"/>
              </w:rPr>
              <w:t>机关事业单位基本养老保险缴费支出</w:t>
            </w:r>
          </w:p>
        </w:tc>
        <w:tc>
          <w:tcPr>
            <w:tcW w:w="940" w:type="dxa"/>
            <w:vAlign w:val="center"/>
          </w:tcPr>
          <w:p>
            <w:pPr>
              <w:jc w:val="right"/>
            </w:pPr>
            <w:r>
              <w:rPr>
                <w:rFonts w:ascii="宋体" w:hAnsi="宋体" w:eastAsia="宋体" w:cs="宋体"/>
                <w:b w:val="0"/>
                <w:i w:val="0"/>
                <w:color w:val="000000"/>
                <w:sz w:val="11"/>
              </w:rPr>
              <w:t>115.85</w:t>
            </w:r>
          </w:p>
        </w:tc>
        <w:tc>
          <w:tcPr>
            <w:tcW w:w="1000" w:type="dxa"/>
            <w:vAlign w:val="center"/>
          </w:tcPr>
          <w:p>
            <w:pPr>
              <w:jc w:val="right"/>
            </w:pPr>
            <w:r>
              <w:rPr>
                <w:rFonts w:ascii="宋体" w:hAnsi="宋体" w:eastAsia="宋体" w:cs="宋体"/>
                <w:b w:val="0"/>
                <w:i w:val="0"/>
                <w:color w:val="000000"/>
                <w:sz w:val="11"/>
              </w:rPr>
              <w:t>115.85</w:t>
            </w:r>
          </w:p>
        </w:tc>
        <w:tc>
          <w:tcPr>
            <w:tcW w:w="980" w:type="dxa"/>
            <w:vAlign w:val="center"/>
          </w:tcPr>
          <w:p/>
        </w:tc>
        <w:tc>
          <w:tcPr>
            <w:tcW w:w="920" w:type="dxa"/>
            <w:vAlign w:val="center"/>
          </w:tcPr>
          <w:p/>
        </w:tc>
        <w:tc>
          <w:tcPr>
            <w:tcW w:w="960" w:type="dxa"/>
            <w:vAlign w:val="center"/>
          </w:tcPr>
          <w:p/>
        </w:tc>
        <w:tc>
          <w:tcPr>
            <w:tcW w:w="926" w:type="dxa"/>
            <w:vAlign w:val="center"/>
          </w:tc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7" w:hRule="exact"/>
          <w:jc w:val="center"/>
        </w:trPr>
        <w:tc>
          <w:tcPr>
            <w:tcW w:w="280" w:type="dxa"/>
            <w:gridSpan w:val="3"/>
            <w:vAlign w:val="center"/>
          </w:tcPr>
          <w:p>
            <w:pPr>
              <w:jc w:val="left"/>
            </w:pPr>
            <w:r>
              <w:rPr>
                <w:rFonts w:ascii="宋体" w:hAnsi="宋体" w:eastAsia="宋体" w:cs="宋体"/>
                <w:b w:val="0"/>
                <w:i w:val="0"/>
                <w:color w:val="000000"/>
                <w:sz w:val="11"/>
              </w:rPr>
              <w:t>2080506</w:t>
            </w:r>
          </w:p>
        </w:tc>
        <w:tc>
          <w:tcPr>
            <w:tcW w:w="1760" w:type="dxa"/>
            <w:vAlign w:val="center"/>
          </w:tcPr>
          <w:p>
            <w:pPr>
              <w:jc w:val="left"/>
            </w:pPr>
            <w:r>
              <w:rPr>
                <w:rFonts w:ascii="宋体" w:hAnsi="宋体" w:eastAsia="宋体" w:cs="宋体"/>
                <w:b w:val="0"/>
                <w:i w:val="0"/>
                <w:color w:val="000000"/>
                <w:sz w:val="11"/>
              </w:rPr>
              <w:t>机关事业单位职业年金缴费支出</w:t>
            </w:r>
          </w:p>
        </w:tc>
        <w:tc>
          <w:tcPr>
            <w:tcW w:w="940" w:type="dxa"/>
            <w:vAlign w:val="center"/>
          </w:tcPr>
          <w:p>
            <w:pPr>
              <w:jc w:val="right"/>
            </w:pPr>
            <w:r>
              <w:rPr>
                <w:rFonts w:ascii="宋体" w:hAnsi="宋体" w:eastAsia="宋体" w:cs="宋体"/>
                <w:b w:val="0"/>
                <w:i w:val="0"/>
                <w:color w:val="000000"/>
                <w:sz w:val="11"/>
              </w:rPr>
              <w:t>14.96</w:t>
            </w:r>
          </w:p>
        </w:tc>
        <w:tc>
          <w:tcPr>
            <w:tcW w:w="1000" w:type="dxa"/>
            <w:vAlign w:val="center"/>
          </w:tcPr>
          <w:p>
            <w:pPr>
              <w:jc w:val="right"/>
            </w:pPr>
            <w:r>
              <w:rPr>
                <w:rFonts w:ascii="宋体" w:hAnsi="宋体" w:eastAsia="宋体" w:cs="宋体"/>
                <w:b w:val="0"/>
                <w:i w:val="0"/>
                <w:color w:val="000000"/>
                <w:sz w:val="11"/>
              </w:rPr>
              <w:t>14.96</w:t>
            </w:r>
          </w:p>
        </w:tc>
        <w:tc>
          <w:tcPr>
            <w:tcW w:w="980" w:type="dxa"/>
            <w:vAlign w:val="center"/>
          </w:tcPr>
          <w:p/>
        </w:tc>
        <w:tc>
          <w:tcPr>
            <w:tcW w:w="920" w:type="dxa"/>
            <w:vAlign w:val="center"/>
          </w:tcPr>
          <w:p/>
        </w:tc>
        <w:tc>
          <w:tcPr>
            <w:tcW w:w="960" w:type="dxa"/>
            <w:vAlign w:val="center"/>
          </w:tcPr>
          <w:p/>
        </w:tc>
        <w:tc>
          <w:tcPr>
            <w:tcW w:w="926" w:type="dxa"/>
            <w:vAlign w:val="center"/>
          </w:tc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7" w:hRule="exact"/>
          <w:jc w:val="center"/>
        </w:trPr>
        <w:tc>
          <w:tcPr>
            <w:tcW w:w="280" w:type="dxa"/>
            <w:gridSpan w:val="3"/>
            <w:vAlign w:val="center"/>
          </w:tcPr>
          <w:p>
            <w:pPr>
              <w:jc w:val="left"/>
            </w:pPr>
            <w:r>
              <w:rPr>
                <w:rFonts w:ascii="宋体" w:hAnsi="宋体" w:eastAsia="宋体" w:cs="宋体"/>
                <w:b w:val="0"/>
                <w:i w:val="0"/>
                <w:color w:val="000000"/>
                <w:sz w:val="11"/>
              </w:rPr>
              <w:t>20806</w:t>
            </w:r>
          </w:p>
        </w:tc>
        <w:tc>
          <w:tcPr>
            <w:tcW w:w="1760" w:type="dxa"/>
            <w:vAlign w:val="center"/>
          </w:tcPr>
          <w:p>
            <w:pPr>
              <w:jc w:val="left"/>
            </w:pPr>
            <w:r>
              <w:rPr>
                <w:rFonts w:ascii="宋体" w:hAnsi="宋体" w:eastAsia="宋体" w:cs="宋体"/>
                <w:b w:val="0"/>
                <w:i w:val="0"/>
                <w:color w:val="000000"/>
                <w:sz w:val="11"/>
              </w:rPr>
              <w:t>企业改革补助</w:t>
            </w:r>
          </w:p>
        </w:tc>
        <w:tc>
          <w:tcPr>
            <w:tcW w:w="940" w:type="dxa"/>
            <w:vAlign w:val="center"/>
          </w:tcPr>
          <w:p>
            <w:pPr>
              <w:jc w:val="right"/>
            </w:pPr>
            <w:r>
              <w:rPr>
                <w:rFonts w:ascii="宋体" w:hAnsi="宋体" w:eastAsia="宋体" w:cs="宋体"/>
                <w:b w:val="0"/>
                <w:i w:val="0"/>
                <w:color w:val="000000"/>
                <w:sz w:val="11"/>
              </w:rPr>
              <w:t>8.60</w:t>
            </w:r>
          </w:p>
        </w:tc>
        <w:tc>
          <w:tcPr>
            <w:tcW w:w="1000" w:type="dxa"/>
            <w:vAlign w:val="center"/>
          </w:tcPr>
          <w:p>
            <w:pPr>
              <w:jc w:val="right"/>
            </w:pPr>
            <w:r>
              <w:rPr>
                <w:rFonts w:ascii="宋体" w:hAnsi="宋体" w:eastAsia="宋体" w:cs="宋体"/>
                <w:b w:val="0"/>
                <w:i w:val="0"/>
                <w:color w:val="000000"/>
                <w:sz w:val="11"/>
              </w:rPr>
              <w:t>8.60</w:t>
            </w:r>
          </w:p>
        </w:tc>
        <w:tc>
          <w:tcPr>
            <w:tcW w:w="980" w:type="dxa"/>
            <w:vAlign w:val="center"/>
          </w:tcPr>
          <w:p/>
        </w:tc>
        <w:tc>
          <w:tcPr>
            <w:tcW w:w="920" w:type="dxa"/>
            <w:vAlign w:val="center"/>
          </w:tcPr>
          <w:p/>
        </w:tc>
        <w:tc>
          <w:tcPr>
            <w:tcW w:w="960" w:type="dxa"/>
            <w:vAlign w:val="center"/>
          </w:tcPr>
          <w:p/>
        </w:tc>
        <w:tc>
          <w:tcPr>
            <w:tcW w:w="926" w:type="dxa"/>
            <w:vAlign w:val="center"/>
          </w:tc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7" w:hRule="exact"/>
          <w:jc w:val="center"/>
        </w:trPr>
        <w:tc>
          <w:tcPr>
            <w:tcW w:w="280" w:type="dxa"/>
            <w:gridSpan w:val="3"/>
            <w:vAlign w:val="center"/>
          </w:tcPr>
          <w:p>
            <w:pPr>
              <w:jc w:val="left"/>
            </w:pPr>
            <w:r>
              <w:rPr>
                <w:rFonts w:ascii="宋体" w:hAnsi="宋体" w:eastAsia="宋体" w:cs="宋体"/>
                <w:b w:val="0"/>
                <w:i w:val="0"/>
                <w:color w:val="000000"/>
                <w:sz w:val="11"/>
              </w:rPr>
              <w:t>2080699</w:t>
            </w:r>
          </w:p>
        </w:tc>
        <w:tc>
          <w:tcPr>
            <w:tcW w:w="1760" w:type="dxa"/>
            <w:vAlign w:val="center"/>
          </w:tcPr>
          <w:p>
            <w:pPr>
              <w:jc w:val="left"/>
            </w:pPr>
            <w:r>
              <w:rPr>
                <w:rFonts w:ascii="宋体" w:hAnsi="宋体" w:eastAsia="宋体" w:cs="宋体"/>
                <w:b w:val="0"/>
                <w:i w:val="0"/>
                <w:color w:val="000000"/>
                <w:sz w:val="11"/>
              </w:rPr>
              <w:t>其他企业改革发展补助</w:t>
            </w:r>
          </w:p>
        </w:tc>
        <w:tc>
          <w:tcPr>
            <w:tcW w:w="940" w:type="dxa"/>
            <w:vAlign w:val="center"/>
          </w:tcPr>
          <w:p>
            <w:pPr>
              <w:jc w:val="right"/>
            </w:pPr>
            <w:r>
              <w:rPr>
                <w:rFonts w:ascii="宋体" w:hAnsi="宋体" w:eastAsia="宋体" w:cs="宋体"/>
                <w:b w:val="0"/>
                <w:i w:val="0"/>
                <w:color w:val="000000"/>
                <w:sz w:val="11"/>
              </w:rPr>
              <w:t>8.60</w:t>
            </w:r>
          </w:p>
        </w:tc>
        <w:tc>
          <w:tcPr>
            <w:tcW w:w="1000" w:type="dxa"/>
            <w:vAlign w:val="center"/>
          </w:tcPr>
          <w:p>
            <w:pPr>
              <w:jc w:val="right"/>
            </w:pPr>
            <w:r>
              <w:rPr>
                <w:rFonts w:ascii="宋体" w:hAnsi="宋体" w:eastAsia="宋体" w:cs="宋体"/>
                <w:b w:val="0"/>
                <w:i w:val="0"/>
                <w:color w:val="000000"/>
                <w:sz w:val="11"/>
              </w:rPr>
              <w:t>8.60</w:t>
            </w:r>
          </w:p>
        </w:tc>
        <w:tc>
          <w:tcPr>
            <w:tcW w:w="980" w:type="dxa"/>
            <w:vAlign w:val="center"/>
          </w:tcPr>
          <w:p/>
        </w:tc>
        <w:tc>
          <w:tcPr>
            <w:tcW w:w="920" w:type="dxa"/>
            <w:vAlign w:val="center"/>
          </w:tcPr>
          <w:p/>
        </w:tc>
        <w:tc>
          <w:tcPr>
            <w:tcW w:w="960" w:type="dxa"/>
            <w:vAlign w:val="center"/>
          </w:tcPr>
          <w:p/>
        </w:tc>
        <w:tc>
          <w:tcPr>
            <w:tcW w:w="926" w:type="dxa"/>
            <w:vAlign w:val="center"/>
          </w:tc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7" w:hRule="exact"/>
          <w:jc w:val="center"/>
        </w:trPr>
        <w:tc>
          <w:tcPr>
            <w:tcW w:w="280" w:type="dxa"/>
            <w:gridSpan w:val="3"/>
            <w:vAlign w:val="center"/>
          </w:tcPr>
          <w:p>
            <w:pPr>
              <w:jc w:val="left"/>
            </w:pPr>
            <w:r>
              <w:rPr>
                <w:rFonts w:ascii="宋体" w:hAnsi="宋体" w:eastAsia="宋体" w:cs="宋体"/>
                <w:b w:val="0"/>
                <w:i w:val="0"/>
                <w:color w:val="000000"/>
                <w:sz w:val="11"/>
              </w:rPr>
              <w:t>20808</w:t>
            </w:r>
          </w:p>
        </w:tc>
        <w:tc>
          <w:tcPr>
            <w:tcW w:w="1760" w:type="dxa"/>
            <w:vAlign w:val="center"/>
          </w:tcPr>
          <w:p>
            <w:pPr>
              <w:jc w:val="left"/>
            </w:pPr>
            <w:r>
              <w:rPr>
                <w:rFonts w:ascii="宋体" w:hAnsi="宋体" w:eastAsia="宋体" w:cs="宋体"/>
                <w:b w:val="0"/>
                <w:i w:val="0"/>
                <w:color w:val="000000"/>
                <w:sz w:val="11"/>
              </w:rPr>
              <w:t>抚恤</w:t>
            </w:r>
          </w:p>
        </w:tc>
        <w:tc>
          <w:tcPr>
            <w:tcW w:w="940" w:type="dxa"/>
            <w:vAlign w:val="center"/>
          </w:tcPr>
          <w:p>
            <w:pPr>
              <w:jc w:val="right"/>
            </w:pPr>
            <w:r>
              <w:rPr>
                <w:rFonts w:ascii="宋体" w:hAnsi="宋体" w:eastAsia="宋体" w:cs="宋体"/>
                <w:b w:val="0"/>
                <w:i w:val="0"/>
                <w:color w:val="000000"/>
                <w:sz w:val="11"/>
              </w:rPr>
              <w:t>19.41</w:t>
            </w:r>
          </w:p>
        </w:tc>
        <w:tc>
          <w:tcPr>
            <w:tcW w:w="1000" w:type="dxa"/>
            <w:vAlign w:val="center"/>
          </w:tcPr>
          <w:p>
            <w:pPr>
              <w:jc w:val="right"/>
            </w:pPr>
            <w:r>
              <w:rPr>
                <w:rFonts w:ascii="宋体" w:hAnsi="宋体" w:eastAsia="宋体" w:cs="宋体"/>
                <w:b w:val="0"/>
                <w:i w:val="0"/>
                <w:color w:val="000000"/>
                <w:sz w:val="11"/>
              </w:rPr>
              <w:t>19.41</w:t>
            </w:r>
          </w:p>
        </w:tc>
        <w:tc>
          <w:tcPr>
            <w:tcW w:w="980" w:type="dxa"/>
            <w:vAlign w:val="center"/>
          </w:tcPr>
          <w:p/>
        </w:tc>
        <w:tc>
          <w:tcPr>
            <w:tcW w:w="920" w:type="dxa"/>
            <w:vAlign w:val="center"/>
          </w:tcPr>
          <w:p/>
        </w:tc>
        <w:tc>
          <w:tcPr>
            <w:tcW w:w="960" w:type="dxa"/>
            <w:vAlign w:val="center"/>
          </w:tcPr>
          <w:p/>
        </w:tc>
        <w:tc>
          <w:tcPr>
            <w:tcW w:w="926" w:type="dxa"/>
            <w:vAlign w:val="center"/>
          </w:tc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7" w:hRule="exact"/>
          <w:jc w:val="center"/>
        </w:trPr>
        <w:tc>
          <w:tcPr>
            <w:tcW w:w="280" w:type="dxa"/>
            <w:gridSpan w:val="3"/>
            <w:vAlign w:val="center"/>
          </w:tcPr>
          <w:p>
            <w:pPr>
              <w:jc w:val="left"/>
            </w:pPr>
            <w:r>
              <w:rPr>
                <w:rFonts w:ascii="宋体" w:hAnsi="宋体" w:eastAsia="宋体" w:cs="宋体"/>
                <w:b w:val="0"/>
                <w:i w:val="0"/>
                <w:color w:val="000000"/>
                <w:sz w:val="11"/>
              </w:rPr>
              <w:t>2080801</w:t>
            </w:r>
          </w:p>
        </w:tc>
        <w:tc>
          <w:tcPr>
            <w:tcW w:w="1760" w:type="dxa"/>
            <w:vAlign w:val="center"/>
          </w:tcPr>
          <w:p>
            <w:pPr>
              <w:jc w:val="left"/>
            </w:pPr>
            <w:r>
              <w:rPr>
                <w:rFonts w:ascii="宋体" w:hAnsi="宋体" w:eastAsia="宋体" w:cs="宋体"/>
                <w:b w:val="0"/>
                <w:i w:val="0"/>
                <w:color w:val="000000"/>
                <w:sz w:val="11"/>
              </w:rPr>
              <w:t>死亡抚恤</w:t>
            </w:r>
          </w:p>
        </w:tc>
        <w:tc>
          <w:tcPr>
            <w:tcW w:w="940" w:type="dxa"/>
            <w:vAlign w:val="center"/>
          </w:tcPr>
          <w:p>
            <w:pPr>
              <w:jc w:val="right"/>
            </w:pPr>
            <w:r>
              <w:rPr>
                <w:rFonts w:ascii="宋体" w:hAnsi="宋体" w:eastAsia="宋体" w:cs="宋体"/>
                <w:b w:val="0"/>
                <w:i w:val="0"/>
                <w:color w:val="000000"/>
                <w:sz w:val="11"/>
              </w:rPr>
              <w:t>19.41</w:t>
            </w:r>
          </w:p>
        </w:tc>
        <w:tc>
          <w:tcPr>
            <w:tcW w:w="1000" w:type="dxa"/>
            <w:vAlign w:val="center"/>
          </w:tcPr>
          <w:p>
            <w:pPr>
              <w:jc w:val="right"/>
            </w:pPr>
            <w:r>
              <w:rPr>
                <w:rFonts w:ascii="宋体" w:hAnsi="宋体" w:eastAsia="宋体" w:cs="宋体"/>
                <w:b w:val="0"/>
                <w:i w:val="0"/>
                <w:color w:val="000000"/>
                <w:sz w:val="11"/>
              </w:rPr>
              <w:t>19.41</w:t>
            </w:r>
          </w:p>
        </w:tc>
        <w:tc>
          <w:tcPr>
            <w:tcW w:w="980" w:type="dxa"/>
            <w:vAlign w:val="center"/>
          </w:tcPr>
          <w:p/>
        </w:tc>
        <w:tc>
          <w:tcPr>
            <w:tcW w:w="920" w:type="dxa"/>
            <w:vAlign w:val="center"/>
          </w:tcPr>
          <w:p/>
        </w:tc>
        <w:tc>
          <w:tcPr>
            <w:tcW w:w="960" w:type="dxa"/>
            <w:vAlign w:val="center"/>
          </w:tcPr>
          <w:p/>
        </w:tc>
        <w:tc>
          <w:tcPr>
            <w:tcW w:w="926" w:type="dxa"/>
            <w:vAlign w:val="center"/>
          </w:tc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7" w:hRule="exact"/>
          <w:jc w:val="center"/>
        </w:trPr>
        <w:tc>
          <w:tcPr>
            <w:tcW w:w="280" w:type="dxa"/>
            <w:gridSpan w:val="3"/>
            <w:vAlign w:val="center"/>
          </w:tcPr>
          <w:p>
            <w:pPr>
              <w:jc w:val="left"/>
            </w:pPr>
            <w:r>
              <w:rPr>
                <w:rFonts w:ascii="宋体" w:hAnsi="宋体" w:eastAsia="宋体" w:cs="宋体"/>
                <w:b w:val="0"/>
                <w:i w:val="0"/>
                <w:color w:val="000000"/>
                <w:sz w:val="11"/>
              </w:rPr>
              <w:t>210</w:t>
            </w:r>
          </w:p>
        </w:tc>
        <w:tc>
          <w:tcPr>
            <w:tcW w:w="1760" w:type="dxa"/>
            <w:vAlign w:val="center"/>
          </w:tcPr>
          <w:p>
            <w:pPr>
              <w:jc w:val="left"/>
            </w:pPr>
            <w:r>
              <w:rPr>
                <w:rFonts w:ascii="宋体" w:hAnsi="宋体" w:eastAsia="宋体" w:cs="宋体"/>
                <w:b w:val="0"/>
                <w:i w:val="0"/>
                <w:color w:val="000000"/>
                <w:sz w:val="11"/>
              </w:rPr>
              <w:t>卫生健康支出</w:t>
            </w:r>
          </w:p>
        </w:tc>
        <w:tc>
          <w:tcPr>
            <w:tcW w:w="940" w:type="dxa"/>
            <w:vAlign w:val="center"/>
          </w:tcPr>
          <w:p>
            <w:pPr>
              <w:jc w:val="right"/>
            </w:pPr>
            <w:r>
              <w:rPr>
                <w:rFonts w:ascii="宋体" w:hAnsi="宋体" w:eastAsia="宋体" w:cs="宋体"/>
                <w:b w:val="0"/>
                <w:i w:val="0"/>
                <w:color w:val="000000"/>
                <w:sz w:val="11"/>
              </w:rPr>
              <w:t>30.84</w:t>
            </w:r>
          </w:p>
        </w:tc>
        <w:tc>
          <w:tcPr>
            <w:tcW w:w="1000" w:type="dxa"/>
            <w:vAlign w:val="center"/>
          </w:tcPr>
          <w:p>
            <w:pPr>
              <w:jc w:val="right"/>
            </w:pPr>
            <w:r>
              <w:rPr>
                <w:rFonts w:ascii="宋体" w:hAnsi="宋体" w:eastAsia="宋体" w:cs="宋体"/>
                <w:b w:val="0"/>
                <w:i w:val="0"/>
                <w:color w:val="000000"/>
                <w:sz w:val="11"/>
              </w:rPr>
              <w:t>30.84</w:t>
            </w:r>
          </w:p>
        </w:tc>
        <w:tc>
          <w:tcPr>
            <w:tcW w:w="980" w:type="dxa"/>
            <w:vAlign w:val="center"/>
          </w:tcPr>
          <w:p/>
        </w:tc>
        <w:tc>
          <w:tcPr>
            <w:tcW w:w="920" w:type="dxa"/>
            <w:vAlign w:val="center"/>
          </w:tcPr>
          <w:p/>
        </w:tc>
        <w:tc>
          <w:tcPr>
            <w:tcW w:w="960" w:type="dxa"/>
            <w:vAlign w:val="center"/>
          </w:tcPr>
          <w:p/>
        </w:tc>
        <w:tc>
          <w:tcPr>
            <w:tcW w:w="926" w:type="dxa"/>
            <w:vAlign w:val="center"/>
          </w:tc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7" w:hRule="exact"/>
          <w:jc w:val="center"/>
        </w:trPr>
        <w:tc>
          <w:tcPr>
            <w:tcW w:w="280" w:type="dxa"/>
            <w:gridSpan w:val="3"/>
            <w:vAlign w:val="center"/>
          </w:tcPr>
          <w:p>
            <w:pPr>
              <w:jc w:val="left"/>
            </w:pPr>
            <w:r>
              <w:rPr>
                <w:rFonts w:ascii="宋体" w:hAnsi="宋体" w:eastAsia="宋体" w:cs="宋体"/>
                <w:b w:val="0"/>
                <w:i w:val="0"/>
                <w:color w:val="000000"/>
                <w:sz w:val="11"/>
              </w:rPr>
              <w:t>21011</w:t>
            </w:r>
          </w:p>
        </w:tc>
        <w:tc>
          <w:tcPr>
            <w:tcW w:w="1760" w:type="dxa"/>
            <w:vAlign w:val="center"/>
          </w:tcPr>
          <w:p>
            <w:pPr>
              <w:jc w:val="left"/>
            </w:pPr>
            <w:r>
              <w:rPr>
                <w:rFonts w:ascii="宋体" w:hAnsi="宋体" w:eastAsia="宋体" w:cs="宋体"/>
                <w:b w:val="0"/>
                <w:i w:val="0"/>
                <w:color w:val="000000"/>
                <w:sz w:val="11"/>
              </w:rPr>
              <w:t>行政事业单位医疗</w:t>
            </w:r>
          </w:p>
        </w:tc>
        <w:tc>
          <w:tcPr>
            <w:tcW w:w="940" w:type="dxa"/>
            <w:vAlign w:val="center"/>
          </w:tcPr>
          <w:p>
            <w:pPr>
              <w:jc w:val="right"/>
            </w:pPr>
            <w:r>
              <w:rPr>
                <w:rFonts w:ascii="宋体" w:hAnsi="宋体" w:eastAsia="宋体" w:cs="宋体"/>
                <w:b w:val="0"/>
                <w:i w:val="0"/>
                <w:color w:val="000000"/>
                <w:sz w:val="11"/>
              </w:rPr>
              <w:t>30.84</w:t>
            </w:r>
          </w:p>
        </w:tc>
        <w:tc>
          <w:tcPr>
            <w:tcW w:w="1000" w:type="dxa"/>
            <w:vAlign w:val="center"/>
          </w:tcPr>
          <w:p>
            <w:pPr>
              <w:jc w:val="right"/>
            </w:pPr>
            <w:r>
              <w:rPr>
                <w:rFonts w:ascii="宋体" w:hAnsi="宋体" w:eastAsia="宋体" w:cs="宋体"/>
                <w:b w:val="0"/>
                <w:i w:val="0"/>
                <w:color w:val="000000"/>
                <w:sz w:val="11"/>
              </w:rPr>
              <w:t>30.84</w:t>
            </w:r>
          </w:p>
        </w:tc>
        <w:tc>
          <w:tcPr>
            <w:tcW w:w="980" w:type="dxa"/>
            <w:vAlign w:val="center"/>
          </w:tcPr>
          <w:p/>
        </w:tc>
        <w:tc>
          <w:tcPr>
            <w:tcW w:w="920" w:type="dxa"/>
            <w:vAlign w:val="center"/>
          </w:tcPr>
          <w:p/>
        </w:tc>
        <w:tc>
          <w:tcPr>
            <w:tcW w:w="960" w:type="dxa"/>
            <w:vAlign w:val="center"/>
          </w:tcPr>
          <w:p/>
        </w:tc>
        <w:tc>
          <w:tcPr>
            <w:tcW w:w="926" w:type="dxa"/>
            <w:vAlign w:val="center"/>
          </w:tc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7" w:hRule="exact"/>
          <w:jc w:val="center"/>
        </w:trPr>
        <w:tc>
          <w:tcPr>
            <w:tcW w:w="280" w:type="dxa"/>
            <w:gridSpan w:val="3"/>
            <w:vAlign w:val="center"/>
          </w:tcPr>
          <w:p>
            <w:pPr>
              <w:jc w:val="left"/>
            </w:pPr>
            <w:r>
              <w:rPr>
                <w:rFonts w:ascii="宋体" w:hAnsi="宋体" w:eastAsia="宋体" w:cs="宋体"/>
                <w:b w:val="0"/>
                <w:i w:val="0"/>
                <w:color w:val="000000"/>
                <w:sz w:val="11"/>
              </w:rPr>
              <w:t>2101101</w:t>
            </w:r>
          </w:p>
        </w:tc>
        <w:tc>
          <w:tcPr>
            <w:tcW w:w="1760" w:type="dxa"/>
            <w:vAlign w:val="center"/>
          </w:tcPr>
          <w:p>
            <w:pPr>
              <w:jc w:val="left"/>
            </w:pPr>
            <w:r>
              <w:rPr>
                <w:rFonts w:ascii="宋体" w:hAnsi="宋体" w:eastAsia="宋体" w:cs="宋体"/>
                <w:b w:val="0"/>
                <w:i w:val="0"/>
                <w:color w:val="000000"/>
                <w:sz w:val="11"/>
              </w:rPr>
              <w:t>行政单位医疗</w:t>
            </w:r>
          </w:p>
        </w:tc>
        <w:tc>
          <w:tcPr>
            <w:tcW w:w="940" w:type="dxa"/>
            <w:vAlign w:val="center"/>
          </w:tcPr>
          <w:p>
            <w:pPr>
              <w:jc w:val="right"/>
            </w:pPr>
            <w:r>
              <w:rPr>
                <w:rFonts w:ascii="宋体" w:hAnsi="宋体" w:eastAsia="宋体" w:cs="宋体"/>
                <w:b w:val="0"/>
                <w:i w:val="0"/>
                <w:color w:val="000000"/>
                <w:sz w:val="11"/>
              </w:rPr>
              <w:t>12.71</w:t>
            </w:r>
          </w:p>
        </w:tc>
        <w:tc>
          <w:tcPr>
            <w:tcW w:w="1000" w:type="dxa"/>
            <w:vAlign w:val="center"/>
          </w:tcPr>
          <w:p>
            <w:pPr>
              <w:jc w:val="right"/>
            </w:pPr>
            <w:r>
              <w:rPr>
                <w:rFonts w:ascii="宋体" w:hAnsi="宋体" w:eastAsia="宋体" w:cs="宋体"/>
                <w:b w:val="0"/>
                <w:i w:val="0"/>
                <w:color w:val="000000"/>
                <w:sz w:val="11"/>
              </w:rPr>
              <w:t>12.71</w:t>
            </w:r>
          </w:p>
        </w:tc>
        <w:tc>
          <w:tcPr>
            <w:tcW w:w="980" w:type="dxa"/>
            <w:vAlign w:val="center"/>
          </w:tcPr>
          <w:p/>
        </w:tc>
        <w:tc>
          <w:tcPr>
            <w:tcW w:w="920" w:type="dxa"/>
            <w:vAlign w:val="center"/>
          </w:tcPr>
          <w:p/>
        </w:tc>
        <w:tc>
          <w:tcPr>
            <w:tcW w:w="960" w:type="dxa"/>
            <w:vAlign w:val="center"/>
          </w:tcPr>
          <w:p/>
        </w:tc>
        <w:tc>
          <w:tcPr>
            <w:tcW w:w="926" w:type="dxa"/>
            <w:vAlign w:val="center"/>
          </w:tc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7" w:hRule="exact"/>
          <w:jc w:val="center"/>
        </w:trPr>
        <w:tc>
          <w:tcPr>
            <w:tcW w:w="280" w:type="dxa"/>
            <w:gridSpan w:val="3"/>
            <w:vAlign w:val="center"/>
          </w:tcPr>
          <w:p>
            <w:pPr>
              <w:jc w:val="left"/>
            </w:pPr>
            <w:r>
              <w:rPr>
                <w:rFonts w:ascii="宋体" w:hAnsi="宋体" w:eastAsia="宋体" w:cs="宋体"/>
                <w:b w:val="0"/>
                <w:i w:val="0"/>
                <w:color w:val="000000"/>
                <w:sz w:val="11"/>
              </w:rPr>
              <w:t>2101103</w:t>
            </w:r>
          </w:p>
        </w:tc>
        <w:tc>
          <w:tcPr>
            <w:tcW w:w="1760" w:type="dxa"/>
            <w:vAlign w:val="center"/>
          </w:tcPr>
          <w:p>
            <w:pPr>
              <w:jc w:val="left"/>
            </w:pPr>
            <w:r>
              <w:rPr>
                <w:rFonts w:ascii="宋体" w:hAnsi="宋体" w:eastAsia="宋体" w:cs="宋体"/>
                <w:b w:val="0"/>
                <w:i w:val="0"/>
                <w:color w:val="000000"/>
                <w:sz w:val="11"/>
              </w:rPr>
              <w:t>公务员医疗补助</w:t>
            </w:r>
          </w:p>
        </w:tc>
        <w:tc>
          <w:tcPr>
            <w:tcW w:w="940" w:type="dxa"/>
            <w:vAlign w:val="center"/>
          </w:tcPr>
          <w:p>
            <w:pPr>
              <w:jc w:val="right"/>
            </w:pPr>
            <w:r>
              <w:rPr>
                <w:rFonts w:ascii="宋体" w:hAnsi="宋体" w:eastAsia="宋体" w:cs="宋体"/>
                <w:b w:val="0"/>
                <w:i w:val="0"/>
                <w:color w:val="000000"/>
                <w:sz w:val="11"/>
              </w:rPr>
              <w:t>17.16</w:t>
            </w:r>
          </w:p>
        </w:tc>
        <w:tc>
          <w:tcPr>
            <w:tcW w:w="1000" w:type="dxa"/>
            <w:vAlign w:val="center"/>
          </w:tcPr>
          <w:p>
            <w:pPr>
              <w:jc w:val="right"/>
            </w:pPr>
            <w:r>
              <w:rPr>
                <w:rFonts w:ascii="宋体" w:hAnsi="宋体" w:eastAsia="宋体" w:cs="宋体"/>
                <w:b w:val="0"/>
                <w:i w:val="0"/>
                <w:color w:val="000000"/>
                <w:sz w:val="11"/>
              </w:rPr>
              <w:t>17.16</w:t>
            </w:r>
          </w:p>
        </w:tc>
        <w:tc>
          <w:tcPr>
            <w:tcW w:w="980" w:type="dxa"/>
            <w:vAlign w:val="center"/>
          </w:tcPr>
          <w:p/>
        </w:tc>
        <w:tc>
          <w:tcPr>
            <w:tcW w:w="920" w:type="dxa"/>
            <w:vAlign w:val="center"/>
          </w:tcPr>
          <w:p/>
        </w:tc>
        <w:tc>
          <w:tcPr>
            <w:tcW w:w="960" w:type="dxa"/>
            <w:vAlign w:val="center"/>
          </w:tcPr>
          <w:p/>
        </w:tc>
        <w:tc>
          <w:tcPr>
            <w:tcW w:w="926" w:type="dxa"/>
            <w:vAlign w:val="center"/>
          </w:tc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7" w:hRule="exact"/>
          <w:jc w:val="center"/>
        </w:trPr>
        <w:tc>
          <w:tcPr>
            <w:tcW w:w="280" w:type="dxa"/>
            <w:gridSpan w:val="3"/>
            <w:vAlign w:val="center"/>
          </w:tcPr>
          <w:p>
            <w:pPr>
              <w:jc w:val="left"/>
            </w:pPr>
            <w:r>
              <w:rPr>
                <w:rFonts w:ascii="宋体" w:hAnsi="宋体" w:eastAsia="宋体" w:cs="宋体"/>
                <w:b w:val="0"/>
                <w:i w:val="0"/>
                <w:color w:val="000000"/>
                <w:sz w:val="11"/>
              </w:rPr>
              <w:t>2101199</w:t>
            </w:r>
          </w:p>
        </w:tc>
        <w:tc>
          <w:tcPr>
            <w:tcW w:w="1760" w:type="dxa"/>
            <w:vAlign w:val="center"/>
          </w:tcPr>
          <w:p>
            <w:pPr>
              <w:jc w:val="left"/>
            </w:pPr>
            <w:r>
              <w:rPr>
                <w:rFonts w:ascii="宋体" w:hAnsi="宋体" w:eastAsia="宋体" w:cs="宋体"/>
                <w:b w:val="0"/>
                <w:i w:val="0"/>
                <w:color w:val="000000"/>
                <w:sz w:val="11"/>
              </w:rPr>
              <w:t>其他行政事业单位医疗支出</w:t>
            </w:r>
          </w:p>
        </w:tc>
        <w:tc>
          <w:tcPr>
            <w:tcW w:w="940" w:type="dxa"/>
            <w:vAlign w:val="center"/>
          </w:tcPr>
          <w:p>
            <w:pPr>
              <w:jc w:val="right"/>
            </w:pPr>
            <w:r>
              <w:rPr>
                <w:rFonts w:ascii="宋体" w:hAnsi="宋体" w:eastAsia="宋体" w:cs="宋体"/>
                <w:b w:val="0"/>
                <w:i w:val="0"/>
                <w:color w:val="000000"/>
                <w:sz w:val="11"/>
              </w:rPr>
              <w:t>0.96</w:t>
            </w:r>
          </w:p>
        </w:tc>
        <w:tc>
          <w:tcPr>
            <w:tcW w:w="1000" w:type="dxa"/>
            <w:vAlign w:val="center"/>
          </w:tcPr>
          <w:p>
            <w:pPr>
              <w:jc w:val="right"/>
            </w:pPr>
            <w:r>
              <w:rPr>
                <w:rFonts w:ascii="宋体" w:hAnsi="宋体" w:eastAsia="宋体" w:cs="宋体"/>
                <w:b w:val="0"/>
                <w:i w:val="0"/>
                <w:color w:val="000000"/>
                <w:sz w:val="11"/>
              </w:rPr>
              <w:t>0.96</w:t>
            </w:r>
          </w:p>
        </w:tc>
        <w:tc>
          <w:tcPr>
            <w:tcW w:w="980" w:type="dxa"/>
            <w:vAlign w:val="center"/>
          </w:tcPr>
          <w:p/>
        </w:tc>
        <w:tc>
          <w:tcPr>
            <w:tcW w:w="920" w:type="dxa"/>
            <w:vAlign w:val="center"/>
          </w:tcPr>
          <w:p/>
        </w:tc>
        <w:tc>
          <w:tcPr>
            <w:tcW w:w="960" w:type="dxa"/>
            <w:vAlign w:val="center"/>
          </w:tcPr>
          <w:p/>
        </w:tc>
        <w:tc>
          <w:tcPr>
            <w:tcW w:w="926" w:type="dxa"/>
            <w:vAlign w:val="center"/>
          </w:tc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7" w:hRule="exact"/>
          <w:jc w:val="center"/>
        </w:trPr>
        <w:tc>
          <w:tcPr>
            <w:tcW w:w="280" w:type="dxa"/>
            <w:gridSpan w:val="3"/>
            <w:vAlign w:val="center"/>
          </w:tcPr>
          <w:p>
            <w:pPr>
              <w:jc w:val="left"/>
            </w:pPr>
            <w:r>
              <w:rPr>
                <w:rFonts w:ascii="宋体" w:hAnsi="宋体" w:eastAsia="宋体" w:cs="宋体"/>
                <w:b w:val="0"/>
                <w:i w:val="0"/>
                <w:color w:val="000000"/>
                <w:sz w:val="11"/>
              </w:rPr>
              <w:t>212</w:t>
            </w:r>
          </w:p>
        </w:tc>
        <w:tc>
          <w:tcPr>
            <w:tcW w:w="1760" w:type="dxa"/>
            <w:vAlign w:val="center"/>
          </w:tcPr>
          <w:p>
            <w:pPr>
              <w:jc w:val="left"/>
            </w:pPr>
            <w:r>
              <w:rPr>
                <w:rFonts w:ascii="宋体" w:hAnsi="宋体" w:eastAsia="宋体" w:cs="宋体"/>
                <w:b w:val="0"/>
                <w:i w:val="0"/>
                <w:color w:val="000000"/>
                <w:sz w:val="11"/>
              </w:rPr>
              <w:t>城乡社区支出</w:t>
            </w:r>
          </w:p>
        </w:tc>
        <w:tc>
          <w:tcPr>
            <w:tcW w:w="940" w:type="dxa"/>
            <w:vAlign w:val="center"/>
          </w:tcPr>
          <w:p>
            <w:pPr>
              <w:jc w:val="right"/>
            </w:pPr>
            <w:r>
              <w:rPr>
                <w:rFonts w:ascii="宋体" w:hAnsi="宋体" w:eastAsia="宋体" w:cs="宋体"/>
                <w:b w:val="0"/>
                <w:i w:val="0"/>
                <w:color w:val="000000"/>
                <w:sz w:val="11"/>
              </w:rPr>
              <w:t>100.00</w:t>
            </w:r>
          </w:p>
        </w:tc>
        <w:tc>
          <w:tcPr>
            <w:tcW w:w="1000" w:type="dxa"/>
            <w:vAlign w:val="center"/>
          </w:tcPr>
          <w:p>
            <w:pPr>
              <w:jc w:val="right"/>
            </w:pPr>
            <w:r>
              <w:rPr>
                <w:rFonts w:ascii="宋体" w:hAnsi="宋体" w:eastAsia="宋体" w:cs="宋体"/>
                <w:b w:val="0"/>
                <w:i w:val="0"/>
                <w:color w:val="000000"/>
                <w:sz w:val="11"/>
              </w:rPr>
              <w:t>100.00</w:t>
            </w:r>
          </w:p>
        </w:tc>
        <w:tc>
          <w:tcPr>
            <w:tcW w:w="980" w:type="dxa"/>
            <w:vAlign w:val="center"/>
          </w:tcPr>
          <w:p/>
        </w:tc>
        <w:tc>
          <w:tcPr>
            <w:tcW w:w="920" w:type="dxa"/>
            <w:vAlign w:val="center"/>
          </w:tcPr>
          <w:p/>
        </w:tc>
        <w:tc>
          <w:tcPr>
            <w:tcW w:w="960" w:type="dxa"/>
            <w:vAlign w:val="center"/>
          </w:tcPr>
          <w:p/>
        </w:tc>
        <w:tc>
          <w:tcPr>
            <w:tcW w:w="926" w:type="dxa"/>
            <w:vAlign w:val="center"/>
          </w:tc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7" w:hRule="exact"/>
          <w:jc w:val="center"/>
        </w:trPr>
        <w:tc>
          <w:tcPr>
            <w:tcW w:w="280" w:type="dxa"/>
            <w:gridSpan w:val="3"/>
            <w:vAlign w:val="center"/>
          </w:tcPr>
          <w:p>
            <w:pPr>
              <w:jc w:val="left"/>
            </w:pPr>
            <w:r>
              <w:rPr>
                <w:rFonts w:ascii="宋体" w:hAnsi="宋体" w:eastAsia="宋体" w:cs="宋体"/>
                <w:b w:val="0"/>
                <w:i w:val="0"/>
                <w:color w:val="000000"/>
                <w:sz w:val="11"/>
              </w:rPr>
              <w:t>21299</w:t>
            </w:r>
          </w:p>
        </w:tc>
        <w:tc>
          <w:tcPr>
            <w:tcW w:w="1760" w:type="dxa"/>
            <w:vAlign w:val="center"/>
          </w:tcPr>
          <w:p>
            <w:pPr>
              <w:jc w:val="left"/>
            </w:pPr>
            <w:r>
              <w:rPr>
                <w:rFonts w:ascii="宋体" w:hAnsi="宋体" w:eastAsia="宋体" w:cs="宋体"/>
                <w:b w:val="0"/>
                <w:i w:val="0"/>
                <w:color w:val="000000"/>
                <w:sz w:val="11"/>
              </w:rPr>
              <w:t>其他城乡社区支出</w:t>
            </w:r>
          </w:p>
        </w:tc>
        <w:tc>
          <w:tcPr>
            <w:tcW w:w="940" w:type="dxa"/>
            <w:vAlign w:val="center"/>
          </w:tcPr>
          <w:p>
            <w:pPr>
              <w:jc w:val="right"/>
            </w:pPr>
            <w:r>
              <w:rPr>
                <w:rFonts w:ascii="宋体" w:hAnsi="宋体" w:eastAsia="宋体" w:cs="宋体"/>
                <w:b w:val="0"/>
                <w:i w:val="0"/>
                <w:color w:val="000000"/>
                <w:sz w:val="11"/>
              </w:rPr>
              <w:t>100.00</w:t>
            </w:r>
          </w:p>
        </w:tc>
        <w:tc>
          <w:tcPr>
            <w:tcW w:w="1000" w:type="dxa"/>
            <w:vAlign w:val="center"/>
          </w:tcPr>
          <w:p>
            <w:pPr>
              <w:jc w:val="right"/>
            </w:pPr>
            <w:r>
              <w:rPr>
                <w:rFonts w:ascii="宋体" w:hAnsi="宋体" w:eastAsia="宋体" w:cs="宋体"/>
                <w:b w:val="0"/>
                <w:i w:val="0"/>
                <w:color w:val="000000"/>
                <w:sz w:val="11"/>
              </w:rPr>
              <w:t>100.00</w:t>
            </w:r>
          </w:p>
        </w:tc>
        <w:tc>
          <w:tcPr>
            <w:tcW w:w="980" w:type="dxa"/>
            <w:vAlign w:val="center"/>
          </w:tcPr>
          <w:p/>
        </w:tc>
        <w:tc>
          <w:tcPr>
            <w:tcW w:w="920" w:type="dxa"/>
            <w:vAlign w:val="center"/>
          </w:tcPr>
          <w:p/>
        </w:tc>
        <w:tc>
          <w:tcPr>
            <w:tcW w:w="960" w:type="dxa"/>
            <w:vAlign w:val="center"/>
          </w:tcPr>
          <w:p/>
        </w:tc>
        <w:tc>
          <w:tcPr>
            <w:tcW w:w="926" w:type="dxa"/>
            <w:vAlign w:val="center"/>
          </w:tc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7" w:hRule="exact"/>
          <w:jc w:val="center"/>
        </w:trPr>
        <w:tc>
          <w:tcPr>
            <w:tcW w:w="280" w:type="dxa"/>
            <w:gridSpan w:val="3"/>
            <w:vAlign w:val="center"/>
          </w:tcPr>
          <w:p>
            <w:pPr>
              <w:jc w:val="left"/>
            </w:pPr>
            <w:r>
              <w:rPr>
                <w:rFonts w:ascii="宋体" w:hAnsi="宋体" w:eastAsia="宋体" w:cs="宋体"/>
                <w:b w:val="0"/>
                <w:i w:val="0"/>
                <w:color w:val="000000"/>
                <w:sz w:val="11"/>
              </w:rPr>
              <w:t>2129999</w:t>
            </w:r>
          </w:p>
        </w:tc>
        <w:tc>
          <w:tcPr>
            <w:tcW w:w="1760" w:type="dxa"/>
            <w:vAlign w:val="center"/>
          </w:tcPr>
          <w:p>
            <w:pPr>
              <w:jc w:val="left"/>
            </w:pPr>
            <w:r>
              <w:rPr>
                <w:rFonts w:ascii="宋体" w:hAnsi="宋体" w:eastAsia="宋体" w:cs="宋体"/>
                <w:b w:val="0"/>
                <w:i w:val="0"/>
                <w:color w:val="000000"/>
                <w:sz w:val="11"/>
              </w:rPr>
              <w:t>其他城乡社区支出</w:t>
            </w:r>
          </w:p>
        </w:tc>
        <w:tc>
          <w:tcPr>
            <w:tcW w:w="940" w:type="dxa"/>
            <w:vAlign w:val="center"/>
          </w:tcPr>
          <w:p>
            <w:pPr>
              <w:jc w:val="right"/>
            </w:pPr>
            <w:r>
              <w:rPr>
                <w:rFonts w:ascii="宋体" w:hAnsi="宋体" w:eastAsia="宋体" w:cs="宋体"/>
                <w:b w:val="0"/>
                <w:i w:val="0"/>
                <w:color w:val="000000"/>
                <w:sz w:val="11"/>
              </w:rPr>
              <w:t>100.00</w:t>
            </w:r>
          </w:p>
        </w:tc>
        <w:tc>
          <w:tcPr>
            <w:tcW w:w="1000" w:type="dxa"/>
            <w:vAlign w:val="center"/>
          </w:tcPr>
          <w:p>
            <w:pPr>
              <w:jc w:val="right"/>
            </w:pPr>
            <w:r>
              <w:rPr>
                <w:rFonts w:ascii="宋体" w:hAnsi="宋体" w:eastAsia="宋体" w:cs="宋体"/>
                <w:b w:val="0"/>
                <w:i w:val="0"/>
                <w:color w:val="000000"/>
                <w:sz w:val="11"/>
              </w:rPr>
              <w:t>100.00</w:t>
            </w:r>
          </w:p>
        </w:tc>
        <w:tc>
          <w:tcPr>
            <w:tcW w:w="980" w:type="dxa"/>
            <w:vAlign w:val="center"/>
          </w:tcPr>
          <w:p/>
        </w:tc>
        <w:tc>
          <w:tcPr>
            <w:tcW w:w="920" w:type="dxa"/>
            <w:vAlign w:val="center"/>
          </w:tcPr>
          <w:p/>
        </w:tc>
        <w:tc>
          <w:tcPr>
            <w:tcW w:w="960" w:type="dxa"/>
            <w:vAlign w:val="center"/>
          </w:tcPr>
          <w:p/>
        </w:tc>
        <w:tc>
          <w:tcPr>
            <w:tcW w:w="926" w:type="dxa"/>
            <w:vAlign w:val="center"/>
          </w:tc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7" w:hRule="exact"/>
          <w:jc w:val="center"/>
        </w:trPr>
        <w:tc>
          <w:tcPr>
            <w:tcW w:w="280" w:type="dxa"/>
            <w:gridSpan w:val="3"/>
            <w:vAlign w:val="center"/>
          </w:tcPr>
          <w:p>
            <w:pPr>
              <w:jc w:val="left"/>
            </w:pPr>
            <w:r>
              <w:rPr>
                <w:rFonts w:ascii="宋体" w:hAnsi="宋体" w:eastAsia="宋体" w:cs="宋体"/>
                <w:b w:val="0"/>
                <w:i w:val="0"/>
                <w:color w:val="000000"/>
                <w:sz w:val="11"/>
              </w:rPr>
              <w:t>213</w:t>
            </w:r>
          </w:p>
        </w:tc>
        <w:tc>
          <w:tcPr>
            <w:tcW w:w="1760" w:type="dxa"/>
            <w:vAlign w:val="center"/>
          </w:tcPr>
          <w:p>
            <w:pPr>
              <w:jc w:val="left"/>
            </w:pPr>
            <w:r>
              <w:rPr>
                <w:rFonts w:ascii="宋体" w:hAnsi="宋体" w:eastAsia="宋体" w:cs="宋体"/>
                <w:b w:val="0"/>
                <w:i w:val="0"/>
                <w:color w:val="000000"/>
                <w:sz w:val="11"/>
              </w:rPr>
              <w:t>农林水支出</w:t>
            </w:r>
          </w:p>
        </w:tc>
        <w:tc>
          <w:tcPr>
            <w:tcW w:w="940" w:type="dxa"/>
            <w:vAlign w:val="center"/>
          </w:tcPr>
          <w:p>
            <w:pPr>
              <w:jc w:val="right"/>
            </w:pPr>
            <w:r>
              <w:rPr>
                <w:rFonts w:ascii="宋体" w:hAnsi="宋体" w:eastAsia="宋体" w:cs="宋体"/>
                <w:b w:val="0"/>
                <w:i w:val="0"/>
                <w:color w:val="000000"/>
                <w:sz w:val="11"/>
              </w:rPr>
              <w:t>35.00</w:t>
            </w:r>
          </w:p>
        </w:tc>
        <w:tc>
          <w:tcPr>
            <w:tcW w:w="1000" w:type="dxa"/>
            <w:vAlign w:val="center"/>
          </w:tcPr>
          <w:p/>
        </w:tc>
        <w:tc>
          <w:tcPr>
            <w:tcW w:w="980" w:type="dxa"/>
            <w:vAlign w:val="center"/>
          </w:tcPr>
          <w:p>
            <w:pPr>
              <w:jc w:val="right"/>
            </w:pPr>
            <w:r>
              <w:rPr>
                <w:rFonts w:ascii="宋体" w:hAnsi="宋体" w:eastAsia="宋体" w:cs="宋体"/>
                <w:b w:val="0"/>
                <w:i w:val="0"/>
                <w:color w:val="000000"/>
                <w:sz w:val="11"/>
              </w:rPr>
              <w:t>35.00</w:t>
            </w:r>
          </w:p>
        </w:tc>
        <w:tc>
          <w:tcPr>
            <w:tcW w:w="920" w:type="dxa"/>
            <w:vAlign w:val="center"/>
          </w:tcPr>
          <w:p/>
        </w:tc>
        <w:tc>
          <w:tcPr>
            <w:tcW w:w="960" w:type="dxa"/>
            <w:vAlign w:val="center"/>
          </w:tcPr>
          <w:p/>
        </w:tc>
        <w:tc>
          <w:tcPr>
            <w:tcW w:w="926" w:type="dxa"/>
            <w:vAlign w:val="center"/>
          </w:tc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7" w:hRule="exact"/>
          <w:jc w:val="center"/>
        </w:trPr>
        <w:tc>
          <w:tcPr>
            <w:tcW w:w="280" w:type="dxa"/>
            <w:gridSpan w:val="3"/>
            <w:vAlign w:val="center"/>
          </w:tcPr>
          <w:p>
            <w:pPr>
              <w:jc w:val="left"/>
            </w:pPr>
            <w:r>
              <w:rPr>
                <w:rFonts w:ascii="宋体" w:hAnsi="宋体" w:eastAsia="宋体" w:cs="宋体"/>
                <w:b w:val="0"/>
                <w:i w:val="0"/>
                <w:color w:val="000000"/>
                <w:sz w:val="11"/>
              </w:rPr>
              <w:t>21301</w:t>
            </w:r>
          </w:p>
        </w:tc>
        <w:tc>
          <w:tcPr>
            <w:tcW w:w="1760" w:type="dxa"/>
            <w:vAlign w:val="center"/>
          </w:tcPr>
          <w:p>
            <w:pPr>
              <w:jc w:val="left"/>
            </w:pPr>
            <w:r>
              <w:rPr>
                <w:rFonts w:ascii="宋体" w:hAnsi="宋体" w:eastAsia="宋体" w:cs="宋体"/>
                <w:b w:val="0"/>
                <w:i w:val="0"/>
                <w:color w:val="000000"/>
                <w:sz w:val="11"/>
              </w:rPr>
              <w:t>农业农村</w:t>
            </w:r>
          </w:p>
        </w:tc>
        <w:tc>
          <w:tcPr>
            <w:tcW w:w="940" w:type="dxa"/>
            <w:vAlign w:val="center"/>
          </w:tcPr>
          <w:p>
            <w:pPr>
              <w:jc w:val="right"/>
            </w:pPr>
            <w:r>
              <w:rPr>
                <w:rFonts w:ascii="宋体" w:hAnsi="宋体" w:eastAsia="宋体" w:cs="宋体"/>
                <w:b w:val="0"/>
                <w:i w:val="0"/>
                <w:color w:val="000000"/>
                <w:sz w:val="11"/>
              </w:rPr>
              <w:t>35.00</w:t>
            </w:r>
          </w:p>
        </w:tc>
        <w:tc>
          <w:tcPr>
            <w:tcW w:w="1000" w:type="dxa"/>
            <w:vAlign w:val="center"/>
          </w:tcPr>
          <w:p/>
        </w:tc>
        <w:tc>
          <w:tcPr>
            <w:tcW w:w="980" w:type="dxa"/>
            <w:vAlign w:val="center"/>
          </w:tcPr>
          <w:p>
            <w:pPr>
              <w:jc w:val="right"/>
            </w:pPr>
            <w:r>
              <w:rPr>
                <w:rFonts w:ascii="宋体" w:hAnsi="宋体" w:eastAsia="宋体" w:cs="宋体"/>
                <w:b w:val="0"/>
                <w:i w:val="0"/>
                <w:color w:val="000000"/>
                <w:sz w:val="11"/>
              </w:rPr>
              <w:t>35.00</w:t>
            </w:r>
          </w:p>
        </w:tc>
        <w:tc>
          <w:tcPr>
            <w:tcW w:w="920" w:type="dxa"/>
            <w:vAlign w:val="center"/>
          </w:tcPr>
          <w:p/>
        </w:tc>
        <w:tc>
          <w:tcPr>
            <w:tcW w:w="960" w:type="dxa"/>
            <w:vAlign w:val="center"/>
          </w:tcPr>
          <w:p/>
        </w:tc>
        <w:tc>
          <w:tcPr>
            <w:tcW w:w="926" w:type="dxa"/>
            <w:vAlign w:val="center"/>
          </w:tc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7" w:hRule="exact"/>
          <w:jc w:val="center"/>
        </w:trPr>
        <w:tc>
          <w:tcPr>
            <w:tcW w:w="280" w:type="dxa"/>
            <w:gridSpan w:val="3"/>
            <w:vAlign w:val="center"/>
          </w:tcPr>
          <w:p>
            <w:pPr>
              <w:jc w:val="left"/>
            </w:pPr>
            <w:r>
              <w:rPr>
                <w:rFonts w:ascii="宋体" w:hAnsi="宋体" w:eastAsia="宋体" w:cs="宋体"/>
                <w:b w:val="0"/>
                <w:i w:val="0"/>
                <w:color w:val="000000"/>
                <w:sz w:val="11"/>
              </w:rPr>
              <w:t>2130199</w:t>
            </w:r>
          </w:p>
        </w:tc>
        <w:tc>
          <w:tcPr>
            <w:tcW w:w="1760" w:type="dxa"/>
            <w:vAlign w:val="center"/>
          </w:tcPr>
          <w:p>
            <w:pPr>
              <w:jc w:val="left"/>
            </w:pPr>
            <w:r>
              <w:rPr>
                <w:rFonts w:ascii="宋体" w:hAnsi="宋体" w:eastAsia="宋体" w:cs="宋体"/>
                <w:b w:val="0"/>
                <w:i w:val="0"/>
                <w:color w:val="000000"/>
                <w:sz w:val="11"/>
              </w:rPr>
              <w:t>其他农业农村支出</w:t>
            </w:r>
          </w:p>
        </w:tc>
        <w:tc>
          <w:tcPr>
            <w:tcW w:w="940" w:type="dxa"/>
            <w:vAlign w:val="center"/>
          </w:tcPr>
          <w:p>
            <w:pPr>
              <w:jc w:val="right"/>
            </w:pPr>
            <w:r>
              <w:rPr>
                <w:rFonts w:ascii="宋体" w:hAnsi="宋体" w:eastAsia="宋体" w:cs="宋体"/>
                <w:b w:val="0"/>
                <w:i w:val="0"/>
                <w:color w:val="000000"/>
                <w:sz w:val="11"/>
              </w:rPr>
              <w:t>35.00</w:t>
            </w:r>
          </w:p>
        </w:tc>
        <w:tc>
          <w:tcPr>
            <w:tcW w:w="1000" w:type="dxa"/>
            <w:vAlign w:val="center"/>
          </w:tcPr>
          <w:p/>
        </w:tc>
        <w:tc>
          <w:tcPr>
            <w:tcW w:w="980" w:type="dxa"/>
            <w:vAlign w:val="center"/>
          </w:tcPr>
          <w:p>
            <w:pPr>
              <w:jc w:val="right"/>
            </w:pPr>
            <w:r>
              <w:rPr>
                <w:rFonts w:ascii="宋体" w:hAnsi="宋体" w:eastAsia="宋体" w:cs="宋体"/>
                <w:b w:val="0"/>
                <w:i w:val="0"/>
                <w:color w:val="000000"/>
                <w:sz w:val="11"/>
              </w:rPr>
              <w:t>35.00</w:t>
            </w:r>
          </w:p>
        </w:tc>
        <w:tc>
          <w:tcPr>
            <w:tcW w:w="920" w:type="dxa"/>
            <w:vAlign w:val="center"/>
          </w:tcPr>
          <w:p/>
        </w:tc>
        <w:tc>
          <w:tcPr>
            <w:tcW w:w="960" w:type="dxa"/>
            <w:vAlign w:val="center"/>
          </w:tcPr>
          <w:p/>
        </w:tc>
        <w:tc>
          <w:tcPr>
            <w:tcW w:w="926" w:type="dxa"/>
            <w:vAlign w:val="center"/>
          </w:tc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7" w:hRule="exact"/>
          <w:jc w:val="center"/>
        </w:trPr>
        <w:tc>
          <w:tcPr>
            <w:tcW w:w="280" w:type="dxa"/>
            <w:gridSpan w:val="3"/>
            <w:vAlign w:val="center"/>
          </w:tcPr>
          <w:p>
            <w:pPr>
              <w:jc w:val="left"/>
            </w:pPr>
            <w:r>
              <w:rPr>
                <w:rFonts w:ascii="宋体" w:hAnsi="宋体" w:eastAsia="宋体" w:cs="宋体"/>
                <w:b w:val="0"/>
                <w:i w:val="0"/>
                <w:color w:val="000000"/>
                <w:sz w:val="11"/>
              </w:rPr>
              <w:t>215</w:t>
            </w:r>
          </w:p>
        </w:tc>
        <w:tc>
          <w:tcPr>
            <w:tcW w:w="1760" w:type="dxa"/>
            <w:vAlign w:val="center"/>
          </w:tcPr>
          <w:p>
            <w:pPr>
              <w:jc w:val="left"/>
            </w:pPr>
            <w:r>
              <w:rPr>
                <w:rFonts w:ascii="宋体" w:hAnsi="宋体" w:eastAsia="宋体" w:cs="宋体"/>
                <w:b w:val="0"/>
                <w:i w:val="0"/>
                <w:color w:val="000000"/>
                <w:sz w:val="11"/>
              </w:rPr>
              <w:t>资源勘探工业信息等支出</w:t>
            </w:r>
          </w:p>
        </w:tc>
        <w:tc>
          <w:tcPr>
            <w:tcW w:w="940" w:type="dxa"/>
            <w:vAlign w:val="center"/>
          </w:tcPr>
          <w:p>
            <w:pPr>
              <w:jc w:val="right"/>
            </w:pPr>
            <w:r>
              <w:rPr>
                <w:rFonts w:ascii="宋体" w:hAnsi="宋体" w:eastAsia="宋体" w:cs="宋体"/>
                <w:b w:val="0"/>
                <w:i w:val="0"/>
                <w:color w:val="000000"/>
                <w:sz w:val="11"/>
              </w:rPr>
              <w:t>100.00</w:t>
            </w:r>
          </w:p>
        </w:tc>
        <w:tc>
          <w:tcPr>
            <w:tcW w:w="1000" w:type="dxa"/>
            <w:vAlign w:val="center"/>
          </w:tcPr>
          <w:p>
            <w:pPr>
              <w:jc w:val="right"/>
            </w:pPr>
            <w:r>
              <w:rPr>
                <w:rFonts w:ascii="宋体" w:hAnsi="宋体" w:eastAsia="宋体" w:cs="宋体"/>
                <w:b w:val="0"/>
                <w:i w:val="0"/>
                <w:color w:val="000000"/>
                <w:sz w:val="11"/>
              </w:rPr>
              <w:t>100.00</w:t>
            </w:r>
          </w:p>
        </w:tc>
        <w:tc>
          <w:tcPr>
            <w:tcW w:w="980" w:type="dxa"/>
            <w:vAlign w:val="center"/>
          </w:tcPr>
          <w:p/>
        </w:tc>
        <w:tc>
          <w:tcPr>
            <w:tcW w:w="920" w:type="dxa"/>
            <w:vAlign w:val="center"/>
          </w:tcPr>
          <w:p/>
        </w:tc>
        <w:tc>
          <w:tcPr>
            <w:tcW w:w="960" w:type="dxa"/>
            <w:vAlign w:val="center"/>
          </w:tcPr>
          <w:p/>
        </w:tc>
        <w:tc>
          <w:tcPr>
            <w:tcW w:w="926" w:type="dxa"/>
            <w:vAlign w:val="center"/>
          </w:tc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7" w:hRule="exact"/>
          <w:jc w:val="center"/>
        </w:trPr>
        <w:tc>
          <w:tcPr>
            <w:tcW w:w="280" w:type="dxa"/>
            <w:gridSpan w:val="3"/>
            <w:vAlign w:val="center"/>
          </w:tcPr>
          <w:p>
            <w:pPr>
              <w:jc w:val="left"/>
            </w:pPr>
            <w:r>
              <w:rPr>
                <w:rFonts w:ascii="宋体" w:hAnsi="宋体" w:eastAsia="宋体" w:cs="宋体"/>
                <w:b w:val="0"/>
                <w:i w:val="0"/>
                <w:color w:val="000000"/>
                <w:sz w:val="11"/>
              </w:rPr>
              <w:t>21599</w:t>
            </w:r>
          </w:p>
        </w:tc>
        <w:tc>
          <w:tcPr>
            <w:tcW w:w="1760" w:type="dxa"/>
            <w:vAlign w:val="center"/>
          </w:tcPr>
          <w:p>
            <w:pPr>
              <w:jc w:val="left"/>
            </w:pPr>
            <w:r>
              <w:rPr>
                <w:rFonts w:ascii="宋体" w:hAnsi="宋体" w:eastAsia="宋体" w:cs="宋体"/>
                <w:b w:val="0"/>
                <w:i w:val="0"/>
                <w:color w:val="000000"/>
                <w:sz w:val="11"/>
              </w:rPr>
              <w:t>其他资源勘探工业信息等支出</w:t>
            </w:r>
          </w:p>
        </w:tc>
        <w:tc>
          <w:tcPr>
            <w:tcW w:w="940" w:type="dxa"/>
            <w:vAlign w:val="center"/>
          </w:tcPr>
          <w:p>
            <w:pPr>
              <w:jc w:val="right"/>
            </w:pPr>
            <w:r>
              <w:rPr>
                <w:rFonts w:ascii="宋体" w:hAnsi="宋体" w:eastAsia="宋体" w:cs="宋体"/>
                <w:b w:val="0"/>
                <w:i w:val="0"/>
                <w:color w:val="000000"/>
                <w:sz w:val="11"/>
              </w:rPr>
              <w:t>100.00</w:t>
            </w:r>
          </w:p>
        </w:tc>
        <w:tc>
          <w:tcPr>
            <w:tcW w:w="1000" w:type="dxa"/>
            <w:vAlign w:val="center"/>
          </w:tcPr>
          <w:p>
            <w:pPr>
              <w:jc w:val="right"/>
            </w:pPr>
            <w:r>
              <w:rPr>
                <w:rFonts w:ascii="宋体" w:hAnsi="宋体" w:eastAsia="宋体" w:cs="宋体"/>
                <w:b w:val="0"/>
                <w:i w:val="0"/>
                <w:color w:val="000000"/>
                <w:sz w:val="11"/>
              </w:rPr>
              <w:t>100.00</w:t>
            </w:r>
          </w:p>
        </w:tc>
        <w:tc>
          <w:tcPr>
            <w:tcW w:w="980" w:type="dxa"/>
            <w:vAlign w:val="center"/>
          </w:tcPr>
          <w:p/>
        </w:tc>
        <w:tc>
          <w:tcPr>
            <w:tcW w:w="920" w:type="dxa"/>
            <w:vAlign w:val="center"/>
          </w:tcPr>
          <w:p/>
        </w:tc>
        <w:tc>
          <w:tcPr>
            <w:tcW w:w="960" w:type="dxa"/>
            <w:vAlign w:val="center"/>
          </w:tcPr>
          <w:p/>
        </w:tc>
        <w:tc>
          <w:tcPr>
            <w:tcW w:w="926" w:type="dxa"/>
            <w:vAlign w:val="center"/>
          </w:tc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7" w:hRule="exact"/>
          <w:jc w:val="center"/>
        </w:trPr>
        <w:tc>
          <w:tcPr>
            <w:tcW w:w="280" w:type="dxa"/>
            <w:gridSpan w:val="3"/>
            <w:vAlign w:val="center"/>
          </w:tcPr>
          <w:p>
            <w:pPr>
              <w:jc w:val="left"/>
            </w:pPr>
            <w:r>
              <w:rPr>
                <w:rFonts w:ascii="宋体" w:hAnsi="宋体" w:eastAsia="宋体" w:cs="宋体"/>
                <w:b w:val="0"/>
                <w:i w:val="0"/>
                <w:color w:val="000000"/>
                <w:sz w:val="11"/>
              </w:rPr>
              <w:t>2159999</w:t>
            </w:r>
          </w:p>
        </w:tc>
        <w:tc>
          <w:tcPr>
            <w:tcW w:w="1760" w:type="dxa"/>
            <w:vAlign w:val="center"/>
          </w:tcPr>
          <w:p>
            <w:pPr>
              <w:jc w:val="left"/>
            </w:pPr>
            <w:r>
              <w:rPr>
                <w:rFonts w:ascii="宋体" w:hAnsi="宋体" w:eastAsia="宋体" w:cs="宋体"/>
                <w:b w:val="0"/>
                <w:i w:val="0"/>
                <w:color w:val="000000"/>
                <w:sz w:val="11"/>
              </w:rPr>
              <w:t>其他资源勘探工业信息等支出</w:t>
            </w:r>
          </w:p>
        </w:tc>
        <w:tc>
          <w:tcPr>
            <w:tcW w:w="940" w:type="dxa"/>
            <w:vAlign w:val="center"/>
          </w:tcPr>
          <w:p>
            <w:pPr>
              <w:jc w:val="right"/>
            </w:pPr>
            <w:r>
              <w:rPr>
                <w:rFonts w:ascii="宋体" w:hAnsi="宋体" w:eastAsia="宋体" w:cs="宋体"/>
                <w:b w:val="0"/>
                <w:i w:val="0"/>
                <w:color w:val="000000"/>
                <w:sz w:val="11"/>
              </w:rPr>
              <w:t>100.00</w:t>
            </w:r>
          </w:p>
        </w:tc>
        <w:tc>
          <w:tcPr>
            <w:tcW w:w="1000" w:type="dxa"/>
            <w:vAlign w:val="center"/>
          </w:tcPr>
          <w:p>
            <w:pPr>
              <w:jc w:val="right"/>
            </w:pPr>
            <w:r>
              <w:rPr>
                <w:rFonts w:ascii="宋体" w:hAnsi="宋体" w:eastAsia="宋体" w:cs="宋体"/>
                <w:b w:val="0"/>
                <w:i w:val="0"/>
                <w:color w:val="000000"/>
                <w:sz w:val="11"/>
              </w:rPr>
              <w:t>100.00</w:t>
            </w:r>
          </w:p>
        </w:tc>
        <w:tc>
          <w:tcPr>
            <w:tcW w:w="980" w:type="dxa"/>
            <w:vAlign w:val="center"/>
          </w:tcPr>
          <w:p/>
        </w:tc>
        <w:tc>
          <w:tcPr>
            <w:tcW w:w="920" w:type="dxa"/>
            <w:vAlign w:val="center"/>
          </w:tcPr>
          <w:p/>
        </w:tc>
        <w:tc>
          <w:tcPr>
            <w:tcW w:w="960" w:type="dxa"/>
            <w:vAlign w:val="center"/>
          </w:tcPr>
          <w:p/>
        </w:tc>
        <w:tc>
          <w:tcPr>
            <w:tcW w:w="926" w:type="dxa"/>
            <w:vAlign w:val="center"/>
          </w:tc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7" w:hRule="exact"/>
          <w:jc w:val="center"/>
        </w:trPr>
        <w:tc>
          <w:tcPr>
            <w:tcW w:w="280" w:type="dxa"/>
            <w:gridSpan w:val="3"/>
            <w:vAlign w:val="center"/>
          </w:tcPr>
          <w:p>
            <w:pPr>
              <w:jc w:val="left"/>
            </w:pPr>
            <w:r>
              <w:rPr>
                <w:rFonts w:ascii="宋体" w:hAnsi="宋体" w:eastAsia="宋体" w:cs="宋体"/>
                <w:b w:val="0"/>
                <w:i w:val="0"/>
                <w:color w:val="000000"/>
                <w:sz w:val="11"/>
              </w:rPr>
              <w:t>216</w:t>
            </w:r>
          </w:p>
        </w:tc>
        <w:tc>
          <w:tcPr>
            <w:tcW w:w="1760" w:type="dxa"/>
            <w:vAlign w:val="center"/>
          </w:tcPr>
          <w:p>
            <w:pPr>
              <w:jc w:val="left"/>
            </w:pPr>
            <w:r>
              <w:rPr>
                <w:rFonts w:ascii="宋体" w:hAnsi="宋体" w:eastAsia="宋体" w:cs="宋体"/>
                <w:b w:val="0"/>
                <w:i w:val="0"/>
                <w:color w:val="000000"/>
                <w:sz w:val="11"/>
              </w:rPr>
              <w:t>商业服务业等支出</w:t>
            </w:r>
          </w:p>
        </w:tc>
        <w:tc>
          <w:tcPr>
            <w:tcW w:w="940" w:type="dxa"/>
            <w:vAlign w:val="center"/>
          </w:tcPr>
          <w:p>
            <w:pPr>
              <w:jc w:val="right"/>
            </w:pPr>
            <w:r>
              <w:rPr>
                <w:rFonts w:ascii="宋体" w:hAnsi="宋体" w:eastAsia="宋体" w:cs="宋体"/>
                <w:b w:val="0"/>
                <w:i w:val="0"/>
                <w:color w:val="000000"/>
                <w:sz w:val="11"/>
              </w:rPr>
              <w:t>30.00</w:t>
            </w:r>
          </w:p>
        </w:tc>
        <w:tc>
          <w:tcPr>
            <w:tcW w:w="1000" w:type="dxa"/>
            <w:vAlign w:val="center"/>
          </w:tcPr>
          <w:p/>
        </w:tc>
        <w:tc>
          <w:tcPr>
            <w:tcW w:w="980" w:type="dxa"/>
            <w:vAlign w:val="center"/>
          </w:tcPr>
          <w:p>
            <w:pPr>
              <w:jc w:val="right"/>
            </w:pPr>
            <w:r>
              <w:rPr>
                <w:rFonts w:ascii="宋体" w:hAnsi="宋体" w:eastAsia="宋体" w:cs="宋体"/>
                <w:b w:val="0"/>
                <w:i w:val="0"/>
                <w:color w:val="000000"/>
                <w:sz w:val="11"/>
              </w:rPr>
              <w:t>30.00</w:t>
            </w:r>
          </w:p>
        </w:tc>
        <w:tc>
          <w:tcPr>
            <w:tcW w:w="920" w:type="dxa"/>
            <w:vAlign w:val="center"/>
          </w:tcPr>
          <w:p/>
        </w:tc>
        <w:tc>
          <w:tcPr>
            <w:tcW w:w="960" w:type="dxa"/>
            <w:vAlign w:val="center"/>
          </w:tcPr>
          <w:p/>
        </w:tc>
        <w:tc>
          <w:tcPr>
            <w:tcW w:w="926" w:type="dxa"/>
            <w:vAlign w:val="center"/>
          </w:tc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7" w:hRule="exact"/>
          <w:jc w:val="center"/>
        </w:trPr>
        <w:tc>
          <w:tcPr>
            <w:tcW w:w="280" w:type="dxa"/>
            <w:gridSpan w:val="3"/>
            <w:vAlign w:val="center"/>
          </w:tcPr>
          <w:p>
            <w:pPr>
              <w:jc w:val="left"/>
            </w:pPr>
            <w:r>
              <w:rPr>
                <w:rFonts w:ascii="宋体" w:hAnsi="宋体" w:eastAsia="宋体" w:cs="宋体"/>
                <w:b w:val="0"/>
                <w:i w:val="0"/>
                <w:color w:val="000000"/>
                <w:sz w:val="11"/>
              </w:rPr>
              <w:t>21699</w:t>
            </w:r>
          </w:p>
        </w:tc>
        <w:tc>
          <w:tcPr>
            <w:tcW w:w="1760" w:type="dxa"/>
            <w:vAlign w:val="center"/>
          </w:tcPr>
          <w:p>
            <w:pPr>
              <w:jc w:val="left"/>
            </w:pPr>
            <w:r>
              <w:rPr>
                <w:rFonts w:ascii="宋体" w:hAnsi="宋体" w:eastAsia="宋体" w:cs="宋体"/>
                <w:b w:val="0"/>
                <w:i w:val="0"/>
                <w:color w:val="000000"/>
                <w:sz w:val="11"/>
              </w:rPr>
              <w:t>其他商业服务业等支出</w:t>
            </w:r>
          </w:p>
        </w:tc>
        <w:tc>
          <w:tcPr>
            <w:tcW w:w="940" w:type="dxa"/>
            <w:vAlign w:val="center"/>
          </w:tcPr>
          <w:p>
            <w:pPr>
              <w:jc w:val="right"/>
            </w:pPr>
            <w:r>
              <w:rPr>
                <w:rFonts w:ascii="宋体" w:hAnsi="宋体" w:eastAsia="宋体" w:cs="宋体"/>
                <w:b w:val="0"/>
                <w:i w:val="0"/>
                <w:color w:val="000000"/>
                <w:sz w:val="11"/>
              </w:rPr>
              <w:t>30.00</w:t>
            </w:r>
          </w:p>
        </w:tc>
        <w:tc>
          <w:tcPr>
            <w:tcW w:w="1000" w:type="dxa"/>
            <w:vAlign w:val="center"/>
          </w:tcPr>
          <w:p/>
        </w:tc>
        <w:tc>
          <w:tcPr>
            <w:tcW w:w="980" w:type="dxa"/>
            <w:vAlign w:val="center"/>
          </w:tcPr>
          <w:p>
            <w:pPr>
              <w:jc w:val="right"/>
            </w:pPr>
            <w:r>
              <w:rPr>
                <w:rFonts w:ascii="宋体" w:hAnsi="宋体" w:eastAsia="宋体" w:cs="宋体"/>
                <w:b w:val="0"/>
                <w:i w:val="0"/>
                <w:color w:val="000000"/>
                <w:sz w:val="11"/>
              </w:rPr>
              <w:t>30.00</w:t>
            </w:r>
          </w:p>
        </w:tc>
        <w:tc>
          <w:tcPr>
            <w:tcW w:w="920" w:type="dxa"/>
            <w:vAlign w:val="center"/>
          </w:tcPr>
          <w:p/>
        </w:tc>
        <w:tc>
          <w:tcPr>
            <w:tcW w:w="960" w:type="dxa"/>
            <w:vAlign w:val="center"/>
          </w:tcPr>
          <w:p/>
        </w:tc>
        <w:tc>
          <w:tcPr>
            <w:tcW w:w="926" w:type="dxa"/>
            <w:vAlign w:val="center"/>
          </w:tc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7" w:hRule="exact"/>
          <w:jc w:val="center"/>
        </w:trPr>
        <w:tc>
          <w:tcPr>
            <w:tcW w:w="280" w:type="dxa"/>
            <w:gridSpan w:val="3"/>
            <w:vAlign w:val="center"/>
          </w:tcPr>
          <w:p>
            <w:pPr>
              <w:jc w:val="left"/>
            </w:pPr>
            <w:r>
              <w:rPr>
                <w:rFonts w:ascii="宋体" w:hAnsi="宋体" w:eastAsia="宋体" w:cs="宋体"/>
                <w:b w:val="0"/>
                <w:i w:val="0"/>
                <w:color w:val="000000"/>
                <w:sz w:val="11"/>
              </w:rPr>
              <w:t>2169999</w:t>
            </w:r>
          </w:p>
        </w:tc>
        <w:tc>
          <w:tcPr>
            <w:tcW w:w="1760" w:type="dxa"/>
            <w:vAlign w:val="center"/>
          </w:tcPr>
          <w:p>
            <w:pPr>
              <w:jc w:val="left"/>
            </w:pPr>
            <w:r>
              <w:rPr>
                <w:rFonts w:ascii="宋体" w:hAnsi="宋体" w:eastAsia="宋体" w:cs="宋体"/>
                <w:b w:val="0"/>
                <w:i w:val="0"/>
                <w:color w:val="000000"/>
                <w:sz w:val="11"/>
              </w:rPr>
              <w:t>其他商业服务业等支出</w:t>
            </w:r>
          </w:p>
        </w:tc>
        <w:tc>
          <w:tcPr>
            <w:tcW w:w="940" w:type="dxa"/>
            <w:vAlign w:val="center"/>
          </w:tcPr>
          <w:p>
            <w:pPr>
              <w:jc w:val="right"/>
            </w:pPr>
            <w:r>
              <w:rPr>
                <w:rFonts w:ascii="宋体" w:hAnsi="宋体" w:eastAsia="宋体" w:cs="宋体"/>
                <w:b w:val="0"/>
                <w:i w:val="0"/>
                <w:color w:val="000000"/>
                <w:sz w:val="11"/>
              </w:rPr>
              <w:t>30.00</w:t>
            </w:r>
          </w:p>
        </w:tc>
        <w:tc>
          <w:tcPr>
            <w:tcW w:w="1000" w:type="dxa"/>
            <w:vAlign w:val="center"/>
          </w:tcPr>
          <w:p/>
        </w:tc>
        <w:tc>
          <w:tcPr>
            <w:tcW w:w="980" w:type="dxa"/>
            <w:vAlign w:val="center"/>
          </w:tcPr>
          <w:p>
            <w:pPr>
              <w:jc w:val="right"/>
            </w:pPr>
            <w:r>
              <w:rPr>
                <w:rFonts w:ascii="宋体" w:hAnsi="宋体" w:eastAsia="宋体" w:cs="宋体"/>
                <w:b w:val="0"/>
                <w:i w:val="0"/>
                <w:color w:val="000000"/>
                <w:sz w:val="11"/>
              </w:rPr>
              <w:t>30.00</w:t>
            </w:r>
          </w:p>
        </w:tc>
        <w:tc>
          <w:tcPr>
            <w:tcW w:w="920" w:type="dxa"/>
            <w:vAlign w:val="center"/>
          </w:tcPr>
          <w:p/>
        </w:tc>
        <w:tc>
          <w:tcPr>
            <w:tcW w:w="960" w:type="dxa"/>
            <w:vAlign w:val="center"/>
          </w:tcPr>
          <w:p/>
        </w:tc>
        <w:tc>
          <w:tcPr>
            <w:tcW w:w="926" w:type="dxa"/>
            <w:vAlign w:val="center"/>
          </w:tc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7" w:hRule="exact"/>
          <w:jc w:val="center"/>
        </w:trPr>
        <w:tc>
          <w:tcPr>
            <w:tcW w:w="280" w:type="dxa"/>
            <w:gridSpan w:val="3"/>
            <w:vAlign w:val="center"/>
          </w:tcPr>
          <w:p>
            <w:pPr>
              <w:jc w:val="left"/>
            </w:pPr>
            <w:r>
              <w:rPr>
                <w:rFonts w:ascii="宋体" w:hAnsi="宋体" w:eastAsia="宋体" w:cs="宋体"/>
                <w:b w:val="0"/>
                <w:i w:val="0"/>
                <w:color w:val="000000"/>
                <w:sz w:val="11"/>
              </w:rPr>
              <w:t>221</w:t>
            </w:r>
          </w:p>
        </w:tc>
        <w:tc>
          <w:tcPr>
            <w:tcW w:w="1760" w:type="dxa"/>
            <w:vAlign w:val="center"/>
          </w:tcPr>
          <w:p>
            <w:pPr>
              <w:jc w:val="left"/>
            </w:pPr>
            <w:r>
              <w:rPr>
                <w:rFonts w:ascii="宋体" w:hAnsi="宋体" w:eastAsia="宋体" w:cs="宋体"/>
                <w:b w:val="0"/>
                <w:i w:val="0"/>
                <w:color w:val="000000"/>
                <w:sz w:val="11"/>
              </w:rPr>
              <w:t>住房保障支出</w:t>
            </w:r>
          </w:p>
        </w:tc>
        <w:tc>
          <w:tcPr>
            <w:tcW w:w="940" w:type="dxa"/>
            <w:vAlign w:val="center"/>
          </w:tcPr>
          <w:p>
            <w:pPr>
              <w:jc w:val="right"/>
            </w:pPr>
            <w:r>
              <w:rPr>
                <w:rFonts w:ascii="宋体" w:hAnsi="宋体" w:eastAsia="宋体" w:cs="宋体"/>
                <w:b w:val="0"/>
                <w:i w:val="0"/>
                <w:color w:val="000000"/>
                <w:sz w:val="11"/>
              </w:rPr>
              <w:t>50.38</w:t>
            </w:r>
          </w:p>
        </w:tc>
        <w:tc>
          <w:tcPr>
            <w:tcW w:w="1000" w:type="dxa"/>
            <w:vAlign w:val="center"/>
          </w:tcPr>
          <w:p>
            <w:pPr>
              <w:jc w:val="right"/>
            </w:pPr>
            <w:r>
              <w:rPr>
                <w:rFonts w:ascii="宋体" w:hAnsi="宋体" w:eastAsia="宋体" w:cs="宋体"/>
                <w:b w:val="0"/>
                <w:i w:val="0"/>
                <w:color w:val="000000"/>
                <w:sz w:val="11"/>
              </w:rPr>
              <w:t>50.38</w:t>
            </w:r>
          </w:p>
        </w:tc>
        <w:tc>
          <w:tcPr>
            <w:tcW w:w="980" w:type="dxa"/>
            <w:vAlign w:val="center"/>
          </w:tcPr>
          <w:p/>
        </w:tc>
        <w:tc>
          <w:tcPr>
            <w:tcW w:w="920" w:type="dxa"/>
            <w:vAlign w:val="center"/>
          </w:tcPr>
          <w:p/>
        </w:tc>
        <w:tc>
          <w:tcPr>
            <w:tcW w:w="960" w:type="dxa"/>
            <w:vAlign w:val="center"/>
          </w:tcPr>
          <w:p/>
        </w:tc>
        <w:tc>
          <w:tcPr>
            <w:tcW w:w="926" w:type="dxa"/>
            <w:vAlign w:val="center"/>
          </w:tc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7" w:hRule="exact"/>
          <w:jc w:val="center"/>
        </w:trPr>
        <w:tc>
          <w:tcPr>
            <w:tcW w:w="280" w:type="dxa"/>
            <w:gridSpan w:val="3"/>
            <w:vAlign w:val="center"/>
          </w:tcPr>
          <w:p>
            <w:pPr>
              <w:jc w:val="left"/>
            </w:pPr>
            <w:r>
              <w:rPr>
                <w:rFonts w:ascii="宋体" w:hAnsi="宋体" w:eastAsia="宋体" w:cs="宋体"/>
                <w:b w:val="0"/>
                <w:i w:val="0"/>
                <w:color w:val="000000"/>
                <w:sz w:val="11"/>
              </w:rPr>
              <w:t>22102</w:t>
            </w:r>
          </w:p>
        </w:tc>
        <w:tc>
          <w:tcPr>
            <w:tcW w:w="1760" w:type="dxa"/>
            <w:vAlign w:val="center"/>
          </w:tcPr>
          <w:p>
            <w:pPr>
              <w:jc w:val="left"/>
            </w:pPr>
            <w:r>
              <w:rPr>
                <w:rFonts w:ascii="宋体" w:hAnsi="宋体" w:eastAsia="宋体" w:cs="宋体"/>
                <w:b w:val="0"/>
                <w:i w:val="0"/>
                <w:color w:val="000000"/>
                <w:sz w:val="11"/>
              </w:rPr>
              <w:t>住房改革支出</w:t>
            </w:r>
          </w:p>
        </w:tc>
        <w:tc>
          <w:tcPr>
            <w:tcW w:w="940" w:type="dxa"/>
            <w:vAlign w:val="center"/>
          </w:tcPr>
          <w:p>
            <w:pPr>
              <w:jc w:val="right"/>
            </w:pPr>
            <w:r>
              <w:rPr>
                <w:rFonts w:ascii="宋体" w:hAnsi="宋体" w:eastAsia="宋体" w:cs="宋体"/>
                <w:b w:val="0"/>
                <w:i w:val="0"/>
                <w:color w:val="000000"/>
                <w:sz w:val="11"/>
              </w:rPr>
              <w:t>50.38</w:t>
            </w:r>
          </w:p>
        </w:tc>
        <w:tc>
          <w:tcPr>
            <w:tcW w:w="1000" w:type="dxa"/>
            <w:vAlign w:val="center"/>
          </w:tcPr>
          <w:p>
            <w:pPr>
              <w:jc w:val="right"/>
            </w:pPr>
            <w:r>
              <w:rPr>
                <w:rFonts w:ascii="宋体" w:hAnsi="宋体" w:eastAsia="宋体" w:cs="宋体"/>
                <w:b w:val="0"/>
                <w:i w:val="0"/>
                <w:color w:val="000000"/>
                <w:sz w:val="11"/>
              </w:rPr>
              <w:t>50.38</w:t>
            </w:r>
          </w:p>
        </w:tc>
        <w:tc>
          <w:tcPr>
            <w:tcW w:w="980" w:type="dxa"/>
            <w:vAlign w:val="center"/>
          </w:tcPr>
          <w:p/>
        </w:tc>
        <w:tc>
          <w:tcPr>
            <w:tcW w:w="920" w:type="dxa"/>
            <w:vAlign w:val="center"/>
          </w:tcPr>
          <w:p/>
        </w:tc>
        <w:tc>
          <w:tcPr>
            <w:tcW w:w="960" w:type="dxa"/>
            <w:vAlign w:val="center"/>
          </w:tcPr>
          <w:p/>
        </w:tc>
        <w:tc>
          <w:tcPr>
            <w:tcW w:w="926" w:type="dxa"/>
            <w:vAlign w:val="center"/>
          </w:tc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7" w:hRule="exact"/>
          <w:jc w:val="center"/>
        </w:trPr>
        <w:tc>
          <w:tcPr>
            <w:tcW w:w="280" w:type="dxa"/>
            <w:gridSpan w:val="3"/>
            <w:vAlign w:val="center"/>
          </w:tcPr>
          <w:p>
            <w:pPr>
              <w:jc w:val="left"/>
            </w:pPr>
            <w:r>
              <w:rPr>
                <w:rFonts w:ascii="宋体" w:hAnsi="宋体" w:eastAsia="宋体" w:cs="宋体"/>
                <w:b w:val="0"/>
                <w:i w:val="0"/>
                <w:color w:val="000000"/>
                <w:sz w:val="11"/>
              </w:rPr>
              <w:t>2210201</w:t>
            </w:r>
          </w:p>
        </w:tc>
        <w:tc>
          <w:tcPr>
            <w:tcW w:w="1760" w:type="dxa"/>
            <w:vAlign w:val="center"/>
          </w:tcPr>
          <w:p>
            <w:pPr>
              <w:jc w:val="left"/>
            </w:pPr>
            <w:r>
              <w:rPr>
                <w:rFonts w:ascii="宋体" w:hAnsi="宋体" w:eastAsia="宋体" w:cs="宋体"/>
                <w:b w:val="0"/>
                <w:i w:val="0"/>
                <w:color w:val="000000"/>
                <w:sz w:val="11"/>
              </w:rPr>
              <w:t>住房公积金</w:t>
            </w:r>
          </w:p>
        </w:tc>
        <w:tc>
          <w:tcPr>
            <w:tcW w:w="940" w:type="dxa"/>
            <w:vAlign w:val="center"/>
          </w:tcPr>
          <w:p>
            <w:pPr>
              <w:jc w:val="right"/>
            </w:pPr>
            <w:r>
              <w:rPr>
                <w:rFonts w:ascii="宋体" w:hAnsi="宋体" w:eastAsia="宋体" w:cs="宋体"/>
                <w:b w:val="0"/>
                <w:i w:val="0"/>
                <w:color w:val="000000"/>
                <w:sz w:val="11"/>
              </w:rPr>
              <w:t>50.38</w:t>
            </w:r>
          </w:p>
        </w:tc>
        <w:tc>
          <w:tcPr>
            <w:tcW w:w="1000" w:type="dxa"/>
            <w:vAlign w:val="center"/>
          </w:tcPr>
          <w:p>
            <w:pPr>
              <w:jc w:val="right"/>
            </w:pPr>
            <w:r>
              <w:rPr>
                <w:rFonts w:ascii="宋体" w:hAnsi="宋体" w:eastAsia="宋体" w:cs="宋体"/>
                <w:b w:val="0"/>
                <w:i w:val="0"/>
                <w:color w:val="000000"/>
                <w:sz w:val="11"/>
              </w:rPr>
              <w:t>50.38</w:t>
            </w:r>
          </w:p>
        </w:tc>
        <w:tc>
          <w:tcPr>
            <w:tcW w:w="980" w:type="dxa"/>
            <w:vAlign w:val="center"/>
          </w:tcPr>
          <w:p/>
        </w:tc>
        <w:tc>
          <w:tcPr>
            <w:tcW w:w="920" w:type="dxa"/>
            <w:vAlign w:val="center"/>
          </w:tcPr>
          <w:p/>
        </w:tc>
        <w:tc>
          <w:tcPr>
            <w:tcW w:w="960" w:type="dxa"/>
            <w:vAlign w:val="center"/>
          </w:tcPr>
          <w:p/>
        </w:tc>
        <w:tc>
          <w:tcPr>
            <w:tcW w:w="926" w:type="dxa"/>
            <w:vAlign w:val="center"/>
          </w:tc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7" w:hRule="exact"/>
          <w:jc w:val="center"/>
        </w:trPr>
        <w:tc>
          <w:tcPr>
            <w:tcW w:w="280" w:type="dxa"/>
            <w:gridSpan w:val="3"/>
            <w:vAlign w:val="center"/>
          </w:tcPr>
          <w:p>
            <w:pPr>
              <w:jc w:val="left"/>
            </w:pPr>
            <w:r>
              <w:rPr>
                <w:rFonts w:ascii="宋体" w:hAnsi="宋体" w:eastAsia="宋体" w:cs="宋体"/>
                <w:b w:val="0"/>
                <w:i w:val="0"/>
                <w:color w:val="000000"/>
                <w:sz w:val="11"/>
              </w:rPr>
              <w:t>222</w:t>
            </w:r>
          </w:p>
        </w:tc>
        <w:tc>
          <w:tcPr>
            <w:tcW w:w="1760" w:type="dxa"/>
            <w:vAlign w:val="center"/>
          </w:tcPr>
          <w:p>
            <w:pPr>
              <w:jc w:val="left"/>
            </w:pPr>
            <w:r>
              <w:rPr>
                <w:rFonts w:ascii="宋体" w:hAnsi="宋体" w:eastAsia="宋体" w:cs="宋体"/>
                <w:b w:val="0"/>
                <w:i w:val="0"/>
                <w:color w:val="000000"/>
                <w:sz w:val="11"/>
              </w:rPr>
              <w:t>粮油物资储备支出</w:t>
            </w:r>
          </w:p>
        </w:tc>
        <w:tc>
          <w:tcPr>
            <w:tcW w:w="940" w:type="dxa"/>
            <w:vAlign w:val="center"/>
          </w:tcPr>
          <w:p>
            <w:pPr>
              <w:jc w:val="right"/>
            </w:pPr>
            <w:r>
              <w:rPr>
                <w:rFonts w:ascii="宋体" w:hAnsi="宋体" w:eastAsia="宋体" w:cs="宋体"/>
                <w:b w:val="0"/>
                <w:i w:val="0"/>
                <w:color w:val="000000"/>
                <w:sz w:val="11"/>
              </w:rPr>
              <w:t>119.96</w:t>
            </w:r>
          </w:p>
        </w:tc>
        <w:tc>
          <w:tcPr>
            <w:tcW w:w="1000" w:type="dxa"/>
            <w:vAlign w:val="center"/>
          </w:tcPr>
          <w:p>
            <w:pPr>
              <w:jc w:val="right"/>
            </w:pPr>
            <w:r>
              <w:rPr>
                <w:rFonts w:ascii="宋体" w:hAnsi="宋体" w:eastAsia="宋体" w:cs="宋体"/>
                <w:b w:val="0"/>
                <w:i w:val="0"/>
                <w:color w:val="000000"/>
                <w:sz w:val="11"/>
              </w:rPr>
              <w:t>6.47</w:t>
            </w:r>
          </w:p>
        </w:tc>
        <w:tc>
          <w:tcPr>
            <w:tcW w:w="980" w:type="dxa"/>
            <w:vAlign w:val="center"/>
          </w:tcPr>
          <w:p>
            <w:pPr>
              <w:jc w:val="right"/>
            </w:pPr>
            <w:r>
              <w:rPr>
                <w:rFonts w:ascii="宋体" w:hAnsi="宋体" w:eastAsia="宋体" w:cs="宋体"/>
                <w:b w:val="0"/>
                <w:i w:val="0"/>
                <w:color w:val="000000"/>
                <w:sz w:val="11"/>
              </w:rPr>
              <w:t>113.48</w:t>
            </w:r>
          </w:p>
        </w:tc>
        <w:tc>
          <w:tcPr>
            <w:tcW w:w="920" w:type="dxa"/>
            <w:vAlign w:val="center"/>
          </w:tcPr>
          <w:p/>
        </w:tc>
        <w:tc>
          <w:tcPr>
            <w:tcW w:w="960" w:type="dxa"/>
            <w:vAlign w:val="center"/>
          </w:tcPr>
          <w:p/>
        </w:tc>
        <w:tc>
          <w:tcPr>
            <w:tcW w:w="926" w:type="dxa"/>
            <w:vAlign w:val="center"/>
          </w:tc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7" w:hRule="exact"/>
          <w:jc w:val="center"/>
        </w:trPr>
        <w:tc>
          <w:tcPr>
            <w:tcW w:w="280" w:type="dxa"/>
            <w:gridSpan w:val="3"/>
            <w:vAlign w:val="center"/>
          </w:tcPr>
          <w:p>
            <w:pPr>
              <w:jc w:val="left"/>
            </w:pPr>
            <w:r>
              <w:rPr>
                <w:rFonts w:ascii="宋体" w:hAnsi="宋体" w:eastAsia="宋体" w:cs="宋体"/>
                <w:b w:val="0"/>
                <w:i w:val="0"/>
                <w:color w:val="000000"/>
                <w:sz w:val="11"/>
              </w:rPr>
              <w:t>22201</w:t>
            </w:r>
          </w:p>
        </w:tc>
        <w:tc>
          <w:tcPr>
            <w:tcW w:w="1760" w:type="dxa"/>
            <w:vAlign w:val="center"/>
          </w:tcPr>
          <w:p>
            <w:pPr>
              <w:jc w:val="left"/>
            </w:pPr>
            <w:r>
              <w:rPr>
                <w:rFonts w:ascii="宋体" w:hAnsi="宋体" w:eastAsia="宋体" w:cs="宋体"/>
                <w:b w:val="0"/>
                <w:i w:val="0"/>
                <w:color w:val="000000"/>
                <w:sz w:val="11"/>
              </w:rPr>
              <w:t>粮油物资事务</w:t>
            </w:r>
          </w:p>
        </w:tc>
        <w:tc>
          <w:tcPr>
            <w:tcW w:w="940" w:type="dxa"/>
            <w:vAlign w:val="center"/>
          </w:tcPr>
          <w:p>
            <w:pPr>
              <w:jc w:val="right"/>
            </w:pPr>
            <w:r>
              <w:rPr>
                <w:rFonts w:ascii="宋体" w:hAnsi="宋体" w:eastAsia="宋体" w:cs="宋体"/>
                <w:b w:val="0"/>
                <w:i w:val="0"/>
                <w:color w:val="000000"/>
                <w:sz w:val="11"/>
              </w:rPr>
              <w:t>119.96</w:t>
            </w:r>
          </w:p>
        </w:tc>
        <w:tc>
          <w:tcPr>
            <w:tcW w:w="1000" w:type="dxa"/>
            <w:vAlign w:val="center"/>
          </w:tcPr>
          <w:p>
            <w:pPr>
              <w:jc w:val="right"/>
            </w:pPr>
            <w:r>
              <w:rPr>
                <w:rFonts w:ascii="宋体" w:hAnsi="宋体" w:eastAsia="宋体" w:cs="宋体"/>
                <w:b w:val="0"/>
                <w:i w:val="0"/>
                <w:color w:val="000000"/>
                <w:sz w:val="11"/>
              </w:rPr>
              <w:t>6.47</w:t>
            </w:r>
          </w:p>
        </w:tc>
        <w:tc>
          <w:tcPr>
            <w:tcW w:w="980" w:type="dxa"/>
            <w:vAlign w:val="center"/>
          </w:tcPr>
          <w:p>
            <w:pPr>
              <w:jc w:val="right"/>
            </w:pPr>
            <w:r>
              <w:rPr>
                <w:rFonts w:ascii="宋体" w:hAnsi="宋体" w:eastAsia="宋体" w:cs="宋体"/>
                <w:b w:val="0"/>
                <w:i w:val="0"/>
                <w:color w:val="000000"/>
                <w:sz w:val="11"/>
              </w:rPr>
              <w:t>113.48</w:t>
            </w:r>
          </w:p>
        </w:tc>
        <w:tc>
          <w:tcPr>
            <w:tcW w:w="920" w:type="dxa"/>
            <w:vAlign w:val="center"/>
          </w:tcPr>
          <w:p/>
        </w:tc>
        <w:tc>
          <w:tcPr>
            <w:tcW w:w="960" w:type="dxa"/>
            <w:vAlign w:val="center"/>
          </w:tcPr>
          <w:p/>
        </w:tc>
        <w:tc>
          <w:tcPr>
            <w:tcW w:w="926" w:type="dxa"/>
            <w:vAlign w:val="center"/>
          </w:tc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7" w:hRule="exact"/>
          <w:jc w:val="center"/>
        </w:trPr>
        <w:tc>
          <w:tcPr>
            <w:tcW w:w="280" w:type="dxa"/>
            <w:gridSpan w:val="3"/>
            <w:vAlign w:val="center"/>
          </w:tcPr>
          <w:p>
            <w:pPr>
              <w:jc w:val="left"/>
            </w:pPr>
            <w:r>
              <w:rPr>
                <w:rFonts w:ascii="宋体" w:hAnsi="宋体" w:eastAsia="宋体" w:cs="宋体"/>
                <w:b w:val="0"/>
                <w:i w:val="0"/>
                <w:color w:val="000000"/>
                <w:sz w:val="11"/>
              </w:rPr>
              <w:t>2220104</w:t>
            </w:r>
          </w:p>
        </w:tc>
        <w:tc>
          <w:tcPr>
            <w:tcW w:w="1760" w:type="dxa"/>
            <w:vAlign w:val="center"/>
          </w:tcPr>
          <w:p>
            <w:pPr>
              <w:jc w:val="left"/>
            </w:pPr>
            <w:r>
              <w:rPr>
                <w:rFonts w:ascii="宋体" w:hAnsi="宋体" w:eastAsia="宋体" w:cs="宋体"/>
                <w:b w:val="0"/>
                <w:i w:val="0"/>
                <w:color w:val="000000"/>
                <w:sz w:val="11"/>
              </w:rPr>
              <w:t>财务和审计支出</w:t>
            </w:r>
          </w:p>
        </w:tc>
        <w:tc>
          <w:tcPr>
            <w:tcW w:w="940" w:type="dxa"/>
            <w:vAlign w:val="center"/>
          </w:tcPr>
          <w:p>
            <w:pPr>
              <w:jc w:val="right"/>
            </w:pPr>
            <w:r>
              <w:rPr>
                <w:rFonts w:ascii="宋体" w:hAnsi="宋体" w:eastAsia="宋体" w:cs="宋体"/>
                <w:b w:val="0"/>
                <w:i w:val="0"/>
                <w:color w:val="000000"/>
                <w:sz w:val="11"/>
              </w:rPr>
              <w:t>6.47</w:t>
            </w:r>
          </w:p>
        </w:tc>
        <w:tc>
          <w:tcPr>
            <w:tcW w:w="1000" w:type="dxa"/>
            <w:vAlign w:val="center"/>
          </w:tcPr>
          <w:p>
            <w:pPr>
              <w:jc w:val="right"/>
            </w:pPr>
            <w:r>
              <w:rPr>
                <w:rFonts w:ascii="宋体" w:hAnsi="宋体" w:eastAsia="宋体" w:cs="宋体"/>
                <w:b w:val="0"/>
                <w:i w:val="0"/>
                <w:color w:val="000000"/>
                <w:sz w:val="11"/>
              </w:rPr>
              <w:t>6.47</w:t>
            </w:r>
          </w:p>
        </w:tc>
        <w:tc>
          <w:tcPr>
            <w:tcW w:w="980" w:type="dxa"/>
            <w:vAlign w:val="center"/>
          </w:tcPr>
          <w:p/>
        </w:tc>
        <w:tc>
          <w:tcPr>
            <w:tcW w:w="920" w:type="dxa"/>
            <w:vAlign w:val="center"/>
          </w:tcPr>
          <w:p/>
        </w:tc>
        <w:tc>
          <w:tcPr>
            <w:tcW w:w="960" w:type="dxa"/>
            <w:vAlign w:val="center"/>
          </w:tcPr>
          <w:p/>
        </w:tc>
        <w:tc>
          <w:tcPr>
            <w:tcW w:w="926" w:type="dxa"/>
            <w:vAlign w:val="center"/>
          </w:tc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7" w:hRule="exact"/>
          <w:jc w:val="center"/>
        </w:trPr>
        <w:tc>
          <w:tcPr>
            <w:tcW w:w="280" w:type="dxa"/>
            <w:gridSpan w:val="3"/>
            <w:vAlign w:val="center"/>
          </w:tcPr>
          <w:p>
            <w:pPr>
              <w:jc w:val="left"/>
            </w:pPr>
            <w:r>
              <w:rPr>
                <w:rFonts w:ascii="宋体" w:hAnsi="宋体" w:eastAsia="宋体" w:cs="宋体"/>
                <w:b w:val="0"/>
                <w:i w:val="0"/>
                <w:color w:val="000000"/>
                <w:sz w:val="11"/>
              </w:rPr>
              <w:t>2220199</w:t>
            </w:r>
          </w:p>
        </w:tc>
        <w:tc>
          <w:tcPr>
            <w:tcW w:w="1760" w:type="dxa"/>
            <w:vAlign w:val="center"/>
          </w:tcPr>
          <w:p>
            <w:pPr>
              <w:jc w:val="left"/>
            </w:pPr>
            <w:r>
              <w:rPr>
                <w:rFonts w:ascii="宋体" w:hAnsi="宋体" w:eastAsia="宋体" w:cs="宋体"/>
                <w:b w:val="0"/>
                <w:i w:val="0"/>
                <w:color w:val="000000"/>
                <w:sz w:val="11"/>
              </w:rPr>
              <w:t>其他粮油物资事务支出</w:t>
            </w:r>
          </w:p>
        </w:tc>
        <w:tc>
          <w:tcPr>
            <w:tcW w:w="940" w:type="dxa"/>
            <w:vAlign w:val="center"/>
          </w:tcPr>
          <w:p>
            <w:pPr>
              <w:jc w:val="right"/>
            </w:pPr>
            <w:r>
              <w:rPr>
                <w:rFonts w:ascii="宋体" w:hAnsi="宋体" w:eastAsia="宋体" w:cs="宋体"/>
                <w:b w:val="0"/>
                <w:i w:val="0"/>
                <w:color w:val="000000"/>
                <w:sz w:val="11"/>
              </w:rPr>
              <w:t>113.48</w:t>
            </w:r>
          </w:p>
        </w:tc>
        <w:tc>
          <w:tcPr>
            <w:tcW w:w="1000" w:type="dxa"/>
            <w:vAlign w:val="center"/>
          </w:tcPr>
          <w:p/>
        </w:tc>
        <w:tc>
          <w:tcPr>
            <w:tcW w:w="980" w:type="dxa"/>
            <w:vAlign w:val="center"/>
          </w:tcPr>
          <w:p>
            <w:pPr>
              <w:jc w:val="right"/>
            </w:pPr>
            <w:r>
              <w:rPr>
                <w:rFonts w:ascii="宋体" w:hAnsi="宋体" w:eastAsia="宋体" w:cs="宋体"/>
                <w:b w:val="0"/>
                <w:i w:val="0"/>
                <w:color w:val="000000"/>
                <w:sz w:val="11"/>
              </w:rPr>
              <w:t>113.48</w:t>
            </w:r>
          </w:p>
        </w:tc>
        <w:tc>
          <w:tcPr>
            <w:tcW w:w="920" w:type="dxa"/>
            <w:vAlign w:val="center"/>
          </w:tcPr>
          <w:p/>
        </w:tc>
        <w:tc>
          <w:tcPr>
            <w:tcW w:w="960" w:type="dxa"/>
            <w:vAlign w:val="center"/>
          </w:tcPr>
          <w:p/>
        </w:tc>
        <w:tc>
          <w:tcPr>
            <w:tcW w:w="926" w:type="dxa"/>
            <w:vAlign w:val="center"/>
          </w:tc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7" w:hRule="exact"/>
          <w:jc w:val="center"/>
        </w:trPr>
        <w:tc>
          <w:tcPr>
            <w:tcW w:w="280" w:type="dxa"/>
            <w:gridSpan w:val="3"/>
            <w:vAlign w:val="center"/>
          </w:tcPr>
          <w:p>
            <w:pPr>
              <w:jc w:val="left"/>
            </w:pPr>
            <w:r>
              <w:rPr>
                <w:rFonts w:ascii="宋体" w:hAnsi="宋体" w:eastAsia="宋体" w:cs="宋体"/>
                <w:b w:val="0"/>
                <w:i w:val="0"/>
                <w:color w:val="000000"/>
                <w:sz w:val="11"/>
              </w:rPr>
              <w:t>229</w:t>
            </w:r>
          </w:p>
        </w:tc>
        <w:tc>
          <w:tcPr>
            <w:tcW w:w="1760" w:type="dxa"/>
            <w:vAlign w:val="center"/>
          </w:tcPr>
          <w:p>
            <w:pPr>
              <w:jc w:val="left"/>
            </w:pPr>
            <w:r>
              <w:rPr>
                <w:rFonts w:ascii="宋体" w:hAnsi="宋体" w:eastAsia="宋体" w:cs="宋体"/>
                <w:b w:val="0"/>
                <w:i w:val="0"/>
                <w:color w:val="000000"/>
                <w:sz w:val="11"/>
              </w:rPr>
              <w:t>其他支出</w:t>
            </w:r>
          </w:p>
        </w:tc>
        <w:tc>
          <w:tcPr>
            <w:tcW w:w="940" w:type="dxa"/>
            <w:vAlign w:val="center"/>
          </w:tcPr>
          <w:p>
            <w:pPr>
              <w:jc w:val="right"/>
            </w:pPr>
            <w:r>
              <w:rPr>
                <w:rFonts w:ascii="宋体" w:hAnsi="宋体" w:eastAsia="宋体" w:cs="宋体"/>
                <w:b w:val="0"/>
                <w:i w:val="0"/>
                <w:color w:val="000000"/>
                <w:sz w:val="11"/>
              </w:rPr>
              <w:t>3,500.00</w:t>
            </w:r>
          </w:p>
        </w:tc>
        <w:tc>
          <w:tcPr>
            <w:tcW w:w="1000" w:type="dxa"/>
            <w:vAlign w:val="center"/>
          </w:tcPr>
          <w:p/>
        </w:tc>
        <w:tc>
          <w:tcPr>
            <w:tcW w:w="980" w:type="dxa"/>
            <w:vAlign w:val="center"/>
          </w:tcPr>
          <w:p>
            <w:pPr>
              <w:jc w:val="right"/>
            </w:pPr>
            <w:r>
              <w:rPr>
                <w:rFonts w:ascii="宋体" w:hAnsi="宋体" w:eastAsia="宋体" w:cs="宋体"/>
                <w:b w:val="0"/>
                <w:i w:val="0"/>
                <w:color w:val="000000"/>
                <w:sz w:val="11"/>
              </w:rPr>
              <w:t>3,500.00</w:t>
            </w:r>
          </w:p>
        </w:tc>
        <w:tc>
          <w:tcPr>
            <w:tcW w:w="920" w:type="dxa"/>
            <w:vAlign w:val="center"/>
          </w:tcPr>
          <w:p/>
        </w:tc>
        <w:tc>
          <w:tcPr>
            <w:tcW w:w="960" w:type="dxa"/>
            <w:vAlign w:val="center"/>
          </w:tcPr>
          <w:p/>
        </w:tc>
        <w:tc>
          <w:tcPr>
            <w:tcW w:w="926" w:type="dxa"/>
            <w:vAlign w:val="center"/>
          </w:tc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7" w:hRule="exact"/>
          <w:jc w:val="center"/>
        </w:trPr>
        <w:tc>
          <w:tcPr>
            <w:tcW w:w="280" w:type="dxa"/>
            <w:gridSpan w:val="3"/>
            <w:vAlign w:val="center"/>
          </w:tcPr>
          <w:p>
            <w:pPr>
              <w:jc w:val="left"/>
            </w:pPr>
            <w:r>
              <w:rPr>
                <w:rFonts w:ascii="宋体" w:hAnsi="宋体" w:eastAsia="宋体" w:cs="宋体"/>
                <w:b w:val="0"/>
                <w:i w:val="0"/>
                <w:color w:val="000000"/>
                <w:sz w:val="11"/>
              </w:rPr>
              <w:t>22904</w:t>
            </w:r>
          </w:p>
        </w:tc>
        <w:tc>
          <w:tcPr>
            <w:tcW w:w="1760" w:type="dxa"/>
            <w:vAlign w:val="center"/>
          </w:tcPr>
          <w:p>
            <w:pPr>
              <w:jc w:val="left"/>
            </w:pPr>
            <w:r>
              <w:rPr>
                <w:rFonts w:ascii="宋体" w:hAnsi="宋体" w:eastAsia="宋体" w:cs="宋体"/>
                <w:b w:val="0"/>
                <w:i w:val="0"/>
                <w:color w:val="000000"/>
                <w:sz w:val="11"/>
              </w:rPr>
              <w:t>其他政府性基金及对应专项债务收入安排的支出</w:t>
            </w:r>
          </w:p>
        </w:tc>
        <w:tc>
          <w:tcPr>
            <w:tcW w:w="940" w:type="dxa"/>
            <w:vAlign w:val="center"/>
          </w:tcPr>
          <w:p>
            <w:pPr>
              <w:jc w:val="right"/>
            </w:pPr>
            <w:r>
              <w:rPr>
                <w:rFonts w:ascii="宋体" w:hAnsi="宋体" w:eastAsia="宋体" w:cs="宋体"/>
                <w:b w:val="0"/>
                <w:i w:val="0"/>
                <w:color w:val="000000"/>
                <w:sz w:val="11"/>
              </w:rPr>
              <w:t>3,500.00</w:t>
            </w:r>
          </w:p>
        </w:tc>
        <w:tc>
          <w:tcPr>
            <w:tcW w:w="1000" w:type="dxa"/>
            <w:vAlign w:val="center"/>
          </w:tcPr>
          <w:p/>
        </w:tc>
        <w:tc>
          <w:tcPr>
            <w:tcW w:w="980" w:type="dxa"/>
            <w:vAlign w:val="center"/>
          </w:tcPr>
          <w:p>
            <w:pPr>
              <w:jc w:val="right"/>
            </w:pPr>
            <w:r>
              <w:rPr>
                <w:rFonts w:ascii="宋体" w:hAnsi="宋体" w:eastAsia="宋体" w:cs="宋体"/>
                <w:b w:val="0"/>
                <w:i w:val="0"/>
                <w:color w:val="000000"/>
                <w:sz w:val="11"/>
              </w:rPr>
              <w:t>3,500.00</w:t>
            </w:r>
          </w:p>
        </w:tc>
        <w:tc>
          <w:tcPr>
            <w:tcW w:w="920" w:type="dxa"/>
            <w:vAlign w:val="center"/>
          </w:tcPr>
          <w:p/>
        </w:tc>
        <w:tc>
          <w:tcPr>
            <w:tcW w:w="960" w:type="dxa"/>
            <w:vAlign w:val="center"/>
          </w:tcPr>
          <w:p/>
        </w:tc>
        <w:tc>
          <w:tcPr>
            <w:tcW w:w="926" w:type="dxa"/>
            <w:vAlign w:val="center"/>
          </w:tc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7" w:hRule="exact"/>
          <w:jc w:val="center"/>
        </w:trPr>
        <w:tc>
          <w:tcPr>
            <w:tcW w:w="280" w:type="dxa"/>
            <w:gridSpan w:val="3"/>
            <w:vAlign w:val="center"/>
          </w:tcPr>
          <w:p>
            <w:pPr>
              <w:jc w:val="left"/>
            </w:pPr>
            <w:r>
              <w:rPr>
                <w:rFonts w:ascii="宋体" w:hAnsi="宋体" w:eastAsia="宋体" w:cs="宋体"/>
                <w:b w:val="0"/>
                <w:i w:val="0"/>
                <w:color w:val="000000"/>
                <w:sz w:val="11"/>
              </w:rPr>
              <w:t>2290402</w:t>
            </w:r>
          </w:p>
        </w:tc>
        <w:tc>
          <w:tcPr>
            <w:tcW w:w="1760" w:type="dxa"/>
            <w:vAlign w:val="center"/>
          </w:tcPr>
          <w:p>
            <w:pPr>
              <w:jc w:val="left"/>
            </w:pPr>
            <w:r>
              <w:rPr>
                <w:rFonts w:ascii="宋体" w:hAnsi="宋体" w:eastAsia="宋体" w:cs="宋体"/>
                <w:b w:val="0"/>
                <w:i w:val="0"/>
                <w:color w:val="000000"/>
                <w:sz w:val="11"/>
              </w:rPr>
              <w:t>其他地方自行试点项目收益专项债券收入安排的支出</w:t>
            </w:r>
          </w:p>
        </w:tc>
        <w:tc>
          <w:tcPr>
            <w:tcW w:w="940" w:type="dxa"/>
            <w:vAlign w:val="center"/>
          </w:tcPr>
          <w:p>
            <w:pPr>
              <w:jc w:val="right"/>
            </w:pPr>
            <w:r>
              <w:rPr>
                <w:rFonts w:ascii="宋体" w:hAnsi="宋体" w:eastAsia="宋体" w:cs="宋体"/>
                <w:b w:val="0"/>
                <w:i w:val="0"/>
                <w:color w:val="000000"/>
                <w:sz w:val="11"/>
              </w:rPr>
              <w:t>3,500.00</w:t>
            </w:r>
          </w:p>
        </w:tc>
        <w:tc>
          <w:tcPr>
            <w:tcW w:w="1000" w:type="dxa"/>
            <w:vAlign w:val="center"/>
          </w:tcPr>
          <w:p/>
        </w:tc>
        <w:tc>
          <w:tcPr>
            <w:tcW w:w="980" w:type="dxa"/>
            <w:vAlign w:val="center"/>
          </w:tcPr>
          <w:p>
            <w:pPr>
              <w:jc w:val="right"/>
            </w:pPr>
            <w:r>
              <w:rPr>
                <w:rFonts w:ascii="宋体" w:hAnsi="宋体" w:eastAsia="宋体" w:cs="宋体"/>
                <w:b w:val="0"/>
                <w:i w:val="0"/>
                <w:color w:val="000000"/>
                <w:sz w:val="11"/>
              </w:rPr>
              <w:t>3,500.00</w:t>
            </w:r>
          </w:p>
        </w:tc>
        <w:tc>
          <w:tcPr>
            <w:tcW w:w="920" w:type="dxa"/>
            <w:vAlign w:val="center"/>
          </w:tcPr>
          <w:p/>
        </w:tc>
        <w:tc>
          <w:tcPr>
            <w:tcW w:w="960" w:type="dxa"/>
            <w:vAlign w:val="center"/>
          </w:tcPr>
          <w:p/>
        </w:tc>
        <w:tc>
          <w:tcPr>
            <w:tcW w:w="926" w:type="dxa"/>
            <w:vAlign w:val="center"/>
          </w:tc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73" w:hRule="exact"/>
          <w:jc w:val="center"/>
        </w:trPr>
        <w:tc>
          <w:tcPr>
            <w:tcW w:w="280" w:type="dxa"/>
            <w:gridSpan w:val="10"/>
            <w:tcBorders>
              <w:left w:val="single" w:color="FFFFFF" w:sz="4" w:space="0"/>
              <w:bottom w:val="single" w:color="FFFFFF" w:sz="4" w:space="0"/>
              <w:right w:val="single" w:color="FFFFFF" w:sz="4" w:space="0"/>
              <w:insideH w:val="single" w:sz="4" w:space="0"/>
              <w:insideV w:val="single" w:sz="4" w:space="0"/>
            </w:tcBorders>
            <w:vAlign w:val="center"/>
          </w:tcPr>
          <w:p>
            <w:pPr>
              <w:jc w:val="left"/>
            </w:pPr>
            <w:r>
              <w:rPr>
                <w:rFonts w:ascii="宋体" w:hAnsi="宋体" w:eastAsia="宋体" w:cs="宋体"/>
                <w:b w:val="0"/>
                <w:i w:val="0"/>
                <w:color w:val="000000"/>
                <w:sz w:val="11"/>
              </w:rPr>
              <w:t>注：本表反映部门（单位）本年度各项支出情况。</w:t>
            </w:r>
          </w:p>
        </w:tc>
      </w:tr>
    </w:tbl>
    <w:p>
      <w:pPr>
        <w:snapToGrid w:val="0"/>
        <w:spacing w:before="200" w:after="200" w:line="200" w:lineRule="auto"/>
      </w:pPr>
      <w:r>
        <w:rPr>
          <w:sz w:val="8"/>
        </w:rPr>
        <w:t xml:space="preserve"> </w:t>
      </w:r>
    </w:p>
    <w:p>
      <w:pPr>
        <w:pageBreakBefore/>
        <w:jc w:val="center"/>
        <w:outlineLvl w:val="1"/>
        <w:rPr>
          <w:rFonts w:hint="eastAsia" w:ascii="黑体" w:hAnsi="宋体" w:eastAsia="黑体" w:cs="黑体"/>
          <w:sz w:val="32"/>
          <w:szCs w:val="32"/>
          <w:lang w:bidi="en-AU"/>
        </w:rPr>
        <w:sectPr>
          <w:footerReference r:id="rId3" w:type="default"/>
          <w:pgSz w:w="11906" w:h="16838"/>
          <w:pgMar w:top="1440" w:right="1800" w:bottom="1440" w:left="1800" w:header="851" w:footer="992" w:gutter="0"/>
          <w:cols w:space="720" w:num="1"/>
          <w:docGrid w:type="lines" w:linePitch="312" w:charSpace="0"/>
        </w:sectPr>
      </w:pPr>
    </w:p>
    <w:p>
      <w:pPr>
        <w:pageBreakBefore/>
        <w:jc w:val="center"/>
        <w:outlineLvl w:val="1"/>
        <w:rPr>
          <w:rFonts w:hint="eastAsia" w:ascii="黑体" w:hAnsi="宋体" w:eastAsia="黑体" w:cs="黑体"/>
          <w:sz w:val="32"/>
          <w:szCs w:val="32"/>
          <w:lang w:bidi="en-AU"/>
        </w:rPr>
      </w:pPr>
      <w:r>
        <w:rPr>
          <w:rFonts w:hint="eastAsia" w:ascii="黑体" w:hAnsi="宋体" w:eastAsia="黑体" w:cs="黑体"/>
          <w:sz w:val="32"/>
          <w:szCs w:val="32"/>
          <w:lang w:bidi="en-AU"/>
        </w:rPr>
        <w:t>财政拨款收入支出决算总表</w:t>
      </w:r>
    </w:p>
    <w:tbl>
      <w:tblPr>
        <w:tblStyle w:val="4"/>
        <w:tblW w:w="0" w:type="auto"/>
        <w:jc w:val="center"/>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Layout w:type="fixed"/>
        <w:tblCellMar>
          <w:top w:w="0" w:type="dxa"/>
          <w:left w:w="80" w:type="dxa"/>
          <w:bottom w:w="0" w:type="dxa"/>
          <w:right w:w="80" w:type="dxa"/>
        </w:tblCellMar>
      </w:tblPr>
      <w:tblGrid>
        <w:gridCol w:w="5979"/>
        <w:gridCol w:w="2000"/>
        <w:gridCol w:w="5979"/>
      </w:tblGrid>
      <w:tr>
        <w:tblPrEx>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CellMar>
            <w:top w:w="0" w:type="dxa"/>
            <w:left w:w="80" w:type="dxa"/>
            <w:bottom w:w="0" w:type="dxa"/>
            <w:right w:w="80" w:type="dxa"/>
          </w:tblCellMar>
        </w:tblPrEx>
        <w:trPr>
          <w:trHeight w:val="0" w:hRule="atLeast"/>
          <w:jc w:val="center"/>
        </w:trPr>
        <w:tc>
          <w:tcPr>
            <w:tcW w:w="5979" w:type="dxa"/>
            <w:gridSpan w:val="3"/>
          </w:tcPr>
          <w:p>
            <w:pPr>
              <w:jc w:val="right"/>
            </w:pPr>
            <w:r>
              <w:rPr>
                <w:rFonts w:ascii="宋体" w:hAnsi="宋体" w:eastAsia="宋体" w:cs="宋体"/>
                <w:sz w:val="20"/>
              </w:rPr>
              <w:t>公开04表</w:t>
            </w:r>
          </w:p>
        </w:tc>
      </w:tr>
      <w:tr>
        <w:tblPrEx>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CellMar>
            <w:top w:w="0" w:type="dxa"/>
            <w:left w:w="80" w:type="dxa"/>
            <w:bottom w:w="0" w:type="dxa"/>
            <w:right w:w="80" w:type="dxa"/>
          </w:tblCellMar>
        </w:tblPrEx>
        <w:trPr>
          <w:trHeight w:val="0" w:hRule="atLeast"/>
          <w:jc w:val="center"/>
        </w:trPr>
        <w:tc>
          <w:tcPr>
            <w:tcW w:w="5979" w:type="dxa"/>
          </w:tcPr>
          <w:p>
            <w:pPr>
              <w:jc w:val="left"/>
            </w:pPr>
            <w:r>
              <w:rPr>
                <w:rFonts w:ascii="宋体" w:hAnsi="宋体" w:eastAsia="宋体" w:cs="宋体"/>
                <w:sz w:val="20"/>
              </w:rPr>
              <w:t>部门：安义县发展和改革委员会</w:t>
            </w:r>
          </w:p>
        </w:tc>
        <w:tc>
          <w:tcPr>
            <w:tcW w:w="2000" w:type="dxa"/>
          </w:tcPr>
          <w:p>
            <w:pPr>
              <w:jc w:val="center"/>
            </w:pPr>
            <w:r>
              <w:rPr>
                <w:rFonts w:ascii="宋体" w:hAnsi="宋体" w:eastAsia="宋体" w:cs="宋体"/>
                <w:sz w:val="20"/>
              </w:rPr>
              <w:t>2023年度</w:t>
            </w:r>
          </w:p>
        </w:tc>
        <w:tc>
          <w:tcPr>
            <w:tcW w:w="5979" w:type="dxa"/>
          </w:tcPr>
          <w:p>
            <w:pPr>
              <w:jc w:val="right"/>
            </w:pPr>
            <w:r>
              <w:rPr>
                <w:rFonts w:ascii="宋体" w:hAnsi="宋体" w:eastAsia="宋体" w:cs="宋体"/>
                <w:sz w:val="20"/>
              </w:rPr>
              <w:t>金额单位：万元</w:t>
            </w:r>
          </w:p>
        </w:tc>
      </w:tr>
    </w:tbl>
    <w:p>
      <w:pPr>
        <w:snapToGrid w:val="0"/>
        <w:spacing w:before="0" w:after="0" w:line="0" w:lineRule="auto"/>
      </w:pPr>
      <w:r>
        <w:rPr>
          <w:sz w:val="8"/>
        </w:rPr>
        <w:t xml:space="preserve"> </w:t>
      </w:r>
    </w:p>
    <w:tbl>
      <w:tblPr>
        <w:tblStyle w:val="4"/>
        <w:tblW w:w="0" w:type="auto"/>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80" w:type="dxa"/>
          <w:bottom w:w="0" w:type="dxa"/>
          <w:right w:w="80" w:type="dxa"/>
        </w:tblCellMar>
      </w:tblPr>
      <w:tblGrid>
        <w:gridCol w:w="2840"/>
        <w:gridCol w:w="420"/>
        <w:gridCol w:w="1480"/>
        <w:gridCol w:w="2980"/>
        <w:gridCol w:w="420"/>
        <w:gridCol w:w="1460"/>
        <w:gridCol w:w="1460"/>
        <w:gridCol w:w="1460"/>
        <w:gridCol w:w="1438"/>
      </w:tblGrid>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gridSpan w:val="3"/>
            <w:vAlign w:val="center"/>
          </w:tcPr>
          <w:p>
            <w:pPr>
              <w:jc w:val="center"/>
            </w:pPr>
            <w:r>
              <w:rPr>
                <w:rFonts w:ascii="宋体" w:hAnsi="宋体" w:eastAsia="宋体" w:cs="宋体"/>
                <w:b w:val="0"/>
                <w:i w:val="0"/>
                <w:color w:val="000000"/>
                <w:sz w:val="17"/>
              </w:rPr>
              <w:t>收     入</w:t>
            </w:r>
          </w:p>
        </w:tc>
        <w:tc>
          <w:tcPr>
            <w:tcW w:w="2980" w:type="dxa"/>
            <w:gridSpan w:val="6"/>
            <w:vAlign w:val="center"/>
          </w:tcPr>
          <w:p>
            <w:pPr>
              <w:jc w:val="center"/>
            </w:pPr>
            <w:r>
              <w:rPr>
                <w:rFonts w:ascii="宋体" w:hAnsi="宋体" w:eastAsia="宋体" w:cs="宋体"/>
                <w:b w:val="0"/>
                <w:i w:val="0"/>
                <w:color w:val="000000"/>
                <w:sz w:val="17"/>
              </w:rPr>
              <w:t>支     出</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vMerge w:val="restart"/>
            <w:vAlign w:val="center"/>
          </w:tcPr>
          <w:p>
            <w:pPr>
              <w:jc w:val="center"/>
            </w:pPr>
            <w:r>
              <w:rPr>
                <w:rFonts w:ascii="宋体" w:hAnsi="宋体" w:eastAsia="宋体" w:cs="宋体"/>
                <w:b w:val="0"/>
                <w:i w:val="0"/>
                <w:color w:val="000000"/>
                <w:sz w:val="17"/>
              </w:rPr>
              <w:t>项    目</w:t>
            </w:r>
          </w:p>
        </w:tc>
        <w:tc>
          <w:tcPr>
            <w:tcW w:w="420" w:type="dxa"/>
            <w:vMerge w:val="restart"/>
            <w:vAlign w:val="center"/>
          </w:tcPr>
          <w:p>
            <w:pPr>
              <w:jc w:val="center"/>
            </w:pPr>
            <w:r>
              <w:rPr>
                <w:rFonts w:ascii="宋体" w:hAnsi="宋体" w:eastAsia="宋体" w:cs="宋体"/>
                <w:b w:val="0"/>
                <w:i w:val="0"/>
                <w:color w:val="000000"/>
                <w:sz w:val="17"/>
              </w:rPr>
              <w:t>行次</w:t>
            </w:r>
          </w:p>
        </w:tc>
        <w:tc>
          <w:tcPr>
            <w:tcW w:w="1480" w:type="dxa"/>
            <w:vMerge w:val="restart"/>
            <w:vAlign w:val="center"/>
          </w:tcPr>
          <w:p>
            <w:pPr>
              <w:jc w:val="center"/>
            </w:pPr>
            <w:r>
              <w:rPr>
                <w:rFonts w:ascii="宋体" w:hAnsi="宋体" w:eastAsia="宋体" w:cs="宋体"/>
                <w:b w:val="0"/>
                <w:i w:val="0"/>
                <w:color w:val="000000"/>
                <w:sz w:val="17"/>
              </w:rPr>
              <w:t>决算数</w:t>
            </w:r>
          </w:p>
        </w:tc>
        <w:tc>
          <w:tcPr>
            <w:tcW w:w="2980" w:type="dxa"/>
            <w:vMerge w:val="restart"/>
            <w:vAlign w:val="center"/>
          </w:tcPr>
          <w:p>
            <w:pPr>
              <w:jc w:val="center"/>
            </w:pPr>
            <w:r>
              <w:rPr>
                <w:rFonts w:ascii="宋体" w:hAnsi="宋体" w:eastAsia="宋体" w:cs="宋体"/>
                <w:b w:val="0"/>
                <w:i w:val="0"/>
                <w:color w:val="000000"/>
                <w:sz w:val="17"/>
              </w:rPr>
              <w:t>项目（按功能分类）</w:t>
            </w:r>
          </w:p>
        </w:tc>
        <w:tc>
          <w:tcPr>
            <w:tcW w:w="420" w:type="dxa"/>
            <w:vMerge w:val="restart"/>
            <w:vAlign w:val="center"/>
          </w:tcPr>
          <w:p>
            <w:pPr>
              <w:jc w:val="center"/>
            </w:pPr>
            <w:r>
              <w:rPr>
                <w:rFonts w:ascii="宋体" w:hAnsi="宋体" w:eastAsia="宋体" w:cs="宋体"/>
                <w:b w:val="0"/>
                <w:i w:val="0"/>
                <w:color w:val="000000"/>
                <w:sz w:val="17"/>
              </w:rPr>
              <w:t>行次</w:t>
            </w:r>
          </w:p>
        </w:tc>
        <w:tc>
          <w:tcPr>
            <w:tcW w:w="1460" w:type="dxa"/>
            <w:vMerge w:val="restart"/>
            <w:vAlign w:val="center"/>
          </w:tcPr>
          <w:p>
            <w:pPr>
              <w:jc w:val="center"/>
            </w:pPr>
            <w:r>
              <w:rPr>
                <w:rFonts w:ascii="宋体" w:hAnsi="宋体" w:eastAsia="宋体" w:cs="宋体"/>
                <w:b w:val="0"/>
                <w:i w:val="0"/>
                <w:color w:val="000000"/>
                <w:sz w:val="17"/>
              </w:rPr>
              <w:t>小计</w:t>
            </w:r>
          </w:p>
        </w:tc>
        <w:tc>
          <w:tcPr>
            <w:tcW w:w="1460" w:type="dxa"/>
            <w:vMerge w:val="restart"/>
            <w:vAlign w:val="center"/>
          </w:tcPr>
          <w:p>
            <w:pPr>
              <w:jc w:val="center"/>
            </w:pPr>
            <w:r>
              <w:rPr>
                <w:rFonts w:ascii="宋体" w:hAnsi="宋体" w:eastAsia="宋体" w:cs="宋体"/>
                <w:b w:val="0"/>
                <w:i w:val="0"/>
                <w:color w:val="000000"/>
                <w:sz w:val="17"/>
              </w:rPr>
              <w:t>一般公共预算财政拨款</w:t>
            </w:r>
          </w:p>
        </w:tc>
        <w:tc>
          <w:tcPr>
            <w:tcW w:w="1460" w:type="dxa"/>
            <w:vMerge w:val="restart"/>
            <w:vAlign w:val="center"/>
          </w:tcPr>
          <w:p>
            <w:pPr>
              <w:jc w:val="center"/>
            </w:pPr>
            <w:r>
              <w:rPr>
                <w:rFonts w:ascii="宋体" w:hAnsi="宋体" w:eastAsia="宋体" w:cs="宋体"/>
                <w:b w:val="0"/>
                <w:i w:val="0"/>
                <w:color w:val="000000"/>
                <w:sz w:val="17"/>
              </w:rPr>
              <w:t>政府性基金预算财政拨款</w:t>
            </w:r>
          </w:p>
        </w:tc>
        <w:tc>
          <w:tcPr>
            <w:tcW w:w="1438" w:type="dxa"/>
            <w:vMerge w:val="restart"/>
            <w:vAlign w:val="center"/>
          </w:tcPr>
          <w:p>
            <w:pPr>
              <w:jc w:val="center"/>
            </w:pPr>
            <w:r>
              <w:rPr>
                <w:rFonts w:ascii="宋体" w:hAnsi="宋体" w:eastAsia="宋体" w:cs="宋体"/>
                <w:b w:val="0"/>
                <w:i w:val="0"/>
                <w:color w:val="000000"/>
                <w:sz w:val="17"/>
              </w:rPr>
              <w:t>国有资本经营预算财政拨款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653" w:hRule="exact"/>
          <w:jc w:val="center"/>
        </w:trPr>
        <w:tc>
          <w:tcPr>
            <w:tcW w:w="2840" w:type="dxa"/>
            <w:vMerge w:val="continue"/>
            <w:vAlign w:val="center"/>
          </w:tcPr>
          <w:p/>
        </w:tc>
        <w:tc>
          <w:tcPr>
            <w:tcW w:w="420" w:type="dxa"/>
            <w:vMerge w:val="continue"/>
            <w:vAlign w:val="center"/>
          </w:tcPr>
          <w:p/>
        </w:tc>
        <w:tc>
          <w:tcPr>
            <w:tcW w:w="1480" w:type="dxa"/>
            <w:vMerge w:val="continue"/>
            <w:vAlign w:val="center"/>
          </w:tcPr>
          <w:p/>
        </w:tc>
        <w:tc>
          <w:tcPr>
            <w:tcW w:w="2980" w:type="dxa"/>
            <w:vMerge w:val="continue"/>
            <w:vAlign w:val="center"/>
          </w:tcPr>
          <w:p/>
        </w:tc>
        <w:tc>
          <w:tcPr>
            <w:tcW w:w="420" w:type="dxa"/>
            <w:vMerge w:val="continue"/>
            <w:vAlign w:val="center"/>
          </w:tcPr>
          <w:p/>
        </w:tc>
        <w:tc>
          <w:tcPr>
            <w:tcW w:w="1460" w:type="dxa"/>
            <w:vMerge w:val="continue"/>
            <w:vAlign w:val="center"/>
          </w:tcPr>
          <w:p/>
        </w:tc>
        <w:tc>
          <w:tcPr>
            <w:tcW w:w="1460" w:type="dxa"/>
            <w:vMerge w:val="continue"/>
            <w:vAlign w:val="center"/>
          </w:tcPr>
          <w:p/>
        </w:tc>
        <w:tc>
          <w:tcPr>
            <w:tcW w:w="1460" w:type="dxa"/>
            <w:vMerge w:val="continue"/>
            <w:vAlign w:val="center"/>
          </w:tcPr>
          <w:p/>
        </w:tc>
        <w:tc>
          <w:tcPr>
            <w:tcW w:w="1438" w:type="dxa"/>
            <w:vMerge w:val="continue"/>
            <w:vAlign w:val="center"/>
          </w:tc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5" w:hRule="exact"/>
          <w:jc w:val="center"/>
        </w:trPr>
        <w:tc>
          <w:tcPr>
            <w:tcW w:w="2840" w:type="dxa"/>
            <w:vAlign w:val="center"/>
          </w:tcPr>
          <w:p>
            <w:pPr>
              <w:jc w:val="center"/>
            </w:pPr>
            <w:r>
              <w:rPr>
                <w:rFonts w:ascii="宋体" w:hAnsi="宋体" w:eastAsia="宋体" w:cs="宋体"/>
                <w:b w:val="0"/>
                <w:i w:val="0"/>
                <w:color w:val="000000"/>
                <w:sz w:val="17"/>
              </w:rPr>
              <w:t>栏    次</w:t>
            </w:r>
          </w:p>
        </w:tc>
        <w:tc>
          <w:tcPr>
            <w:tcW w:w="420" w:type="dxa"/>
            <w:vAlign w:val="center"/>
          </w:tcPr>
          <w:p/>
        </w:tc>
        <w:tc>
          <w:tcPr>
            <w:tcW w:w="1480" w:type="dxa"/>
            <w:vAlign w:val="center"/>
          </w:tcPr>
          <w:p>
            <w:pPr>
              <w:jc w:val="center"/>
            </w:pPr>
            <w:r>
              <w:rPr>
                <w:rFonts w:ascii="宋体" w:hAnsi="宋体" w:eastAsia="宋体" w:cs="宋体"/>
                <w:b w:val="0"/>
                <w:i w:val="0"/>
                <w:color w:val="000000"/>
                <w:sz w:val="17"/>
              </w:rPr>
              <w:t>1</w:t>
            </w:r>
          </w:p>
        </w:tc>
        <w:tc>
          <w:tcPr>
            <w:tcW w:w="2980" w:type="dxa"/>
            <w:vAlign w:val="center"/>
          </w:tcPr>
          <w:p>
            <w:pPr>
              <w:jc w:val="center"/>
            </w:pPr>
            <w:r>
              <w:rPr>
                <w:rFonts w:ascii="宋体" w:hAnsi="宋体" w:eastAsia="宋体" w:cs="宋体"/>
                <w:b w:val="0"/>
                <w:i w:val="0"/>
                <w:color w:val="000000"/>
                <w:sz w:val="17"/>
              </w:rPr>
              <w:t>栏    次</w:t>
            </w:r>
          </w:p>
        </w:tc>
        <w:tc>
          <w:tcPr>
            <w:tcW w:w="420" w:type="dxa"/>
            <w:vAlign w:val="center"/>
          </w:tcPr>
          <w:p/>
        </w:tc>
        <w:tc>
          <w:tcPr>
            <w:tcW w:w="1460" w:type="dxa"/>
            <w:vAlign w:val="center"/>
          </w:tcPr>
          <w:p>
            <w:pPr>
              <w:jc w:val="center"/>
            </w:pPr>
            <w:r>
              <w:rPr>
                <w:rFonts w:ascii="宋体" w:hAnsi="宋体" w:eastAsia="宋体" w:cs="宋体"/>
                <w:b w:val="0"/>
                <w:i w:val="0"/>
                <w:color w:val="000000"/>
                <w:sz w:val="17"/>
              </w:rPr>
              <w:t>2</w:t>
            </w:r>
          </w:p>
        </w:tc>
        <w:tc>
          <w:tcPr>
            <w:tcW w:w="1460" w:type="dxa"/>
            <w:vAlign w:val="center"/>
          </w:tcPr>
          <w:p>
            <w:pPr>
              <w:jc w:val="center"/>
            </w:pPr>
            <w:r>
              <w:rPr>
                <w:rFonts w:ascii="宋体" w:hAnsi="宋体" w:eastAsia="宋体" w:cs="宋体"/>
                <w:b w:val="0"/>
                <w:i w:val="0"/>
                <w:color w:val="000000"/>
                <w:sz w:val="17"/>
              </w:rPr>
              <w:t>3</w:t>
            </w:r>
          </w:p>
        </w:tc>
        <w:tc>
          <w:tcPr>
            <w:tcW w:w="1460" w:type="dxa"/>
            <w:vAlign w:val="center"/>
          </w:tcPr>
          <w:p>
            <w:pPr>
              <w:jc w:val="center"/>
            </w:pPr>
            <w:r>
              <w:rPr>
                <w:rFonts w:ascii="宋体" w:hAnsi="宋体" w:eastAsia="宋体" w:cs="宋体"/>
                <w:b w:val="0"/>
                <w:i w:val="0"/>
                <w:color w:val="000000"/>
                <w:sz w:val="17"/>
              </w:rPr>
              <w:t>4</w:t>
            </w:r>
          </w:p>
        </w:tc>
        <w:tc>
          <w:tcPr>
            <w:tcW w:w="1438" w:type="dxa"/>
            <w:vAlign w:val="center"/>
          </w:tcPr>
          <w:p>
            <w:pPr>
              <w:jc w:val="center"/>
            </w:pPr>
            <w:r>
              <w:rPr>
                <w:rFonts w:ascii="宋体" w:hAnsi="宋体" w:eastAsia="宋体" w:cs="宋体"/>
                <w:b w:val="0"/>
                <w:i w:val="0"/>
                <w:color w:val="000000"/>
                <w:sz w:val="17"/>
              </w:rPr>
              <w:t>5</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vAlign w:val="center"/>
          </w:tcPr>
          <w:p>
            <w:pPr>
              <w:jc w:val="left"/>
            </w:pPr>
            <w:r>
              <w:rPr>
                <w:rFonts w:ascii="宋体" w:hAnsi="宋体" w:eastAsia="宋体" w:cs="宋体"/>
                <w:b w:val="0"/>
                <w:i w:val="0"/>
                <w:color w:val="000000"/>
                <w:sz w:val="17"/>
              </w:rPr>
              <w:t>一、一般公共预算财政拨款</w:t>
            </w:r>
          </w:p>
        </w:tc>
        <w:tc>
          <w:tcPr>
            <w:tcW w:w="420" w:type="dxa"/>
            <w:vAlign w:val="center"/>
          </w:tcPr>
          <w:p>
            <w:pPr>
              <w:jc w:val="center"/>
            </w:pPr>
            <w:r>
              <w:rPr>
                <w:rFonts w:ascii="宋体" w:hAnsi="宋体" w:eastAsia="宋体" w:cs="宋体"/>
                <w:b w:val="0"/>
                <w:i w:val="0"/>
                <w:color w:val="000000"/>
                <w:sz w:val="17"/>
              </w:rPr>
              <w:t>1</w:t>
            </w:r>
          </w:p>
        </w:tc>
        <w:tc>
          <w:tcPr>
            <w:tcW w:w="1480" w:type="dxa"/>
            <w:vAlign w:val="center"/>
          </w:tcPr>
          <w:p>
            <w:pPr>
              <w:jc w:val="right"/>
            </w:pPr>
            <w:r>
              <w:rPr>
                <w:rFonts w:ascii="宋体" w:hAnsi="宋体" w:eastAsia="宋体" w:cs="宋体"/>
                <w:b w:val="0"/>
                <w:i w:val="0"/>
                <w:color w:val="000000"/>
                <w:sz w:val="17"/>
              </w:rPr>
              <w:t>2,469.69</w:t>
            </w:r>
          </w:p>
        </w:tc>
        <w:tc>
          <w:tcPr>
            <w:tcW w:w="2980" w:type="dxa"/>
            <w:vAlign w:val="center"/>
          </w:tcPr>
          <w:p>
            <w:pPr>
              <w:jc w:val="left"/>
            </w:pPr>
            <w:r>
              <w:rPr>
                <w:rFonts w:ascii="宋体" w:hAnsi="宋体" w:eastAsia="宋体" w:cs="宋体"/>
                <w:b w:val="0"/>
                <w:i w:val="0"/>
                <w:color w:val="000000"/>
                <w:sz w:val="17"/>
              </w:rPr>
              <w:t>一、一般公共服务支出</w:t>
            </w:r>
          </w:p>
        </w:tc>
        <w:tc>
          <w:tcPr>
            <w:tcW w:w="420" w:type="dxa"/>
            <w:vAlign w:val="center"/>
          </w:tcPr>
          <w:p>
            <w:pPr>
              <w:jc w:val="center"/>
            </w:pPr>
            <w:r>
              <w:rPr>
                <w:rFonts w:ascii="宋体" w:hAnsi="宋体" w:eastAsia="宋体" w:cs="宋体"/>
                <w:b w:val="0"/>
                <w:i w:val="0"/>
                <w:color w:val="000000"/>
                <w:sz w:val="17"/>
              </w:rPr>
              <w:t>33</w:t>
            </w:r>
          </w:p>
        </w:tc>
        <w:tc>
          <w:tcPr>
            <w:tcW w:w="1460" w:type="dxa"/>
            <w:vAlign w:val="center"/>
          </w:tcPr>
          <w:p>
            <w:pPr>
              <w:jc w:val="right"/>
            </w:pPr>
            <w:r>
              <w:rPr>
                <w:rFonts w:ascii="宋体" w:hAnsi="宋体" w:eastAsia="宋体" w:cs="宋体"/>
                <w:b w:val="0"/>
                <w:i w:val="0"/>
                <w:color w:val="000000"/>
                <w:sz w:val="17"/>
              </w:rPr>
              <w:t>1,449.69</w:t>
            </w:r>
          </w:p>
        </w:tc>
        <w:tc>
          <w:tcPr>
            <w:tcW w:w="1460" w:type="dxa"/>
            <w:vAlign w:val="center"/>
          </w:tcPr>
          <w:p>
            <w:pPr>
              <w:jc w:val="right"/>
            </w:pPr>
            <w:r>
              <w:rPr>
                <w:rFonts w:ascii="宋体" w:hAnsi="宋体" w:eastAsia="宋体" w:cs="宋体"/>
                <w:b w:val="0"/>
                <w:i w:val="0"/>
                <w:color w:val="000000"/>
                <w:sz w:val="17"/>
              </w:rPr>
              <w:t>1,449.69</w:t>
            </w:r>
          </w:p>
        </w:tc>
        <w:tc>
          <w:tcPr>
            <w:tcW w:w="1460" w:type="dxa"/>
            <w:vAlign w:val="center"/>
          </w:tcPr>
          <w:p/>
        </w:tc>
        <w:tc>
          <w:tcPr>
            <w:tcW w:w="1438" w:type="dxa"/>
            <w:vAlign w:val="center"/>
          </w:tc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vAlign w:val="center"/>
          </w:tcPr>
          <w:p>
            <w:pPr>
              <w:jc w:val="left"/>
            </w:pPr>
            <w:r>
              <w:rPr>
                <w:rFonts w:ascii="宋体" w:hAnsi="宋体" w:eastAsia="宋体" w:cs="宋体"/>
                <w:b w:val="0"/>
                <w:i w:val="0"/>
                <w:color w:val="000000"/>
                <w:sz w:val="17"/>
              </w:rPr>
              <w:t>二、政府性基金预算财政拨款</w:t>
            </w:r>
          </w:p>
        </w:tc>
        <w:tc>
          <w:tcPr>
            <w:tcW w:w="420" w:type="dxa"/>
            <w:vAlign w:val="center"/>
          </w:tcPr>
          <w:p>
            <w:pPr>
              <w:jc w:val="center"/>
            </w:pPr>
            <w:r>
              <w:rPr>
                <w:rFonts w:ascii="宋体" w:hAnsi="宋体" w:eastAsia="宋体" w:cs="宋体"/>
                <w:b w:val="0"/>
                <w:i w:val="0"/>
                <w:color w:val="000000"/>
                <w:sz w:val="17"/>
              </w:rPr>
              <w:t>2</w:t>
            </w:r>
          </w:p>
        </w:tc>
        <w:tc>
          <w:tcPr>
            <w:tcW w:w="1480" w:type="dxa"/>
            <w:vAlign w:val="center"/>
          </w:tcPr>
          <w:p>
            <w:pPr>
              <w:jc w:val="right"/>
            </w:pPr>
            <w:r>
              <w:rPr>
                <w:rFonts w:ascii="宋体" w:hAnsi="宋体" w:eastAsia="宋体" w:cs="宋体"/>
                <w:b w:val="0"/>
                <w:i w:val="0"/>
                <w:color w:val="000000"/>
                <w:sz w:val="17"/>
              </w:rPr>
              <w:t>3,500.00</w:t>
            </w:r>
          </w:p>
        </w:tc>
        <w:tc>
          <w:tcPr>
            <w:tcW w:w="2980" w:type="dxa"/>
            <w:vAlign w:val="center"/>
          </w:tcPr>
          <w:p>
            <w:pPr>
              <w:jc w:val="left"/>
            </w:pPr>
            <w:r>
              <w:rPr>
                <w:rFonts w:ascii="宋体" w:hAnsi="宋体" w:eastAsia="宋体" w:cs="宋体"/>
                <w:b w:val="0"/>
                <w:i w:val="0"/>
                <w:color w:val="000000"/>
                <w:sz w:val="17"/>
              </w:rPr>
              <w:t>二、外交支出</w:t>
            </w:r>
          </w:p>
        </w:tc>
        <w:tc>
          <w:tcPr>
            <w:tcW w:w="420" w:type="dxa"/>
            <w:vAlign w:val="center"/>
          </w:tcPr>
          <w:p>
            <w:pPr>
              <w:jc w:val="center"/>
            </w:pPr>
            <w:r>
              <w:rPr>
                <w:rFonts w:ascii="宋体" w:hAnsi="宋体" w:eastAsia="宋体" w:cs="宋体"/>
                <w:b w:val="0"/>
                <w:i w:val="0"/>
                <w:color w:val="000000"/>
                <w:sz w:val="17"/>
              </w:rPr>
              <w:t>34</w:t>
            </w:r>
          </w:p>
        </w:tc>
        <w:tc>
          <w:tcPr>
            <w:tcW w:w="1460" w:type="dxa"/>
            <w:vAlign w:val="center"/>
          </w:tcPr>
          <w:p/>
        </w:tc>
        <w:tc>
          <w:tcPr>
            <w:tcW w:w="1460" w:type="dxa"/>
            <w:vAlign w:val="center"/>
          </w:tcPr>
          <w:p/>
        </w:tc>
        <w:tc>
          <w:tcPr>
            <w:tcW w:w="1460" w:type="dxa"/>
            <w:vAlign w:val="center"/>
          </w:tcPr>
          <w:p/>
        </w:tc>
        <w:tc>
          <w:tcPr>
            <w:tcW w:w="1438" w:type="dxa"/>
            <w:vAlign w:val="center"/>
          </w:tc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vAlign w:val="center"/>
          </w:tcPr>
          <w:p>
            <w:pPr>
              <w:jc w:val="left"/>
            </w:pPr>
            <w:r>
              <w:rPr>
                <w:rFonts w:ascii="宋体" w:hAnsi="宋体" w:eastAsia="宋体" w:cs="宋体"/>
                <w:b w:val="0"/>
                <w:i w:val="0"/>
                <w:color w:val="000000"/>
                <w:sz w:val="17"/>
              </w:rPr>
              <w:t>三、国有资本经营预算财政拨款</w:t>
            </w:r>
          </w:p>
        </w:tc>
        <w:tc>
          <w:tcPr>
            <w:tcW w:w="420" w:type="dxa"/>
            <w:vAlign w:val="center"/>
          </w:tcPr>
          <w:p>
            <w:pPr>
              <w:jc w:val="center"/>
            </w:pPr>
            <w:r>
              <w:rPr>
                <w:rFonts w:ascii="宋体" w:hAnsi="宋体" w:eastAsia="宋体" w:cs="宋体"/>
                <w:b w:val="0"/>
                <w:i w:val="0"/>
                <w:color w:val="000000"/>
                <w:sz w:val="17"/>
              </w:rPr>
              <w:t>3</w:t>
            </w:r>
          </w:p>
        </w:tc>
        <w:tc>
          <w:tcPr>
            <w:tcW w:w="1480" w:type="dxa"/>
            <w:vAlign w:val="center"/>
          </w:tcPr>
          <w:p/>
        </w:tc>
        <w:tc>
          <w:tcPr>
            <w:tcW w:w="2980" w:type="dxa"/>
            <w:vAlign w:val="center"/>
          </w:tcPr>
          <w:p>
            <w:pPr>
              <w:jc w:val="left"/>
            </w:pPr>
            <w:r>
              <w:rPr>
                <w:rFonts w:ascii="宋体" w:hAnsi="宋体" w:eastAsia="宋体" w:cs="宋体"/>
                <w:b w:val="0"/>
                <w:i w:val="0"/>
                <w:color w:val="000000"/>
                <w:sz w:val="17"/>
              </w:rPr>
              <w:t>三、国防支出</w:t>
            </w:r>
          </w:p>
        </w:tc>
        <w:tc>
          <w:tcPr>
            <w:tcW w:w="420" w:type="dxa"/>
            <w:vAlign w:val="center"/>
          </w:tcPr>
          <w:p>
            <w:pPr>
              <w:jc w:val="center"/>
            </w:pPr>
            <w:r>
              <w:rPr>
                <w:rFonts w:ascii="宋体" w:hAnsi="宋体" w:eastAsia="宋体" w:cs="宋体"/>
                <w:b w:val="0"/>
                <w:i w:val="0"/>
                <w:color w:val="000000"/>
                <w:sz w:val="17"/>
              </w:rPr>
              <w:t>35</w:t>
            </w:r>
          </w:p>
        </w:tc>
        <w:tc>
          <w:tcPr>
            <w:tcW w:w="1460" w:type="dxa"/>
            <w:vAlign w:val="center"/>
          </w:tcPr>
          <w:p>
            <w:pPr>
              <w:jc w:val="right"/>
            </w:pPr>
            <w:r>
              <w:rPr>
                <w:rFonts w:ascii="宋体" w:hAnsi="宋体" w:eastAsia="宋体" w:cs="宋体"/>
                <w:b w:val="0"/>
                <w:i w:val="0"/>
                <w:color w:val="000000"/>
                <w:sz w:val="17"/>
              </w:rPr>
              <w:t>305.00</w:t>
            </w:r>
          </w:p>
        </w:tc>
        <w:tc>
          <w:tcPr>
            <w:tcW w:w="1460" w:type="dxa"/>
            <w:vAlign w:val="center"/>
          </w:tcPr>
          <w:p>
            <w:pPr>
              <w:jc w:val="right"/>
            </w:pPr>
            <w:r>
              <w:rPr>
                <w:rFonts w:ascii="宋体" w:hAnsi="宋体" w:eastAsia="宋体" w:cs="宋体"/>
                <w:b w:val="0"/>
                <w:i w:val="0"/>
                <w:color w:val="000000"/>
                <w:sz w:val="17"/>
              </w:rPr>
              <w:t>305.00</w:t>
            </w:r>
          </w:p>
        </w:tc>
        <w:tc>
          <w:tcPr>
            <w:tcW w:w="1460" w:type="dxa"/>
            <w:vAlign w:val="center"/>
          </w:tcPr>
          <w:p/>
        </w:tc>
        <w:tc>
          <w:tcPr>
            <w:tcW w:w="1438" w:type="dxa"/>
            <w:vAlign w:val="center"/>
          </w:tc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vAlign w:val="center"/>
          </w:tcPr>
          <w:p/>
        </w:tc>
        <w:tc>
          <w:tcPr>
            <w:tcW w:w="420" w:type="dxa"/>
            <w:vAlign w:val="center"/>
          </w:tcPr>
          <w:p>
            <w:pPr>
              <w:jc w:val="center"/>
            </w:pPr>
            <w:r>
              <w:rPr>
                <w:rFonts w:ascii="宋体" w:hAnsi="宋体" w:eastAsia="宋体" w:cs="宋体"/>
                <w:b w:val="0"/>
                <w:i w:val="0"/>
                <w:color w:val="000000"/>
                <w:sz w:val="17"/>
              </w:rPr>
              <w:t>4</w:t>
            </w:r>
          </w:p>
        </w:tc>
        <w:tc>
          <w:tcPr>
            <w:tcW w:w="1480" w:type="dxa"/>
            <w:vAlign w:val="center"/>
          </w:tcPr>
          <w:p/>
        </w:tc>
        <w:tc>
          <w:tcPr>
            <w:tcW w:w="2980" w:type="dxa"/>
            <w:vAlign w:val="center"/>
          </w:tcPr>
          <w:p>
            <w:pPr>
              <w:jc w:val="left"/>
            </w:pPr>
            <w:r>
              <w:rPr>
                <w:rFonts w:ascii="宋体" w:hAnsi="宋体" w:eastAsia="宋体" w:cs="宋体"/>
                <w:b w:val="0"/>
                <w:i w:val="0"/>
                <w:color w:val="000000"/>
                <w:sz w:val="17"/>
              </w:rPr>
              <w:t>四、公共安全支出</w:t>
            </w:r>
          </w:p>
        </w:tc>
        <w:tc>
          <w:tcPr>
            <w:tcW w:w="420" w:type="dxa"/>
            <w:vAlign w:val="center"/>
          </w:tcPr>
          <w:p>
            <w:pPr>
              <w:jc w:val="center"/>
            </w:pPr>
            <w:r>
              <w:rPr>
                <w:rFonts w:ascii="宋体" w:hAnsi="宋体" w:eastAsia="宋体" w:cs="宋体"/>
                <w:b w:val="0"/>
                <w:i w:val="0"/>
                <w:color w:val="000000"/>
                <w:sz w:val="17"/>
              </w:rPr>
              <w:t>36</w:t>
            </w:r>
          </w:p>
        </w:tc>
        <w:tc>
          <w:tcPr>
            <w:tcW w:w="1460" w:type="dxa"/>
            <w:vAlign w:val="center"/>
          </w:tcPr>
          <w:p/>
        </w:tc>
        <w:tc>
          <w:tcPr>
            <w:tcW w:w="1460" w:type="dxa"/>
            <w:vAlign w:val="center"/>
          </w:tcPr>
          <w:p/>
        </w:tc>
        <w:tc>
          <w:tcPr>
            <w:tcW w:w="1460" w:type="dxa"/>
            <w:vAlign w:val="center"/>
          </w:tcPr>
          <w:p/>
        </w:tc>
        <w:tc>
          <w:tcPr>
            <w:tcW w:w="1438" w:type="dxa"/>
            <w:vAlign w:val="center"/>
          </w:tc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08" w:hRule="exact"/>
          <w:jc w:val="center"/>
        </w:trPr>
        <w:tc>
          <w:tcPr>
            <w:tcW w:w="2840" w:type="dxa"/>
            <w:vAlign w:val="center"/>
          </w:tcPr>
          <w:p/>
        </w:tc>
        <w:tc>
          <w:tcPr>
            <w:tcW w:w="420" w:type="dxa"/>
            <w:vAlign w:val="center"/>
          </w:tcPr>
          <w:p>
            <w:pPr>
              <w:jc w:val="center"/>
            </w:pPr>
            <w:r>
              <w:rPr>
                <w:rFonts w:ascii="宋体" w:hAnsi="宋体" w:eastAsia="宋体" w:cs="宋体"/>
                <w:b w:val="0"/>
                <w:i w:val="0"/>
                <w:color w:val="000000"/>
                <w:sz w:val="17"/>
              </w:rPr>
              <w:t>5</w:t>
            </w:r>
          </w:p>
        </w:tc>
        <w:tc>
          <w:tcPr>
            <w:tcW w:w="1480" w:type="dxa"/>
            <w:vAlign w:val="center"/>
          </w:tcPr>
          <w:p/>
        </w:tc>
        <w:tc>
          <w:tcPr>
            <w:tcW w:w="2980" w:type="dxa"/>
            <w:vAlign w:val="center"/>
          </w:tcPr>
          <w:p>
            <w:pPr>
              <w:jc w:val="left"/>
            </w:pPr>
            <w:r>
              <w:rPr>
                <w:rFonts w:ascii="宋体" w:hAnsi="宋体" w:eastAsia="宋体" w:cs="宋体"/>
                <w:b w:val="0"/>
                <w:i w:val="0"/>
                <w:color w:val="000000"/>
                <w:sz w:val="17"/>
              </w:rPr>
              <w:t>五、教育支出</w:t>
            </w:r>
          </w:p>
        </w:tc>
        <w:tc>
          <w:tcPr>
            <w:tcW w:w="420" w:type="dxa"/>
            <w:vAlign w:val="center"/>
          </w:tcPr>
          <w:p>
            <w:pPr>
              <w:jc w:val="center"/>
            </w:pPr>
            <w:r>
              <w:rPr>
                <w:rFonts w:ascii="宋体" w:hAnsi="宋体" w:eastAsia="宋体" w:cs="宋体"/>
                <w:b w:val="0"/>
                <w:i w:val="0"/>
                <w:color w:val="000000"/>
                <w:sz w:val="17"/>
              </w:rPr>
              <w:t>37</w:t>
            </w:r>
          </w:p>
        </w:tc>
        <w:tc>
          <w:tcPr>
            <w:tcW w:w="1460" w:type="dxa"/>
            <w:vAlign w:val="center"/>
          </w:tcPr>
          <w:p/>
        </w:tc>
        <w:tc>
          <w:tcPr>
            <w:tcW w:w="1460" w:type="dxa"/>
            <w:vAlign w:val="center"/>
          </w:tcPr>
          <w:p/>
        </w:tc>
        <w:tc>
          <w:tcPr>
            <w:tcW w:w="1460" w:type="dxa"/>
            <w:vAlign w:val="center"/>
          </w:tcPr>
          <w:p/>
        </w:tc>
        <w:tc>
          <w:tcPr>
            <w:tcW w:w="1438" w:type="dxa"/>
            <w:vAlign w:val="center"/>
          </w:tc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vAlign w:val="center"/>
          </w:tcPr>
          <w:p/>
        </w:tc>
        <w:tc>
          <w:tcPr>
            <w:tcW w:w="420" w:type="dxa"/>
            <w:vAlign w:val="center"/>
          </w:tcPr>
          <w:p>
            <w:pPr>
              <w:jc w:val="center"/>
            </w:pPr>
            <w:r>
              <w:rPr>
                <w:rFonts w:ascii="宋体" w:hAnsi="宋体" w:eastAsia="宋体" w:cs="宋体"/>
                <w:b w:val="0"/>
                <w:i w:val="0"/>
                <w:color w:val="000000"/>
                <w:sz w:val="17"/>
              </w:rPr>
              <w:t>6</w:t>
            </w:r>
          </w:p>
        </w:tc>
        <w:tc>
          <w:tcPr>
            <w:tcW w:w="1480" w:type="dxa"/>
            <w:vAlign w:val="center"/>
          </w:tcPr>
          <w:p/>
        </w:tc>
        <w:tc>
          <w:tcPr>
            <w:tcW w:w="2980" w:type="dxa"/>
            <w:vAlign w:val="center"/>
          </w:tcPr>
          <w:p>
            <w:pPr>
              <w:jc w:val="left"/>
            </w:pPr>
            <w:r>
              <w:rPr>
                <w:rFonts w:ascii="宋体" w:hAnsi="宋体" w:eastAsia="宋体" w:cs="宋体"/>
                <w:b w:val="0"/>
                <w:i w:val="0"/>
                <w:color w:val="000000"/>
                <w:sz w:val="17"/>
              </w:rPr>
              <w:t>六、科学技术支出</w:t>
            </w:r>
          </w:p>
        </w:tc>
        <w:tc>
          <w:tcPr>
            <w:tcW w:w="420" w:type="dxa"/>
            <w:vAlign w:val="center"/>
          </w:tcPr>
          <w:p>
            <w:pPr>
              <w:jc w:val="center"/>
            </w:pPr>
            <w:r>
              <w:rPr>
                <w:rFonts w:ascii="宋体" w:hAnsi="宋体" w:eastAsia="宋体" w:cs="宋体"/>
                <w:b w:val="0"/>
                <w:i w:val="0"/>
                <w:color w:val="000000"/>
                <w:sz w:val="17"/>
              </w:rPr>
              <w:t>38</w:t>
            </w:r>
          </w:p>
        </w:tc>
        <w:tc>
          <w:tcPr>
            <w:tcW w:w="1460" w:type="dxa"/>
            <w:vAlign w:val="center"/>
          </w:tcPr>
          <w:p>
            <w:pPr>
              <w:jc w:val="right"/>
            </w:pPr>
            <w:r>
              <w:rPr>
                <w:rFonts w:ascii="宋体" w:hAnsi="宋体" w:eastAsia="宋体" w:cs="宋体"/>
                <w:b w:val="0"/>
                <w:i w:val="0"/>
                <w:color w:val="000000"/>
                <w:sz w:val="17"/>
              </w:rPr>
              <w:t>90.00</w:t>
            </w:r>
          </w:p>
        </w:tc>
        <w:tc>
          <w:tcPr>
            <w:tcW w:w="1460" w:type="dxa"/>
            <w:vAlign w:val="center"/>
          </w:tcPr>
          <w:p>
            <w:pPr>
              <w:jc w:val="right"/>
            </w:pPr>
            <w:r>
              <w:rPr>
                <w:rFonts w:ascii="宋体" w:hAnsi="宋体" w:eastAsia="宋体" w:cs="宋体"/>
                <w:b w:val="0"/>
                <w:i w:val="0"/>
                <w:color w:val="000000"/>
                <w:sz w:val="17"/>
              </w:rPr>
              <w:t>90.00</w:t>
            </w:r>
          </w:p>
        </w:tc>
        <w:tc>
          <w:tcPr>
            <w:tcW w:w="1460" w:type="dxa"/>
            <w:vAlign w:val="center"/>
          </w:tcPr>
          <w:p/>
        </w:tc>
        <w:tc>
          <w:tcPr>
            <w:tcW w:w="1438" w:type="dxa"/>
            <w:vAlign w:val="center"/>
          </w:tc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vAlign w:val="center"/>
          </w:tcPr>
          <w:p/>
        </w:tc>
        <w:tc>
          <w:tcPr>
            <w:tcW w:w="420" w:type="dxa"/>
            <w:vAlign w:val="center"/>
          </w:tcPr>
          <w:p>
            <w:pPr>
              <w:jc w:val="center"/>
            </w:pPr>
            <w:r>
              <w:rPr>
                <w:rFonts w:ascii="宋体" w:hAnsi="宋体" w:eastAsia="宋体" w:cs="宋体"/>
                <w:b w:val="0"/>
                <w:i w:val="0"/>
                <w:color w:val="000000"/>
                <w:sz w:val="17"/>
              </w:rPr>
              <w:t>7</w:t>
            </w:r>
          </w:p>
        </w:tc>
        <w:tc>
          <w:tcPr>
            <w:tcW w:w="1480" w:type="dxa"/>
            <w:vAlign w:val="center"/>
          </w:tcPr>
          <w:p/>
        </w:tc>
        <w:tc>
          <w:tcPr>
            <w:tcW w:w="2980" w:type="dxa"/>
            <w:vAlign w:val="center"/>
          </w:tcPr>
          <w:p>
            <w:pPr>
              <w:jc w:val="left"/>
            </w:pPr>
            <w:r>
              <w:rPr>
                <w:rFonts w:ascii="宋体" w:hAnsi="宋体" w:eastAsia="宋体" w:cs="宋体"/>
                <w:b w:val="0"/>
                <w:i w:val="0"/>
                <w:color w:val="000000"/>
                <w:sz w:val="17"/>
              </w:rPr>
              <w:t>七、文化旅游体育与传媒支出</w:t>
            </w:r>
          </w:p>
        </w:tc>
        <w:tc>
          <w:tcPr>
            <w:tcW w:w="420" w:type="dxa"/>
            <w:vAlign w:val="center"/>
          </w:tcPr>
          <w:p>
            <w:pPr>
              <w:jc w:val="center"/>
            </w:pPr>
            <w:r>
              <w:rPr>
                <w:rFonts w:ascii="宋体" w:hAnsi="宋体" w:eastAsia="宋体" w:cs="宋体"/>
                <w:b w:val="0"/>
                <w:i w:val="0"/>
                <w:color w:val="000000"/>
                <w:sz w:val="17"/>
              </w:rPr>
              <w:t>39</w:t>
            </w:r>
          </w:p>
        </w:tc>
        <w:tc>
          <w:tcPr>
            <w:tcW w:w="1460" w:type="dxa"/>
            <w:vAlign w:val="center"/>
          </w:tcPr>
          <w:p/>
        </w:tc>
        <w:tc>
          <w:tcPr>
            <w:tcW w:w="1460" w:type="dxa"/>
            <w:vAlign w:val="center"/>
          </w:tcPr>
          <w:p/>
        </w:tc>
        <w:tc>
          <w:tcPr>
            <w:tcW w:w="1460" w:type="dxa"/>
            <w:vAlign w:val="center"/>
          </w:tcPr>
          <w:p/>
        </w:tc>
        <w:tc>
          <w:tcPr>
            <w:tcW w:w="1438" w:type="dxa"/>
            <w:vAlign w:val="center"/>
          </w:tc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vAlign w:val="center"/>
          </w:tcPr>
          <w:p/>
        </w:tc>
        <w:tc>
          <w:tcPr>
            <w:tcW w:w="420" w:type="dxa"/>
            <w:vAlign w:val="center"/>
          </w:tcPr>
          <w:p>
            <w:pPr>
              <w:jc w:val="center"/>
            </w:pPr>
            <w:r>
              <w:rPr>
                <w:rFonts w:ascii="宋体" w:hAnsi="宋体" w:eastAsia="宋体" w:cs="宋体"/>
                <w:b w:val="0"/>
                <w:i w:val="0"/>
                <w:color w:val="000000"/>
                <w:sz w:val="17"/>
              </w:rPr>
              <w:t>8</w:t>
            </w:r>
          </w:p>
        </w:tc>
        <w:tc>
          <w:tcPr>
            <w:tcW w:w="1480" w:type="dxa"/>
            <w:vAlign w:val="center"/>
          </w:tcPr>
          <w:p/>
        </w:tc>
        <w:tc>
          <w:tcPr>
            <w:tcW w:w="2980" w:type="dxa"/>
            <w:vAlign w:val="center"/>
          </w:tcPr>
          <w:p>
            <w:pPr>
              <w:jc w:val="left"/>
            </w:pPr>
            <w:r>
              <w:rPr>
                <w:rFonts w:ascii="宋体" w:hAnsi="宋体" w:eastAsia="宋体" w:cs="宋体"/>
                <w:b w:val="0"/>
                <w:i w:val="0"/>
                <w:color w:val="000000"/>
                <w:sz w:val="17"/>
              </w:rPr>
              <w:t>八、社会保障和就业支出</w:t>
            </w:r>
          </w:p>
        </w:tc>
        <w:tc>
          <w:tcPr>
            <w:tcW w:w="420" w:type="dxa"/>
            <w:vAlign w:val="center"/>
          </w:tcPr>
          <w:p>
            <w:pPr>
              <w:jc w:val="center"/>
            </w:pPr>
            <w:r>
              <w:rPr>
                <w:rFonts w:ascii="宋体" w:hAnsi="宋体" w:eastAsia="宋体" w:cs="宋体"/>
                <w:b w:val="0"/>
                <w:i w:val="0"/>
                <w:color w:val="000000"/>
                <w:sz w:val="17"/>
              </w:rPr>
              <w:t>40</w:t>
            </w:r>
          </w:p>
        </w:tc>
        <w:tc>
          <w:tcPr>
            <w:tcW w:w="1460" w:type="dxa"/>
            <w:vAlign w:val="center"/>
          </w:tcPr>
          <w:p>
            <w:pPr>
              <w:jc w:val="right"/>
            </w:pPr>
            <w:r>
              <w:rPr>
                <w:rFonts w:ascii="宋体" w:hAnsi="宋体" w:eastAsia="宋体" w:cs="宋体"/>
                <w:b w:val="0"/>
                <w:i w:val="0"/>
                <w:color w:val="000000"/>
                <w:sz w:val="17"/>
              </w:rPr>
              <w:t>158.82</w:t>
            </w:r>
          </w:p>
        </w:tc>
        <w:tc>
          <w:tcPr>
            <w:tcW w:w="1460" w:type="dxa"/>
            <w:vAlign w:val="center"/>
          </w:tcPr>
          <w:p>
            <w:pPr>
              <w:jc w:val="right"/>
            </w:pPr>
            <w:r>
              <w:rPr>
                <w:rFonts w:ascii="宋体" w:hAnsi="宋体" w:eastAsia="宋体" w:cs="宋体"/>
                <w:b w:val="0"/>
                <w:i w:val="0"/>
                <w:color w:val="000000"/>
                <w:sz w:val="17"/>
              </w:rPr>
              <w:t>158.82</w:t>
            </w:r>
          </w:p>
        </w:tc>
        <w:tc>
          <w:tcPr>
            <w:tcW w:w="1460" w:type="dxa"/>
            <w:vAlign w:val="center"/>
          </w:tcPr>
          <w:p/>
        </w:tc>
        <w:tc>
          <w:tcPr>
            <w:tcW w:w="1438" w:type="dxa"/>
            <w:vAlign w:val="center"/>
          </w:tc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vAlign w:val="center"/>
          </w:tcPr>
          <w:p/>
        </w:tc>
        <w:tc>
          <w:tcPr>
            <w:tcW w:w="420" w:type="dxa"/>
            <w:vAlign w:val="center"/>
          </w:tcPr>
          <w:p>
            <w:pPr>
              <w:jc w:val="center"/>
            </w:pPr>
            <w:r>
              <w:rPr>
                <w:rFonts w:ascii="宋体" w:hAnsi="宋体" w:eastAsia="宋体" w:cs="宋体"/>
                <w:b w:val="0"/>
                <w:i w:val="0"/>
                <w:color w:val="000000"/>
                <w:sz w:val="17"/>
              </w:rPr>
              <w:t>9</w:t>
            </w:r>
          </w:p>
        </w:tc>
        <w:tc>
          <w:tcPr>
            <w:tcW w:w="1480" w:type="dxa"/>
            <w:vAlign w:val="center"/>
          </w:tcPr>
          <w:p/>
        </w:tc>
        <w:tc>
          <w:tcPr>
            <w:tcW w:w="2980" w:type="dxa"/>
            <w:vAlign w:val="center"/>
          </w:tcPr>
          <w:p>
            <w:pPr>
              <w:jc w:val="left"/>
            </w:pPr>
            <w:r>
              <w:rPr>
                <w:rFonts w:ascii="宋体" w:hAnsi="宋体" w:eastAsia="宋体" w:cs="宋体"/>
                <w:b w:val="0"/>
                <w:i w:val="0"/>
                <w:color w:val="000000"/>
                <w:sz w:val="17"/>
              </w:rPr>
              <w:t>九、卫生健康支出</w:t>
            </w:r>
          </w:p>
        </w:tc>
        <w:tc>
          <w:tcPr>
            <w:tcW w:w="420" w:type="dxa"/>
            <w:vAlign w:val="center"/>
          </w:tcPr>
          <w:p>
            <w:pPr>
              <w:jc w:val="center"/>
            </w:pPr>
            <w:r>
              <w:rPr>
                <w:rFonts w:ascii="宋体" w:hAnsi="宋体" w:eastAsia="宋体" w:cs="宋体"/>
                <w:b w:val="0"/>
                <w:i w:val="0"/>
                <w:color w:val="000000"/>
                <w:sz w:val="17"/>
              </w:rPr>
              <w:t>41</w:t>
            </w:r>
          </w:p>
        </w:tc>
        <w:tc>
          <w:tcPr>
            <w:tcW w:w="1460" w:type="dxa"/>
            <w:vAlign w:val="center"/>
          </w:tcPr>
          <w:p>
            <w:pPr>
              <w:jc w:val="right"/>
            </w:pPr>
            <w:r>
              <w:rPr>
                <w:rFonts w:ascii="宋体" w:hAnsi="宋体" w:eastAsia="宋体" w:cs="宋体"/>
                <w:b w:val="0"/>
                <w:i w:val="0"/>
                <w:color w:val="000000"/>
                <w:sz w:val="17"/>
              </w:rPr>
              <w:t>30.84</w:t>
            </w:r>
          </w:p>
        </w:tc>
        <w:tc>
          <w:tcPr>
            <w:tcW w:w="1460" w:type="dxa"/>
            <w:vAlign w:val="center"/>
          </w:tcPr>
          <w:p>
            <w:pPr>
              <w:jc w:val="right"/>
            </w:pPr>
            <w:r>
              <w:rPr>
                <w:rFonts w:ascii="宋体" w:hAnsi="宋体" w:eastAsia="宋体" w:cs="宋体"/>
                <w:b w:val="0"/>
                <w:i w:val="0"/>
                <w:color w:val="000000"/>
                <w:sz w:val="17"/>
              </w:rPr>
              <w:t>30.84</w:t>
            </w:r>
          </w:p>
        </w:tc>
        <w:tc>
          <w:tcPr>
            <w:tcW w:w="1460" w:type="dxa"/>
            <w:vAlign w:val="center"/>
          </w:tcPr>
          <w:p/>
        </w:tc>
        <w:tc>
          <w:tcPr>
            <w:tcW w:w="1438" w:type="dxa"/>
            <w:vAlign w:val="center"/>
          </w:tc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vAlign w:val="center"/>
          </w:tcPr>
          <w:p/>
        </w:tc>
        <w:tc>
          <w:tcPr>
            <w:tcW w:w="420" w:type="dxa"/>
            <w:vAlign w:val="center"/>
          </w:tcPr>
          <w:p>
            <w:pPr>
              <w:jc w:val="center"/>
            </w:pPr>
            <w:r>
              <w:rPr>
                <w:rFonts w:ascii="宋体" w:hAnsi="宋体" w:eastAsia="宋体" w:cs="宋体"/>
                <w:b w:val="0"/>
                <w:i w:val="0"/>
                <w:color w:val="000000"/>
                <w:sz w:val="17"/>
              </w:rPr>
              <w:t>10</w:t>
            </w:r>
          </w:p>
        </w:tc>
        <w:tc>
          <w:tcPr>
            <w:tcW w:w="1480" w:type="dxa"/>
            <w:vAlign w:val="center"/>
          </w:tcPr>
          <w:p/>
        </w:tc>
        <w:tc>
          <w:tcPr>
            <w:tcW w:w="2980" w:type="dxa"/>
            <w:vAlign w:val="center"/>
          </w:tcPr>
          <w:p>
            <w:pPr>
              <w:jc w:val="left"/>
            </w:pPr>
            <w:r>
              <w:rPr>
                <w:rFonts w:ascii="宋体" w:hAnsi="宋体" w:eastAsia="宋体" w:cs="宋体"/>
                <w:b w:val="0"/>
                <w:i w:val="0"/>
                <w:color w:val="000000"/>
                <w:sz w:val="17"/>
              </w:rPr>
              <w:t>十、节能环保支出</w:t>
            </w:r>
          </w:p>
        </w:tc>
        <w:tc>
          <w:tcPr>
            <w:tcW w:w="420" w:type="dxa"/>
            <w:vAlign w:val="center"/>
          </w:tcPr>
          <w:p>
            <w:pPr>
              <w:jc w:val="center"/>
            </w:pPr>
            <w:r>
              <w:rPr>
                <w:rFonts w:ascii="宋体" w:hAnsi="宋体" w:eastAsia="宋体" w:cs="宋体"/>
                <w:b w:val="0"/>
                <w:i w:val="0"/>
                <w:color w:val="000000"/>
                <w:sz w:val="17"/>
              </w:rPr>
              <w:t>42</w:t>
            </w:r>
          </w:p>
        </w:tc>
        <w:tc>
          <w:tcPr>
            <w:tcW w:w="1460" w:type="dxa"/>
            <w:vAlign w:val="center"/>
          </w:tcPr>
          <w:p/>
        </w:tc>
        <w:tc>
          <w:tcPr>
            <w:tcW w:w="1460" w:type="dxa"/>
            <w:vAlign w:val="center"/>
          </w:tcPr>
          <w:p/>
        </w:tc>
        <w:tc>
          <w:tcPr>
            <w:tcW w:w="1460" w:type="dxa"/>
            <w:vAlign w:val="center"/>
          </w:tcPr>
          <w:p/>
        </w:tc>
        <w:tc>
          <w:tcPr>
            <w:tcW w:w="1438" w:type="dxa"/>
            <w:vAlign w:val="center"/>
          </w:tc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vAlign w:val="center"/>
          </w:tcPr>
          <w:p/>
        </w:tc>
        <w:tc>
          <w:tcPr>
            <w:tcW w:w="420" w:type="dxa"/>
            <w:vAlign w:val="center"/>
          </w:tcPr>
          <w:p>
            <w:pPr>
              <w:jc w:val="center"/>
            </w:pPr>
            <w:r>
              <w:rPr>
                <w:rFonts w:ascii="宋体" w:hAnsi="宋体" w:eastAsia="宋体" w:cs="宋体"/>
                <w:b w:val="0"/>
                <w:i w:val="0"/>
                <w:color w:val="000000"/>
                <w:sz w:val="17"/>
              </w:rPr>
              <w:t>11</w:t>
            </w:r>
          </w:p>
        </w:tc>
        <w:tc>
          <w:tcPr>
            <w:tcW w:w="1480" w:type="dxa"/>
            <w:vAlign w:val="center"/>
          </w:tcPr>
          <w:p/>
        </w:tc>
        <w:tc>
          <w:tcPr>
            <w:tcW w:w="2980" w:type="dxa"/>
            <w:vAlign w:val="center"/>
          </w:tcPr>
          <w:p>
            <w:pPr>
              <w:jc w:val="left"/>
            </w:pPr>
            <w:r>
              <w:rPr>
                <w:rFonts w:ascii="宋体" w:hAnsi="宋体" w:eastAsia="宋体" w:cs="宋体"/>
                <w:b w:val="0"/>
                <w:i w:val="0"/>
                <w:color w:val="000000"/>
                <w:sz w:val="17"/>
              </w:rPr>
              <w:t>十一、城乡社区支出</w:t>
            </w:r>
          </w:p>
        </w:tc>
        <w:tc>
          <w:tcPr>
            <w:tcW w:w="420" w:type="dxa"/>
            <w:vAlign w:val="center"/>
          </w:tcPr>
          <w:p>
            <w:pPr>
              <w:jc w:val="center"/>
            </w:pPr>
            <w:r>
              <w:rPr>
                <w:rFonts w:ascii="宋体" w:hAnsi="宋体" w:eastAsia="宋体" w:cs="宋体"/>
                <w:b w:val="0"/>
                <w:i w:val="0"/>
                <w:color w:val="000000"/>
                <w:sz w:val="17"/>
              </w:rPr>
              <w:t>43</w:t>
            </w:r>
          </w:p>
        </w:tc>
        <w:tc>
          <w:tcPr>
            <w:tcW w:w="1460" w:type="dxa"/>
            <w:vAlign w:val="center"/>
          </w:tcPr>
          <w:p>
            <w:pPr>
              <w:jc w:val="right"/>
            </w:pPr>
            <w:r>
              <w:rPr>
                <w:rFonts w:ascii="宋体" w:hAnsi="宋体" w:eastAsia="宋体" w:cs="宋体"/>
                <w:b w:val="0"/>
                <w:i w:val="0"/>
                <w:color w:val="000000"/>
                <w:sz w:val="17"/>
              </w:rPr>
              <w:t>100.00</w:t>
            </w:r>
          </w:p>
        </w:tc>
        <w:tc>
          <w:tcPr>
            <w:tcW w:w="1460" w:type="dxa"/>
            <w:vAlign w:val="center"/>
          </w:tcPr>
          <w:p>
            <w:pPr>
              <w:jc w:val="right"/>
            </w:pPr>
            <w:r>
              <w:rPr>
                <w:rFonts w:ascii="宋体" w:hAnsi="宋体" w:eastAsia="宋体" w:cs="宋体"/>
                <w:b w:val="0"/>
                <w:i w:val="0"/>
                <w:color w:val="000000"/>
                <w:sz w:val="17"/>
              </w:rPr>
              <w:t>100.00</w:t>
            </w:r>
          </w:p>
        </w:tc>
        <w:tc>
          <w:tcPr>
            <w:tcW w:w="1460" w:type="dxa"/>
            <w:vAlign w:val="center"/>
          </w:tcPr>
          <w:p/>
        </w:tc>
        <w:tc>
          <w:tcPr>
            <w:tcW w:w="1438" w:type="dxa"/>
            <w:vAlign w:val="center"/>
          </w:tc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vAlign w:val="center"/>
          </w:tcPr>
          <w:p/>
        </w:tc>
        <w:tc>
          <w:tcPr>
            <w:tcW w:w="420" w:type="dxa"/>
            <w:vAlign w:val="center"/>
          </w:tcPr>
          <w:p>
            <w:pPr>
              <w:jc w:val="center"/>
            </w:pPr>
            <w:r>
              <w:rPr>
                <w:rFonts w:ascii="宋体" w:hAnsi="宋体" w:eastAsia="宋体" w:cs="宋体"/>
                <w:b w:val="0"/>
                <w:i w:val="0"/>
                <w:color w:val="000000"/>
                <w:sz w:val="17"/>
              </w:rPr>
              <w:t>12</w:t>
            </w:r>
          </w:p>
        </w:tc>
        <w:tc>
          <w:tcPr>
            <w:tcW w:w="1480" w:type="dxa"/>
            <w:vAlign w:val="center"/>
          </w:tcPr>
          <w:p/>
        </w:tc>
        <w:tc>
          <w:tcPr>
            <w:tcW w:w="2980" w:type="dxa"/>
            <w:vAlign w:val="center"/>
          </w:tcPr>
          <w:p>
            <w:pPr>
              <w:jc w:val="left"/>
            </w:pPr>
            <w:r>
              <w:rPr>
                <w:rFonts w:ascii="宋体" w:hAnsi="宋体" w:eastAsia="宋体" w:cs="宋体"/>
                <w:b w:val="0"/>
                <w:i w:val="0"/>
                <w:color w:val="000000"/>
                <w:sz w:val="17"/>
              </w:rPr>
              <w:t>十二、农林水支出</w:t>
            </w:r>
          </w:p>
        </w:tc>
        <w:tc>
          <w:tcPr>
            <w:tcW w:w="420" w:type="dxa"/>
            <w:vAlign w:val="center"/>
          </w:tcPr>
          <w:p>
            <w:pPr>
              <w:jc w:val="center"/>
            </w:pPr>
            <w:r>
              <w:rPr>
                <w:rFonts w:ascii="宋体" w:hAnsi="宋体" w:eastAsia="宋体" w:cs="宋体"/>
                <w:b w:val="0"/>
                <w:i w:val="0"/>
                <w:color w:val="000000"/>
                <w:sz w:val="17"/>
              </w:rPr>
              <w:t>44</w:t>
            </w:r>
          </w:p>
        </w:tc>
        <w:tc>
          <w:tcPr>
            <w:tcW w:w="1460" w:type="dxa"/>
            <w:vAlign w:val="center"/>
          </w:tcPr>
          <w:p>
            <w:pPr>
              <w:jc w:val="right"/>
            </w:pPr>
            <w:r>
              <w:rPr>
                <w:rFonts w:ascii="宋体" w:hAnsi="宋体" w:eastAsia="宋体" w:cs="宋体"/>
                <w:b w:val="0"/>
                <w:i w:val="0"/>
                <w:color w:val="000000"/>
                <w:sz w:val="17"/>
              </w:rPr>
              <w:t>35.00</w:t>
            </w:r>
          </w:p>
        </w:tc>
        <w:tc>
          <w:tcPr>
            <w:tcW w:w="1460" w:type="dxa"/>
            <w:vAlign w:val="center"/>
          </w:tcPr>
          <w:p>
            <w:pPr>
              <w:jc w:val="right"/>
            </w:pPr>
            <w:r>
              <w:rPr>
                <w:rFonts w:ascii="宋体" w:hAnsi="宋体" w:eastAsia="宋体" w:cs="宋体"/>
                <w:b w:val="0"/>
                <w:i w:val="0"/>
                <w:color w:val="000000"/>
                <w:sz w:val="17"/>
              </w:rPr>
              <w:t>35.00</w:t>
            </w:r>
          </w:p>
        </w:tc>
        <w:tc>
          <w:tcPr>
            <w:tcW w:w="1460" w:type="dxa"/>
            <w:vAlign w:val="center"/>
          </w:tcPr>
          <w:p/>
        </w:tc>
        <w:tc>
          <w:tcPr>
            <w:tcW w:w="1438" w:type="dxa"/>
            <w:vAlign w:val="center"/>
          </w:tc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vAlign w:val="center"/>
          </w:tcPr>
          <w:p/>
        </w:tc>
        <w:tc>
          <w:tcPr>
            <w:tcW w:w="420" w:type="dxa"/>
            <w:vAlign w:val="center"/>
          </w:tcPr>
          <w:p>
            <w:pPr>
              <w:jc w:val="center"/>
            </w:pPr>
            <w:r>
              <w:rPr>
                <w:rFonts w:ascii="宋体" w:hAnsi="宋体" w:eastAsia="宋体" w:cs="宋体"/>
                <w:b w:val="0"/>
                <w:i w:val="0"/>
                <w:color w:val="000000"/>
                <w:sz w:val="17"/>
              </w:rPr>
              <w:t>13</w:t>
            </w:r>
          </w:p>
        </w:tc>
        <w:tc>
          <w:tcPr>
            <w:tcW w:w="1480" w:type="dxa"/>
            <w:vAlign w:val="center"/>
          </w:tcPr>
          <w:p/>
        </w:tc>
        <w:tc>
          <w:tcPr>
            <w:tcW w:w="2980" w:type="dxa"/>
            <w:vAlign w:val="center"/>
          </w:tcPr>
          <w:p>
            <w:pPr>
              <w:jc w:val="left"/>
            </w:pPr>
            <w:r>
              <w:rPr>
                <w:rFonts w:ascii="宋体" w:hAnsi="宋体" w:eastAsia="宋体" w:cs="宋体"/>
                <w:b w:val="0"/>
                <w:i w:val="0"/>
                <w:color w:val="000000"/>
                <w:sz w:val="17"/>
              </w:rPr>
              <w:t>十三、交通运输支出</w:t>
            </w:r>
          </w:p>
        </w:tc>
        <w:tc>
          <w:tcPr>
            <w:tcW w:w="420" w:type="dxa"/>
            <w:vAlign w:val="center"/>
          </w:tcPr>
          <w:p>
            <w:pPr>
              <w:jc w:val="center"/>
            </w:pPr>
            <w:r>
              <w:rPr>
                <w:rFonts w:ascii="宋体" w:hAnsi="宋体" w:eastAsia="宋体" w:cs="宋体"/>
                <w:b w:val="0"/>
                <w:i w:val="0"/>
                <w:color w:val="000000"/>
                <w:sz w:val="17"/>
              </w:rPr>
              <w:t>45</w:t>
            </w:r>
          </w:p>
        </w:tc>
        <w:tc>
          <w:tcPr>
            <w:tcW w:w="1460" w:type="dxa"/>
            <w:vAlign w:val="center"/>
          </w:tcPr>
          <w:p/>
        </w:tc>
        <w:tc>
          <w:tcPr>
            <w:tcW w:w="1460" w:type="dxa"/>
            <w:vAlign w:val="center"/>
          </w:tcPr>
          <w:p/>
        </w:tc>
        <w:tc>
          <w:tcPr>
            <w:tcW w:w="1460" w:type="dxa"/>
            <w:vAlign w:val="center"/>
          </w:tcPr>
          <w:p/>
        </w:tc>
        <w:tc>
          <w:tcPr>
            <w:tcW w:w="1438" w:type="dxa"/>
            <w:vAlign w:val="center"/>
          </w:tc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vAlign w:val="center"/>
          </w:tcPr>
          <w:p/>
        </w:tc>
        <w:tc>
          <w:tcPr>
            <w:tcW w:w="420" w:type="dxa"/>
            <w:vAlign w:val="center"/>
          </w:tcPr>
          <w:p>
            <w:pPr>
              <w:jc w:val="center"/>
            </w:pPr>
            <w:r>
              <w:rPr>
                <w:rFonts w:ascii="宋体" w:hAnsi="宋体" w:eastAsia="宋体" w:cs="宋体"/>
                <w:b w:val="0"/>
                <w:i w:val="0"/>
                <w:color w:val="000000"/>
                <w:sz w:val="17"/>
              </w:rPr>
              <w:t>14</w:t>
            </w:r>
          </w:p>
        </w:tc>
        <w:tc>
          <w:tcPr>
            <w:tcW w:w="1480" w:type="dxa"/>
            <w:vAlign w:val="center"/>
          </w:tcPr>
          <w:p/>
        </w:tc>
        <w:tc>
          <w:tcPr>
            <w:tcW w:w="2980" w:type="dxa"/>
            <w:vAlign w:val="center"/>
          </w:tcPr>
          <w:p>
            <w:pPr>
              <w:jc w:val="left"/>
            </w:pPr>
            <w:r>
              <w:rPr>
                <w:rFonts w:ascii="宋体" w:hAnsi="宋体" w:eastAsia="宋体" w:cs="宋体"/>
                <w:b w:val="0"/>
                <w:i w:val="0"/>
                <w:color w:val="000000"/>
                <w:sz w:val="17"/>
              </w:rPr>
              <w:t>十四、资源勘探工业信息等支出</w:t>
            </w:r>
          </w:p>
        </w:tc>
        <w:tc>
          <w:tcPr>
            <w:tcW w:w="420" w:type="dxa"/>
            <w:vAlign w:val="center"/>
          </w:tcPr>
          <w:p>
            <w:pPr>
              <w:jc w:val="center"/>
            </w:pPr>
            <w:r>
              <w:rPr>
                <w:rFonts w:ascii="宋体" w:hAnsi="宋体" w:eastAsia="宋体" w:cs="宋体"/>
                <w:b w:val="0"/>
                <w:i w:val="0"/>
                <w:color w:val="000000"/>
                <w:sz w:val="17"/>
              </w:rPr>
              <w:t>46</w:t>
            </w:r>
          </w:p>
        </w:tc>
        <w:tc>
          <w:tcPr>
            <w:tcW w:w="1460" w:type="dxa"/>
            <w:vAlign w:val="center"/>
          </w:tcPr>
          <w:p>
            <w:pPr>
              <w:jc w:val="right"/>
            </w:pPr>
            <w:r>
              <w:rPr>
                <w:rFonts w:ascii="宋体" w:hAnsi="宋体" w:eastAsia="宋体" w:cs="宋体"/>
                <w:b w:val="0"/>
                <w:i w:val="0"/>
                <w:color w:val="000000"/>
                <w:sz w:val="17"/>
              </w:rPr>
              <w:t>100.00</w:t>
            </w:r>
          </w:p>
        </w:tc>
        <w:tc>
          <w:tcPr>
            <w:tcW w:w="1460" w:type="dxa"/>
            <w:vAlign w:val="center"/>
          </w:tcPr>
          <w:p>
            <w:pPr>
              <w:jc w:val="right"/>
            </w:pPr>
            <w:r>
              <w:rPr>
                <w:rFonts w:ascii="宋体" w:hAnsi="宋体" w:eastAsia="宋体" w:cs="宋体"/>
                <w:b w:val="0"/>
                <w:i w:val="0"/>
                <w:color w:val="000000"/>
                <w:sz w:val="17"/>
              </w:rPr>
              <w:t>100.00</w:t>
            </w:r>
          </w:p>
        </w:tc>
        <w:tc>
          <w:tcPr>
            <w:tcW w:w="1460" w:type="dxa"/>
            <w:vAlign w:val="center"/>
          </w:tcPr>
          <w:p/>
        </w:tc>
        <w:tc>
          <w:tcPr>
            <w:tcW w:w="1438" w:type="dxa"/>
            <w:vAlign w:val="center"/>
          </w:tc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vAlign w:val="center"/>
          </w:tcPr>
          <w:p/>
        </w:tc>
        <w:tc>
          <w:tcPr>
            <w:tcW w:w="420" w:type="dxa"/>
            <w:vAlign w:val="center"/>
          </w:tcPr>
          <w:p>
            <w:pPr>
              <w:jc w:val="center"/>
            </w:pPr>
            <w:r>
              <w:rPr>
                <w:rFonts w:ascii="宋体" w:hAnsi="宋体" w:eastAsia="宋体" w:cs="宋体"/>
                <w:b w:val="0"/>
                <w:i w:val="0"/>
                <w:color w:val="000000"/>
                <w:sz w:val="17"/>
              </w:rPr>
              <w:t>15</w:t>
            </w:r>
          </w:p>
        </w:tc>
        <w:tc>
          <w:tcPr>
            <w:tcW w:w="1480" w:type="dxa"/>
            <w:vAlign w:val="center"/>
          </w:tcPr>
          <w:p/>
        </w:tc>
        <w:tc>
          <w:tcPr>
            <w:tcW w:w="2980" w:type="dxa"/>
            <w:vAlign w:val="center"/>
          </w:tcPr>
          <w:p>
            <w:pPr>
              <w:jc w:val="left"/>
            </w:pPr>
            <w:r>
              <w:rPr>
                <w:rFonts w:ascii="宋体" w:hAnsi="宋体" w:eastAsia="宋体" w:cs="宋体"/>
                <w:b w:val="0"/>
                <w:i w:val="0"/>
                <w:color w:val="000000"/>
                <w:sz w:val="17"/>
              </w:rPr>
              <w:t>十五、商业服务业等支出</w:t>
            </w:r>
          </w:p>
        </w:tc>
        <w:tc>
          <w:tcPr>
            <w:tcW w:w="420" w:type="dxa"/>
            <w:vAlign w:val="center"/>
          </w:tcPr>
          <w:p>
            <w:pPr>
              <w:jc w:val="center"/>
            </w:pPr>
            <w:r>
              <w:rPr>
                <w:rFonts w:ascii="宋体" w:hAnsi="宋体" w:eastAsia="宋体" w:cs="宋体"/>
                <w:b w:val="0"/>
                <w:i w:val="0"/>
                <w:color w:val="000000"/>
                <w:sz w:val="17"/>
              </w:rPr>
              <w:t>47</w:t>
            </w:r>
          </w:p>
        </w:tc>
        <w:tc>
          <w:tcPr>
            <w:tcW w:w="1460" w:type="dxa"/>
            <w:vAlign w:val="center"/>
          </w:tcPr>
          <w:p>
            <w:pPr>
              <w:jc w:val="right"/>
            </w:pPr>
            <w:r>
              <w:rPr>
                <w:rFonts w:ascii="宋体" w:hAnsi="宋体" w:eastAsia="宋体" w:cs="宋体"/>
                <w:b w:val="0"/>
                <w:i w:val="0"/>
                <w:color w:val="000000"/>
                <w:sz w:val="17"/>
              </w:rPr>
              <w:t>30.00</w:t>
            </w:r>
          </w:p>
        </w:tc>
        <w:tc>
          <w:tcPr>
            <w:tcW w:w="1460" w:type="dxa"/>
            <w:vAlign w:val="center"/>
          </w:tcPr>
          <w:p>
            <w:pPr>
              <w:jc w:val="right"/>
            </w:pPr>
            <w:r>
              <w:rPr>
                <w:rFonts w:ascii="宋体" w:hAnsi="宋体" w:eastAsia="宋体" w:cs="宋体"/>
                <w:b w:val="0"/>
                <w:i w:val="0"/>
                <w:color w:val="000000"/>
                <w:sz w:val="17"/>
              </w:rPr>
              <w:t>30.00</w:t>
            </w:r>
          </w:p>
        </w:tc>
        <w:tc>
          <w:tcPr>
            <w:tcW w:w="1460" w:type="dxa"/>
            <w:vAlign w:val="center"/>
          </w:tcPr>
          <w:p/>
        </w:tc>
        <w:tc>
          <w:tcPr>
            <w:tcW w:w="1438" w:type="dxa"/>
            <w:vAlign w:val="center"/>
          </w:tc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vAlign w:val="center"/>
          </w:tcPr>
          <w:p/>
        </w:tc>
        <w:tc>
          <w:tcPr>
            <w:tcW w:w="420" w:type="dxa"/>
            <w:vAlign w:val="center"/>
          </w:tcPr>
          <w:p>
            <w:pPr>
              <w:jc w:val="center"/>
            </w:pPr>
            <w:r>
              <w:rPr>
                <w:rFonts w:ascii="宋体" w:hAnsi="宋体" w:eastAsia="宋体" w:cs="宋体"/>
                <w:b w:val="0"/>
                <w:i w:val="0"/>
                <w:color w:val="000000"/>
                <w:sz w:val="17"/>
              </w:rPr>
              <w:t>16</w:t>
            </w:r>
          </w:p>
        </w:tc>
        <w:tc>
          <w:tcPr>
            <w:tcW w:w="1480" w:type="dxa"/>
            <w:vAlign w:val="center"/>
          </w:tcPr>
          <w:p/>
        </w:tc>
        <w:tc>
          <w:tcPr>
            <w:tcW w:w="2980" w:type="dxa"/>
            <w:vAlign w:val="center"/>
          </w:tcPr>
          <w:p>
            <w:pPr>
              <w:jc w:val="left"/>
            </w:pPr>
            <w:r>
              <w:rPr>
                <w:rFonts w:ascii="宋体" w:hAnsi="宋体" w:eastAsia="宋体" w:cs="宋体"/>
                <w:b w:val="0"/>
                <w:i w:val="0"/>
                <w:color w:val="000000"/>
                <w:sz w:val="17"/>
              </w:rPr>
              <w:t>十六、金融支出</w:t>
            </w:r>
          </w:p>
        </w:tc>
        <w:tc>
          <w:tcPr>
            <w:tcW w:w="420" w:type="dxa"/>
            <w:vAlign w:val="center"/>
          </w:tcPr>
          <w:p>
            <w:pPr>
              <w:jc w:val="center"/>
            </w:pPr>
            <w:r>
              <w:rPr>
                <w:rFonts w:ascii="宋体" w:hAnsi="宋体" w:eastAsia="宋体" w:cs="宋体"/>
                <w:b w:val="0"/>
                <w:i w:val="0"/>
                <w:color w:val="000000"/>
                <w:sz w:val="17"/>
              </w:rPr>
              <w:t>48</w:t>
            </w:r>
          </w:p>
        </w:tc>
        <w:tc>
          <w:tcPr>
            <w:tcW w:w="1460" w:type="dxa"/>
            <w:vAlign w:val="center"/>
          </w:tcPr>
          <w:p/>
        </w:tc>
        <w:tc>
          <w:tcPr>
            <w:tcW w:w="1460" w:type="dxa"/>
            <w:vAlign w:val="center"/>
          </w:tcPr>
          <w:p/>
        </w:tc>
        <w:tc>
          <w:tcPr>
            <w:tcW w:w="1460" w:type="dxa"/>
            <w:vAlign w:val="center"/>
          </w:tcPr>
          <w:p/>
        </w:tc>
        <w:tc>
          <w:tcPr>
            <w:tcW w:w="1438" w:type="dxa"/>
            <w:vAlign w:val="center"/>
          </w:tc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vAlign w:val="center"/>
          </w:tcPr>
          <w:p/>
        </w:tc>
        <w:tc>
          <w:tcPr>
            <w:tcW w:w="420" w:type="dxa"/>
            <w:vAlign w:val="center"/>
          </w:tcPr>
          <w:p>
            <w:pPr>
              <w:jc w:val="center"/>
            </w:pPr>
            <w:r>
              <w:rPr>
                <w:rFonts w:ascii="宋体" w:hAnsi="宋体" w:eastAsia="宋体" w:cs="宋体"/>
                <w:b w:val="0"/>
                <w:i w:val="0"/>
                <w:color w:val="000000"/>
                <w:sz w:val="17"/>
              </w:rPr>
              <w:t>17</w:t>
            </w:r>
          </w:p>
        </w:tc>
        <w:tc>
          <w:tcPr>
            <w:tcW w:w="1480" w:type="dxa"/>
            <w:vAlign w:val="center"/>
          </w:tcPr>
          <w:p/>
        </w:tc>
        <w:tc>
          <w:tcPr>
            <w:tcW w:w="2980" w:type="dxa"/>
            <w:vAlign w:val="center"/>
          </w:tcPr>
          <w:p>
            <w:pPr>
              <w:jc w:val="left"/>
            </w:pPr>
            <w:r>
              <w:rPr>
                <w:rFonts w:ascii="宋体" w:hAnsi="宋体" w:eastAsia="宋体" w:cs="宋体"/>
                <w:b w:val="0"/>
                <w:i w:val="0"/>
                <w:color w:val="000000"/>
                <w:sz w:val="17"/>
              </w:rPr>
              <w:t>十七、援助其他地区支出</w:t>
            </w:r>
          </w:p>
        </w:tc>
        <w:tc>
          <w:tcPr>
            <w:tcW w:w="420" w:type="dxa"/>
            <w:vAlign w:val="center"/>
          </w:tcPr>
          <w:p>
            <w:pPr>
              <w:jc w:val="center"/>
            </w:pPr>
            <w:r>
              <w:rPr>
                <w:rFonts w:ascii="宋体" w:hAnsi="宋体" w:eastAsia="宋体" w:cs="宋体"/>
                <w:b w:val="0"/>
                <w:i w:val="0"/>
                <w:color w:val="000000"/>
                <w:sz w:val="17"/>
              </w:rPr>
              <w:t>49</w:t>
            </w:r>
          </w:p>
        </w:tc>
        <w:tc>
          <w:tcPr>
            <w:tcW w:w="1460" w:type="dxa"/>
            <w:vAlign w:val="center"/>
          </w:tcPr>
          <w:p/>
        </w:tc>
        <w:tc>
          <w:tcPr>
            <w:tcW w:w="1460" w:type="dxa"/>
            <w:vAlign w:val="center"/>
          </w:tcPr>
          <w:p/>
        </w:tc>
        <w:tc>
          <w:tcPr>
            <w:tcW w:w="1460" w:type="dxa"/>
            <w:vAlign w:val="center"/>
          </w:tcPr>
          <w:p/>
        </w:tc>
        <w:tc>
          <w:tcPr>
            <w:tcW w:w="1438" w:type="dxa"/>
            <w:vAlign w:val="center"/>
          </w:tc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vAlign w:val="center"/>
          </w:tcPr>
          <w:p/>
        </w:tc>
        <w:tc>
          <w:tcPr>
            <w:tcW w:w="420" w:type="dxa"/>
            <w:vAlign w:val="center"/>
          </w:tcPr>
          <w:p>
            <w:pPr>
              <w:jc w:val="center"/>
            </w:pPr>
            <w:r>
              <w:rPr>
                <w:rFonts w:ascii="宋体" w:hAnsi="宋体" w:eastAsia="宋体" w:cs="宋体"/>
                <w:b w:val="0"/>
                <w:i w:val="0"/>
                <w:color w:val="000000"/>
                <w:sz w:val="17"/>
              </w:rPr>
              <w:t>18</w:t>
            </w:r>
          </w:p>
        </w:tc>
        <w:tc>
          <w:tcPr>
            <w:tcW w:w="1480" w:type="dxa"/>
            <w:vAlign w:val="center"/>
          </w:tcPr>
          <w:p/>
        </w:tc>
        <w:tc>
          <w:tcPr>
            <w:tcW w:w="2980" w:type="dxa"/>
            <w:vAlign w:val="center"/>
          </w:tcPr>
          <w:p>
            <w:pPr>
              <w:jc w:val="left"/>
            </w:pPr>
            <w:r>
              <w:rPr>
                <w:rFonts w:ascii="宋体" w:hAnsi="宋体" w:eastAsia="宋体" w:cs="宋体"/>
                <w:b w:val="0"/>
                <w:i w:val="0"/>
                <w:color w:val="000000"/>
                <w:sz w:val="17"/>
              </w:rPr>
              <w:t>十八、自然资源海洋气象等支出</w:t>
            </w:r>
          </w:p>
        </w:tc>
        <w:tc>
          <w:tcPr>
            <w:tcW w:w="420" w:type="dxa"/>
            <w:vAlign w:val="center"/>
          </w:tcPr>
          <w:p>
            <w:pPr>
              <w:jc w:val="center"/>
            </w:pPr>
            <w:r>
              <w:rPr>
                <w:rFonts w:ascii="宋体" w:hAnsi="宋体" w:eastAsia="宋体" w:cs="宋体"/>
                <w:b w:val="0"/>
                <w:i w:val="0"/>
                <w:color w:val="000000"/>
                <w:sz w:val="17"/>
              </w:rPr>
              <w:t>50</w:t>
            </w:r>
          </w:p>
        </w:tc>
        <w:tc>
          <w:tcPr>
            <w:tcW w:w="1460" w:type="dxa"/>
            <w:vAlign w:val="center"/>
          </w:tcPr>
          <w:p/>
        </w:tc>
        <w:tc>
          <w:tcPr>
            <w:tcW w:w="1460" w:type="dxa"/>
            <w:vAlign w:val="center"/>
          </w:tcPr>
          <w:p/>
        </w:tc>
        <w:tc>
          <w:tcPr>
            <w:tcW w:w="1460" w:type="dxa"/>
            <w:vAlign w:val="center"/>
          </w:tcPr>
          <w:p/>
        </w:tc>
        <w:tc>
          <w:tcPr>
            <w:tcW w:w="1438" w:type="dxa"/>
            <w:vAlign w:val="center"/>
          </w:tc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vAlign w:val="center"/>
          </w:tcPr>
          <w:p/>
        </w:tc>
        <w:tc>
          <w:tcPr>
            <w:tcW w:w="420" w:type="dxa"/>
            <w:vAlign w:val="center"/>
          </w:tcPr>
          <w:p>
            <w:pPr>
              <w:jc w:val="center"/>
            </w:pPr>
            <w:r>
              <w:rPr>
                <w:rFonts w:ascii="宋体" w:hAnsi="宋体" w:eastAsia="宋体" w:cs="宋体"/>
                <w:b w:val="0"/>
                <w:i w:val="0"/>
                <w:color w:val="000000"/>
                <w:sz w:val="17"/>
              </w:rPr>
              <w:t>19</w:t>
            </w:r>
          </w:p>
        </w:tc>
        <w:tc>
          <w:tcPr>
            <w:tcW w:w="1480" w:type="dxa"/>
            <w:vAlign w:val="center"/>
          </w:tcPr>
          <w:p/>
        </w:tc>
        <w:tc>
          <w:tcPr>
            <w:tcW w:w="2980" w:type="dxa"/>
            <w:vAlign w:val="center"/>
          </w:tcPr>
          <w:p>
            <w:pPr>
              <w:jc w:val="left"/>
            </w:pPr>
            <w:r>
              <w:rPr>
                <w:rFonts w:ascii="宋体" w:hAnsi="宋体" w:eastAsia="宋体" w:cs="宋体"/>
                <w:b w:val="0"/>
                <w:i w:val="0"/>
                <w:color w:val="000000"/>
                <w:sz w:val="17"/>
              </w:rPr>
              <w:t>十九、住房保障支出</w:t>
            </w:r>
          </w:p>
        </w:tc>
        <w:tc>
          <w:tcPr>
            <w:tcW w:w="420" w:type="dxa"/>
            <w:vAlign w:val="center"/>
          </w:tcPr>
          <w:p>
            <w:pPr>
              <w:jc w:val="center"/>
            </w:pPr>
            <w:r>
              <w:rPr>
                <w:rFonts w:ascii="宋体" w:hAnsi="宋体" w:eastAsia="宋体" w:cs="宋体"/>
                <w:b w:val="0"/>
                <w:i w:val="0"/>
                <w:color w:val="000000"/>
                <w:sz w:val="17"/>
              </w:rPr>
              <w:t>51</w:t>
            </w:r>
          </w:p>
        </w:tc>
        <w:tc>
          <w:tcPr>
            <w:tcW w:w="1460" w:type="dxa"/>
            <w:vAlign w:val="center"/>
          </w:tcPr>
          <w:p>
            <w:pPr>
              <w:jc w:val="right"/>
            </w:pPr>
            <w:r>
              <w:rPr>
                <w:rFonts w:ascii="宋体" w:hAnsi="宋体" w:eastAsia="宋体" w:cs="宋体"/>
                <w:b w:val="0"/>
                <w:i w:val="0"/>
                <w:color w:val="000000"/>
                <w:sz w:val="17"/>
              </w:rPr>
              <w:t>50.38</w:t>
            </w:r>
          </w:p>
        </w:tc>
        <w:tc>
          <w:tcPr>
            <w:tcW w:w="1460" w:type="dxa"/>
            <w:vAlign w:val="center"/>
          </w:tcPr>
          <w:p>
            <w:pPr>
              <w:jc w:val="right"/>
            </w:pPr>
            <w:r>
              <w:rPr>
                <w:rFonts w:ascii="宋体" w:hAnsi="宋体" w:eastAsia="宋体" w:cs="宋体"/>
                <w:b w:val="0"/>
                <w:i w:val="0"/>
                <w:color w:val="000000"/>
                <w:sz w:val="17"/>
              </w:rPr>
              <w:t>50.38</w:t>
            </w:r>
          </w:p>
        </w:tc>
        <w:tc>
          <w:tcPr>
            <w:tcW w:w="1460" w:type="dxa"/>
            <w:vAlign w:val="center"/>
          </w:tcPr>
          <w:p/>
        </w:tc>
        <w:tc>
          <w:tcPr>
            <w:tcW w:w="1438" w:type="dxa"/>
            <w:vAlign w:val="center"/>
          </w:tc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vAlign w:val="center"/>
          </w:tcPr>
          <w:p/>
        </w:tc>
        <w:tc>
          <w:tcPr>
            <w:tcW w:w="420" w:type="dxa"/>
            <w:vAlign w:val="center"/>
          </w:tcPr>
          <w:p>
            <w:pPr>
              <w:jc w:val="center"/>
            </w:pPr>
            <w:r>
              <w:rPr>
                <w:rFonts w:ascii="宋体" w:hAnsi="宋体" w:eastAsia="宋体" w:cs="宋体"/>
                <w:b w:val="0"/>
                <w:i w:val="0"/>
                <w:color w:val="000000"/>
                <w:sz w:val="17"/>
              </w:rPr>
              <w:t>20</w:t>
            </w:r>
          </w:p>
        </w:tc>
        <w:tc>
          <w:tcPr>
            <w:tcW w:w="1480" w:type="dxa"/>
            <w:vAlign w:val="center"/>
          </w:tcPr>
          <w:p/>
        </w:tc>
        <w:tc>
          <w:tcPr>
            <w:tcW w:w="2980" w:type="dxa"/>
            <w:vAlign w:val="center"/>
          </w:tcPr>
          <w:p>
            <w:pPr>
              <w:jc w:val="left"/>
            </w:pPr>
            <w:r>
              <w:rPr>
                <w:rFonts w:ascii="宋体" w:hAnsi="宋体" w:eastAsia="宋体" w:cs="宋体"/>
                <w:b w:val="0"/>
                <w:i w:val="0"/>
                <w:color w:val="000000"/>
                <w:sz w:val="17"/>
              </w:rPr>
              <w:t>二十、粮油物资储备支出</w:t>
            </w:r>
          </w:p>
        </w:tc>
        <w:tc>
          <w:tcPr>
            <w:tcW w:w="420" w:type="dxa"/>
            <w:vAlign w:val="center"/>
          </w:tcPr>
          <w:p>
            <w:pPr>
              <w:jc w:val="center"/>
            </w:pPr>
            <w:r>
              <w:rPr>
                <w:rFonts w:ascii="宋体" w:hAnsi="宋体" w:eastAsia="宋体" w:cs="宋体"/>
                <w:b w:val="0"/>
                <w:i w:val="0"/>
                <w:color w:val="000000"/>
                <w:sz w:val="17"/>
              </w:rPr>
              <w:t>52</w:t>
            </w:r>
          </w:p>
        </w:tc>
        <w:tc>
          <w:tcPr>
            <w:tcW w:w="1460" w:type="dxa"/>
            <w:vAlign w:val="center"/>
          </w:tcPr>
          <w:p>
            <w:pPr>
              <w:jc w:val="right"/>
            </w:pPr>
            <w:r>
              <w:rPr>
                <w:rFonts w:ascii="宋体" w:hAnsi="宋体" w:eastAsia="宋体" w:cs="宋体"/>
                <w:b w:val="0"/>
                <w:i w:val="0"/>
                <w:color w:val="000000"/>
                <w:sz w:val="17"/>
              </w:rPr>
              <w:t>119.96</w:t>
            </w:r>
          </w:p>
        </w:tc>
        <w:tc>
          <w:tcPr>
            <w:tcW w:w="1460" w:type="dxa"/>
            <w:vAlign w:val="center"/>
          </w:tcPr>
          <w:p>
            <w:pPr>
              <w:jc w:val="right"/>
            </w:pPr>
            <w:r>
              <w:rPr>
                <w:rFonts w:ascii="宋体" w:hAnsi="宋体" w:eastAsia="宋体" w:cs="宋体"/>
                <w:b w:val="0"/>
                <w:i w:val="0"/>
                <w:color w:val="000000"/>
                <w:sz w:val="17"/>
              </w:rPr>
              <w:t>119.96</w:t>
            </w:r>
          </w:p>
        </w:tc>
        <w:tc>
          <w:tcPr>
            <w:tcW w:w="1460" w:type="dxa"/>
            <w:vAlign w:val="center"/>
          </w:tcPr>
          <w:p/>
        </w:tc>
        <w:tc>
          <w:tcPr>
            <w:tcW w:w="1438" w:type="dxa"/>
            <w:vAlign w:val="center"/>
          </w:tc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vAlign w:val="center"/>
          </w:tcPr>
          <w:p/>
        </w:tc>
        <w:tc>
          <w:tcPr>
            <w:tcW w:w="420" w:type="dxa"/>
            <w:vAlign w:val="center"/>
          </w:tcPr>
          <w:p>
            <w:pPr>
              <w:jc w:val="center"/>
            </w:pPr>
            <w:r>
              <w:rPr>
                <w:rFonts w:ascii="宋体" w:hAnsi="宋体" w:eastAsia="宋体" w:cs="宋体"/>
                <w:b w:val="0"/>
                <w:i w:val="0"/>
                <w:color w:val="000000"/>
                <w:sz w:val="17"/>
              </w:rPr>
              <w:t>21</w:t>
            </w:r>
          </w:p>
        </w:tc>
        <w:tc>
          <w:tcPr>
            <w:tcW w:w="1480" w:type="dxa"/>
            <w:vAlign w:val="center"/>
          </w:tcPr>
          <w:p/>
        </w:tc>
        <w:tc>
          <w:tcPr>
            <w:tcW w:w="2980" w:type="dxa"/>
            <w:vAlign w:val="center"/>
          </w:tcPr>
          <w:p>
            <w:pPr>
              <w:jc w:val="left"/>
            </w:pPr>
            <w:r>
              <w:rPr>
                <w:rFonts w:ascii="宋体" w:hAnsi="宋体" w:eastAsia="宋体" w:cs="宋体"/>
                <w:b w:val="0"/>
                <w:i w:val="0"/>
                <w:color w:val="000000"/>
                <w:sz w:val="17"/>
              </w:rPr>
              <w:t>二十一、国有资本经营预算支出</w:t>
            </w:r>
          </w:p>
        </w:tc>
        <w:tc>
          <w:tcPr>
            <w:tcW w:w="420" w:type="dxa"/>
            <w:vAlign w:val="center"/>
          </w:tcPr>
          <w:p>
            <w:pPr>
              <w:jc w:val="center"/>
            </w:pPr>
            <w:r>
              <w:rPr>
                <w:rFonts w:ascii="宋体" w:hAnsi="宋体" w:eastAsia="宋体" w:cs="宋体"/>
                <w:b w:val="0"/>
                <w:i w:val="0"/>
                <w:color w:val="000000"/>
                <w:sz w:val="17"/>
              </w:rPr>
              <w:t>53</w:t>
            </w:r>
          </w:p>
        </w:tc>
        <w:tc>
          <w:tcPr>
            <w:tcW w:w="1460" w:type="dxa"/>
            <w:vAlign w:val="center"/>
          </w:tcPr>
          <w:p/>
        </w:tc>
        <w:tc>
          <w:tcPr>
            <w:tcW w:w="1460" w:type="dxa"/>
            <w:vAlign w:val="center"/>
          </w:tcPr>
          <w:p/>
        </w:tc>
        <w:tc>
          <w:tcPr>
            <w:tcW w:w="1460" w:type="dxa"/>
            <w:vAlign w:val="center"/>
          </w:tcPr>
          <w:p/>
        </w:tc>
        <w:tc>
          <w:tcPr>
            <w:tcW w:w="1438" w:type="dxa"/>
            <w:vAlign w:val="center"/>
          </w:tc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vAlign w:val="center"/>
          </w:tcPr>
          <w:p/>
        </w:tc>
        <w:tc>
          <w:tcPr>
            <w:tcW w:w="420" w:type="dxa"/>
            <w:vAlign w:val="center"/>
          </w:tcPr>
          <w:p>
            <w:pPr>
              <w:jc w:val="center"/>
            </w:pPr>
            <w:r>
              <w:rPr>
                <w:rFonts w:ascii="宋体" w:hAnsi="宋体" w:eastAsia="宋体" w:cs="宋体"/>
                <w:b w:val="0"/>
                <w:i w:val="0"/>
                <w:color w:val="000000"/>
                <w:sz w:val="17"/>
              </w:rPr>
              <w:t>22</w:t>
            </w:r>
          </w:p>
        </w:tc>
        <w:tc>
          <w:tcPr>
            <w:tcW w:w="1480" w:type="dxa"/>
            <w:vAlign w:val="center"/>
          </w:tcPr>
          <w:p/>
        </w:tc>
        <w:tc>
          <w:tcPr>
            <w:tcW w:w="2980" w:type="dxa"/>
            <w:vAlign w:val="center"/>
          </w:tcPr>
          <w:p>
            <w:pPr>
              <w:jc w:val="left"/>
            </w:pPr>
            <w:r>
              <w:rPr>
                <w:rFonts w:ascii="宋体" w:hAnsi="宋体" w:eastAsia="宋体" w:cs="宋体"/>
                <w:b w:val="0"/>
                <w:i w:val="0"/>
                <w:color w:val="000000"/>
                <w:sz w:val="17"/>
              </w:rPr>
              <w:t>二十二、灾害防治及应急管理支出</w:t>
            </w:r>
          </w:p>
        </w:tc>
        <w:tc>
          <w:tcPr>
            <w:tcW w:w="420" w:type="dxa"/>
            <w:vAlign w:val="center"/>
          </w:tcPr>
          <w:p>
            <w:pPr>
              <w:jc w:val="center"/>
            </w:pPr>
            <w:r>
              <w:rPr>
                <w:rFonts w:ascii="宋体" w:hAnsi="宋体" w:eastAsia="宋体" w:cs="宋体"/>
                <w:b w:val="0"/>
                <w:i w:val="0"/>
                <w:color w:val="000000"/>
                <w:sz w:val="17"/>
              </w:rPr>
              <w:t>54</w:t>
            </w:r>
          </w:p>
        </w:tc>
        <w:tc>
          <w:tcPr>
            <w:tcW w:w="1460" w:type="dxa"/>
            <w:vAlign w:val="center"/>
          </w:tcPr>
          <w:p/>
        </w:tc>
        <w:tc>
          <w:tcPr>
            <w:tcW w:w="1460" w:type="dxa"/>
            <w:vAlign w:val="center"/>
          </w:tcPr>
          <w:p/>
        </w:tc>
        <w:tc>
          <w:tcPr>
            <w:tcW w:w="1460" w:type="dxa"/>
            <w:vAlign w:val="center"/>
          </w:tcPr>
          <w:p/>
        </w:tc>
        <w:tc>
          <w:tcPr>
            <w:tcW w:w="1438" w:type="dxa"/>
            <w:vAlign w:val="center"/>
          </w:tc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vAlign w:val="center"/>
          </w:tcPr>
          <w:p/>
        </w:tc>
        <w:tc>
          <w:tcPr>
            <w:tcW w:w="420" w:type="dxa"/>
            <w:vAlign w:val="center"/>
          </w:tcPr>
          <w:p>
            <w:pPr>
              <w:jc w:val="center"/>
            </w:pPr>
            <w:r>
              <w:rPr>
                <w:rFonts w:ascii="宋体" w:hAnsi="宋体" w:eastAsia="宋体" w:cs="宋体"/>
                <w:b w:val="0"/>
                <w:i w:val="0"/>
                <w:color w:val="000000"/>
                <w:sz w:val="17"/>
              </w:rPr>
              <w:t>23</w:t>
            </w:r>
          </w:p>
        </w:tc>
        <w:tc>
          <w:tcPr>
            <w:tcW w:w="1480" w:type="dxa"/>
            <w:vAlign w:val="center"/>
          </w:tcPr>
          <w:p/>
        </w:tc>
        <w:tc>
          <w:tcPr>
            <w:tcW w:w="2980" w:type="dxa"/>
            <w:vAlign w:val="center"/>
          </w:tcPr>
          <w:p>
            <w:pPr>
              <w:jc w:val="left"/>
            </w:pPr>
            <w:r>
              <w:rPr>
                <w:rFonts w:ascii="宋体" w:hAnsi="宋体" w:eastAsia="宋体" w:cs="宋体"/>
                <w:b w:val="0"/>
                <w:i w:val="0"/>
                <w:color w:val="000000"/>
                <w:sz w:val="17"/>
              </w:rPr>
              <w:t>二十三、其他支出</w:t>
            </w:r>
          </w:p>
        </w:tc>
        <w:tc>
          <w:tcPr>
            <w:tcW w:w="420" w:type="dxa"/>
            <w:vAlign w:val="center"/>
          </w:tcPr>
          <w:p>
            <w:pPr>
              <w:jc w:val="center"/>
            </w:pPr>
            <w:r>
              <w:rPr>
                <w:rFonts w:ascii="宋体" w:hAnsi="宋体" w:eastAsia="宋体" w:cs="宋体"/>
                <w:b w:val="0"/>
                <w:i w:val="0"/>
                <w:color w:val="000000"/>
                <w:sz w:val="17"/>
              </w:rPr>
              <w:t>55</w:t>
            </w:r>
          </w:p>
        </w:tc>
        <w:tc>
          <w:tcPr>
            <w:tcW w:w="1460" w:type="dxa"/>
            <w:vAlign w:val="center"/>
          </w:tcPr>
          <w:p>
            <w:pPr>
              <w:jc w:val="right"/>
            </w:pPr>
            <w:r>
              <w:rPr>
                <w:rFonts w:ascii="宋体" w:hAnsi="宋体" w:eastAsia="宋体" w:cs="宋体"/>
                <w:b w:val="0"/>
                <w:i w:val="0"/>
                <w:color w:val="000000"/>
                <w:sz w:val="17"/>
              </w:rPr>
              <w:t>3,500.00</w:t>
            </w:r>
          </w:p>
        </w:tc>
        <w:tc>
          <w:tcPr>
            <w:tcW w:w="1460" w:type="dxa"/>
            <w:vAlign w:val="center"/>
          </w:tcPr>
          <w:p/>
        </w:tc>
        <w:tc>
          <w:tcPr>
            <w:tcW w:w="1460" w:type="dxa"/>
            <w:vAlign w:val="center"/>
          </w:tcPr>
          <w:p>
            <w:pPr>
              <w:jc w:val="right"/>
            </w:pPr>
            <w:r>
              <w:rPr>
                <w:rFonts w:ascii="宋体" w:hAnsi="宋体" w:eastAsia="宋体" w:cs="宋体"/>
                <w:b w:val="0"/>
                <w:i w:val="0"/>
                <w:color w:val="000000"/>
                <w:sz w:val="17"/>
              </w:rPr>
              <w:t>3,500.00</w:t>
            </w:r>
          </w:p>
        </w:tc>
        <w:tc>
          <w:tcPr>
            <w:tcW w:w="1438" w:type="dxa"/>
            <w:vAlign w:val="center"/>
          </w:tc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vAlign w:val="center"/>
          </w:tcPr>
          <w:p/>
        </w:tc>
        <w:tc>
          <w:tcPr>
            <w:tcW w:w="420" w:type="dxa"/>
            <w:vAlign w:val="center"/>
          </w:tcPr>
          <w:p>
            <w:pPr>
              <w:jc w:val="center"/>
            </w:pPr>
            <w:r>
              <w:rPr>
                <w:rFonts w:ascii="宋体" w:hAnsi="宋体" w:eastAsia="宋体" w:cs="宋体"/>
                <w:b w:val="0"/>
                <w:i w:val="0"/>
                <w:color w:val="000000"/>
                <w:sz w:val="17"/>
              </w:rPr>
              <w:t>24</w:t>
            </w:r>
          </w:p>
        </w:tc>
        <w:tc>
          <w:tcPr>
            <w:tcW w:w="1480" w:type="dxa"/>
            <w:vAlign w:val="center"/>
          </w:tcPr>
          <w:p/>
        </w:tc>
        <w:tc>
          <w:tcPr>
            <w:tcW w:w="2980" w:type="dxa"/>
            <w:vAlign w:val="center"/>
          </w:tcPr>
          <w:p>
            <w:pPr>
              <w:jc w:val="left"/>
            </w:pPr>
            <w:r>
              <w:rPr>
                <w:rFonts w:ascii="宋体" w:hAnsi="宋体" w:eastAsia="宋体" w:cs="宋体"/>
                <w:b w:val="0"/>
                <w:i w:val="0"/>
                <w:color w:val="000000"/>
                <w:sz w:val="17"/>
              </w:rPr>
              <w:t>二十四、债务还本支出</w:t>
            </w:r>
          </w:p>
        </w:tc>
        <w:tc>
          <w:tcPr>
            <w:tcW w:w="420" w:type="dxa"/>
            <w:vAlign w:val="center"/>
          </w:tcPr>
          <w:p>
            <w:pPr>
              <w:jc w:val="center"/>
            </w:pPr>
            <w:r>
              <w:rPr>
                <w:rFonts w:ascii="宋体" w:hAnsi="宋体" w:eastAsia="宋体" w:cs="宋体"/>
                <w:b w:val="0"/>
                <w:i w:val="0"/>
                <w:color w:val="000000"/>
                <w:sz w:val="17"/>
              </w:rPr>
              <w:t>56</w:t>
            </w:r>
          </w:p>
        </w:tc>
        <w:tc>
          <w:tcPr>
            <w:tcW w:w="1460" w:type="dxa"/>
            <w:vAlign w:val="center"/>
          </w:tcPr>
          <w:p/>
        </w:tc>
        <w:tc>
          <w:tcPr>
            <w:tcW w:w="1460" w:type="dxa"/>
            <w:vAlign w:val="center"/>
          </w:tcPr>
          <w:p/>
        </w:tc>
        <w:tc>
          <w:tcPr>
            <w:tcW w:w="1460" w:type="dxa"/>
            <w:vAlign w:val="center"/>
          </w:tcPr>
          <w:p/>
        </w:tc>
        <w:tc>
          <w:tcPr>
            <w:tcW w:w="1438" w:type="dxa"/>
            <w:vAlign w:val="center"/>
          </w:tc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vAlign w:val="center"/>
          </w:tcPr>
          <w:p/>
        </w:tc>
        <w:tc>
          <w:tcPr>
            <w:tcW w:w="420" w:type="dxa"/>
            <w:vAlign w:val="center"/>
          </w:tcPr>
          <w:p>
            <w:pPr>
              <w:jc w:val="center"/>
            </w:pPr>
            <w:r>
              <w:rPr>
                <w:rFonts w:ascii="宋体" w:hAnsi="宋体" w:eastAsia="宋体" w:cs="宋体"/>
                <w:b w:val="0"/>
                <w:i w:val="0"/>
                <w:color w:val="000000"/>
                <w:sz w:val="17"/>
              </w:rPr>
              <w:t>25</w:t>
            </w:r>
          </w:p>
        </w:tc>
        <w:tc>
          <w:tcPr>
            <w:tcW w:w="1480" w:type="dxa"/>
            <w:vAlign w:val="center"/>
          </w:tcPr>
          <w:p/>
        </w:tc>
        <w:tc>
          <w:tcPr>
            <w:tcW w:w="2980" w:type="dxa"/>
            <w:vAlign w:val="center"/>
          </w:tcPr>
          <w:p>
            <w:pPr>
              <w:jc w:val="left"/>
            </w:pPr>
            <w:r>
              <w:rPr>
                <w:rFonts w:ascii="宋体" w:hAnsi="宋体" w:eastAsia="宋体" w:cs="宋体"/>
                <w:b w:val="0"/>
                <w:i w:val="0"/>
                <w:color w:val="000000"/>
                <w:sz w:val="17"/>
              </w:rPr>
              <w:t>二十五、债务付息支出</w:t>
            </w:r>
          </w:p>
        </w:tc>
        <w:tc>
          <w:tcPr>
            <w:tcW w:w="420" w:type="dxa"/>
            <w:vAlign w:val="center"/>
          </w:tcPr>
          <w:p>
            <w:pPr>
              <w:jc w:val="center"/>
            </w:pPr>
            <w:r>
              <w:rPr>
                <w:rFonts w:ascii="宋体" w:hAnsi="宋体" w:eastAsia="宋体" w:cs="宋体"/>
                <w:b w:val="0"/>
                <w:i w:val="0"/>
                <w:color w:val="000000"/>
                <w:sz w:val="17"/>
              </w:rPr>
              <w:t>57</w:t>
            </w:r>
          </w:p>
        </w:tc>
        <w:tc>
          <w:tcPr>
            <w:tcW w:w="1460" w:type="dxa"/>
            <w:vAlign w:val="center"/>
          </w:tcPr>
          <w:p/>
        </w:tc>
        <w:tc>
          <w:tcPr>
            <w:tcW w:w="1460" w:type="dxa"/>
            <w:vAlign w:val="center"/>
          </w:tcPr>
          <w:p/>
        </w:tc>
        <w:tc>
          <w:tcPr>
            <w:tcW w:w="1460" w:type="dxa"/>
            <w:vAlign w:val="center"/>
          </w:tcPr>
          <w:p/>
        </w:tc>
        <w:tc>
          <w:tcPr>
            <w:tcW w:w="1438" w:type="dxa"/>
            <w:vAlign w:val="center"/>
          </w:tc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vAlign w:val="center"/>
          </w:tcPr>
          <w:p/>
        </w:tc>
        <w:tc>
          <w:tcPr>
            <w:tcW w:w="420" w:type="dxa"/>
            <w:vAlign w:val="center"/>
          </w:tcPr>
          <w:p>
            <w:pPr>
              <w:jc w:val="center"/>
            </w:pPr>
            <w:r>
              <w:rPr>
                <w:rFonts w:ascii="宋体" w:hAnsi="宋体" w:eastAsia="宋体" w:cs="宋体"/>
                <w:b w:val="0"/>
                <w:i w:val="0"/>
                <w:color w:val="000000"/>
                <w:sz w:val="17"/>
              </w:rPr>
              <w:t>26</w:t>
            </w:r>
          </w:p>
        </w:tc>
        <w:tc>
          <w:tcPr>
            <w:tcW w:w="1480" w:type="dxa"/>
            <w:vAlign w:val="center"/>
          </w:tcPr>
          <w:p/>
        </w:tc>
        <w:tc>
          <w:tcPr>
            <w:tcW w:w="2980" w:type="dxa"/>
            <w:vAlign w:val="center"/>
          </w:tcPr>
          <w:p>
            <w:pPr>
              <w:jc w:val="left"/>
            </w:pPr>
            <w:r>
              <w:rPr>
                <w:rFonts w:ascii="宋体" w:hAnsi="宋体" w:eastAsia="宋体" w:cs="宋体"/>
                <w:b w:val="0"/>
                <w:i w:val="0"/>
                <w:color w:val="000000"/>
                <w:sz w:val="17"/>
              </w:rPr>
              <w:t>二十六、抗疫特别国债安排的支出</w:t>
            </w:r>
          </w:p>
        </w:tc>
        <w:tc>
          <w:tcPr>
            <w:tcW w:w="420" w:type="dxa"/>
            <w:vAlign w:val="center"/>
          </w:tcPr>
          <w:p>
            <w:pPr>
              <w:jc w:val="center"/>
            </w:pPr>
            <w:r>
              <w:rPr>
                <w:rFonts w:ascii="宋体" w:hAnsi="宋体" w:eastAsia="宋体" w:cs="宋体"/>
                <w:b w:val="0"/>
                <w:i w:val="0"/>
                <w:color w:val="000000"/>
                <w:sz w:val="17"/>
              </w:rPr>
              <w:t>58</w:t>
            </w:r>
          </w:p>
        </w:tc>
        <w:tc>
          <w:tcPr>
            <w:tcW w:w="1460" w:type="dxa"/>
            <w:vAlign w:val="center"/>
          </w:tcPr>
          <w:p/>
        </w:tc>
        <w:tc>
          <w:tcPr>
            <w:tcW w:w="1460" w:type="dxa"/>
            <w:vAlign w:val="center"/>
          </w:tcPr>
          <w:p/>
        </w:tc>
        <w:tc>
          <w:tcPr>
            <w:tcW w:w="1460" w:type="dxa"/>
            <w:vAlign w:val="center"/>
          </w:tcPr>
          <w:p/>
        </w:tc>
        <w:tc>
          <w:tcPr>
            <w:tcW w:w="1438" w:type="dxa"/>
            <w:vAlign w:val="center"/>
          </w:tc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vAlign w:val="center"/>
          </w:tcPr>
          <w:p>
            <w:pPr>
              <w:jc w:val="center"/>
            </w:pPr>
            <w:r>
              <w:rPr>
                <w:rFonts w:ascii="宋体" w:hAnsi="宋体" w:eastAsia="宋体" w:cs="宋体"/>
                <w:b/>
                <w:i w:val="0"/>
                <w:color w:val="000000"/>
                <w:sz w:val="17"/>
              </w:rPr>
              <w:t>本年收入合计</w:t>
            </w:r>
          </w:p>
        </w:tc>
        <w:tc>
          <w:tcPr>
            <w:tcW w:w="420" w:type="dxa"/>
            <w:vAlign w:val="center"/>
          </w:tcPr>
          <w:p>
            <w:pPr>
              <w:jc w:val="center"/>
            </w:pPr>
            <w:r>
              <w:rPr>
                <w:rFonts w:ascii="宋体" w:hAnsi="宋体" w:eastAsia="宋体" w:cs="宋体"/>
                <w:b w:val="0"/>
                <w:i w:val="0"/>
                <w:color w:val="000000"/>
                <w:sz w:val="17"/>
              </w:rPr>
              <w:t>27</w:t>
            </w:r>
          </w:p>
        </w:tc>
        <w:tc>
          <w:tcPr>
            <w:tcW w:w="1480" w:type="dxa"/>
            <w:vAlign w:val="center"/>
          </w:tcPr>
          <w:p>
            <w:pPr>
              <w:jc w:val="right"/>
            </w:pPr>
            <w:r>
              <w:rPr>
                <w:rFonts w:ascii="宋体" w:hAnsi="宋体" w:eastAsia="宋体" w:cs="宋体"/>
                <w:b w:val="0"/>
                <w:i w:val="0"/>
                <w:color w:val="000000"/>
                <w:sz w:val="17"/>
              </w:rPr>
              <w:t>5,969.69</w:t>
            </w:r>
          </w:p>
        </w:tc>
        <w:tc>
          <w:tcPr>
            <w:tcW w:w="2980" w:type="dxa"/>
            <w:vAlign w:val="center"/>
          </w:tcPr>
          <w:p>
            <w:pPr>
              <w:jc w:val="center"/>
            </w:pPr>
            <w:r>
              <w:rPr>
                <w:rFonts w:ascii="宋体" w:hAnsi="宋体" w:eastAsia="宋体" w:cs="宋体"/>
                <w:b/>
                <w:i w:val="0"/>
                <w:color w:val="000000"/>
                <w:sz w:val="17"/>
              </w:rPr>
              <w:t>本年支出合计</w:t>
            </w:r>
          </w:p>
        </w:tc>
        <w:tc>
          <w:tcPr>
            <w:tcW w:w="420" w:type="dxa"/>
            <w:vAlign w:val="center"/>
          </w:tcPr>
          <w:p>
            <w:pPr>
              <w:jc w:val="center"/>
            </w:pPr>
            <w:r>
              <w:rPr>
                <w:rFonts w:ascii="宋体" w:hAnsi="宋体" w:eastAsia="宋体" w:cs="宋体"/>
                <w:b w:val="0"/>
                <w:i w:val="0"/>
                <w:color w:val="000000"/>
                <w:sz w:val="17"/>
              </w:rPr>
              <w:t>59</w:t>
            </w:r>
          </w:p>
        </w:tc>
        <w:tc>
          <w:tcPr>
            <w:tcW w:w="1460" w:type="dxa"/>
            <w:vAlign w:val="center"/>
          </w:tcPr>
          <w:p>
            <w:pPr>
              <w:jc w:val="right"/>
            </w:pPr>
            <w:r>
              <w:rPr>
                <w:rFonts w:ascii="宋体" w:hAnsi="宋体" w:eastAsia="宋体" w:cs="宋体"/>
                <w:b w:val="0"/>
                <w:i w:val="0"/>
                <w:color w:val="000000"/>
                <w:sz w:val="17"/>
              </w:rPr>
              <w:t>5,969.69</w:t>
            </w:r>
          </w:p>
        </w:tc>
        <w:tc>
          <w:tcPr>
            <w:tcW w:w="1460" w:type="dxa"/>
            <w:vAlign w:val="center"/>
          </w:tcPr>
          <w:p>
            <w:pPr>
              <w:jc w:val="right"/>
            </w:pPr>
            <w:r>
              <w:rPr>
                <w:rFonts w:ascii="宋体" w:hAnsi="宋体" w:eastAsia="宋体" w:cs="宋体"/>
                <w:b w:val="0"/>
                <w:i w:val="0"/>
                <w:color w:val="000000"/>
                <w:sz w:val="17"/>
              </w:rPr>
              <w:t>2,469.69</w:t>
            </w:r>
          </w:p>
        </w:tc>
        <w:tc>
          <w:tcPr>
            <w:tcW w:w="1460" w:type="dxa"/>
            <w:vAlign w:val="center"/>
          </w:tcPr>
          <w:p>
            <w:pPr>
              <w:jc w:val="right"/>
            </w:pPr>
            <w:r>
              <w:rPr>
                <w:rFonts w:ascii="宋体" w:hAnsi="宋体" w:eastAsia="宋体" w:cs="宋体"/>
                <w:b w:val="0"/>
                <w:i w:val="0"/>
                <w:color w:val="000000"/>
                <w:sz w:val="17"/>
              </w:rPr>
              <w:t>3,500.00</w:t>
            </w:r>
          </w:p>
        </w:tc>
        <w:tc>
          <w:tcPr>
            <w:tcW w:w="1438" w:type="dxa"/>
            <w:vAlign w:val="center"/>
          </w:tc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vAlign w:val="center"/>
          </w:tcPr>
          <w:p>
            <w:pPr>
              <w:jc w:val="left"/>
            </w:pPr>
            <w:r>
              <w:rPr>
                <w:rFonts w:ascii="宋体" w:hAnsi="宋体" w:eastAsia="宋体" w:cs="宋体"/>
                <w:b w:val="0"/>
                <w:i w:val="0"/>
                <w:color w:val="000000"/>
                <w:sz w:val="17"/>
              </w:rPr>
              <w:t>年初财政拨款结转和结余</w:t>
            </w:r>
          </w:p>
        </w:tc>
        <w:tc>
          <w:tcPr>
            <w:tcW w:w="420" w:type="dxa"/>
            <w:vAlign w:val="center"/>
          </w:tcPr>
          <w:p>
            <w:pPr>
              <w:jc w:val="center"/>
            </w:pPr>
            <w:r>
              <w:rPr>
                <w:rFonts w:ascii="宋体" w:hAnsi="宋体" w:eastAsia="宋体" w:cs="宋体"/>
                <w:b w:val="0"/>
                <w:i w:val="0"/>
                <w:color w:val="000000"/>
                <w:sz w:val="17"/>
              </w:rPr>
              <w:t>28</w:t>
            </w:r>
          </w:p>
        </w:tc>
        <w:tc>
          <w:tcPr>
            <w:tcW w:w="1480" w:type="dxa"/>
            <w:vAlign w:val="center"/>
          </w:tcPr>
          <w:p/>
        </w:tc>
        <w:tc>
          <w:tcPr>
            <w:tcW w:w="2980" w:type="dxa"/>
            <w:vAlign w:val="center"/>
          </w:tcPr>
          <w:p>
            <w:pPr>
              <w:jc w:val="left"/>
            </w:pPr>
            <w:r>
              <w:rPr>
                <w:rFonts w:ascii="宋体" w:hAnsi="宋体" w:eastAsia="宋体" w:cs="宋体"/>
                <w:b w:val="0"/>
                <w:i w:val="0"/>
                <w:color w:val="000000"/>
                <w:sz w:val="17"/>
              </w:rPr>
              <w:t>年末财政拨款结转和结余</w:t>
            </w:r>
          </w:p>
        </w:tc>
        <w:tc>
          <w:tcPr>
            <w:tcW w:w="420" w:type="dxa"/>
            <w:vAlign w:val="center"/>
          </w:tcPr>
          <w:p>
            <w:pPr>
              <w:jc w:val="center"/>
            </w:pPr>
            <w:r>
              <w:rPr>
                <w:rFonts w:ascii="宋体" w:hAnsi="宋体" w:eastAsia="宋体" w:cs="宋体"/>
                <w:b w:val="0"/>
                <w:i w:val="0"/>
                <w:color w:val="000000"/>
                <w:sz w:val="17"/>
              </w:rPr>
              <w:t>60</w:t>
            </w:r>
          </w:p>
        </w:tc>
        <w:tc>
          <w:tcPr>
            <w:tcW w:w="1460" w:type="dxa"/>
            <w:vAlign w:val="center"/>
          </w:tcPr>
          <w:p/>
        </w:tc>
        <w:tc>
          <w:tcPr>
            <w:tcW w:w="1460" w:type="dxa"/>
            <w:vAlign w:val="center"/>
          </w:tcPr>
          <w:p/>
        </w:tc>
        <w:tc>
          <w:tcPr>
            <w:tcW w:w="1460" w:type="dxa"/>
            <w:vAlign w:val="center"/>
          </w:tcPr>
          <w:p/>
        </w:tc>
        <w:tc>
          <w:tcPr>
            <w:tcW w:w="1438" w:type="dxa"/>
            <w:vAlign w:val="center"/>
          </w:tc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vAlign w:val="center"/>
          </w:tcPr>
          <w:p>
            <w:pPr>
              <w:jc w:val="left"/>
            </w:pPr>
            <w:r>
              <w:rPr>
                <w:rFonts w:ascii="宋体" w:hAnsi="宋体" w:eastAsia="宋体" w:cs="宋体"/>
                <w:b w:val="0"/>
                <w:i w:val="0"/>
                <w:color w:val="000000"/>
                <w:sz w:val="17"/>
              </w:rPr>
              <w:t>一、一般公共预算财政拨款</w:t>
            </w:r>
          </w:p>
        </w:tc>
        <w:tc>
          <w:tcPr>
            <w:tcW w:w="420" w:type="dxa"/>
            <w:vAlign w:val="center"/>
          </w:tcPr>
          <w:p>
            <w:pPr>
              <w:jc w:val="center"/>
            </w:pPr>
            <w:r>
              <w:rPr>
                <w:rFonts w:ascii="宋体" w:hAnsi="宋体" w:eastAsia="宋体" w:cs="宋体"/>
                <w:b w:val="0"/>
                <w:i w:val="0"/>
                <w:color w:val="000000"/>
                <w:sz w:val="17"/>
              </w:rPr>
              <w:t>29</w:t>
            </w:r>
          </w:p>
        </w:tc>
        <w:tc>
          <w:tcPr>
            <w:tcW w:w="1480" w:type="dxa"/>
            <w:vAlign w:val="center"/>
          </w:tcPr>
          <w:p/>
        </w:tc>
        <w:tc>
          <w:tcPr>
            <w:tcW w:w="2980" w:type="dxa"/>
            <w:vAlign w:val="center"/>
          </w:tcPr>
          <w:p/>
        </w:tc>
        <w:tc>
          <w:tcPr>
            <w:tcW w:w="420" w:type="dxa"/>
            <w:vAlign w:val="center"/>
          </w:tcPr>
          <w:p>
            <w:pPr>
              <w:jc w:val="center"/>
            </w:pPr>
            <w:r>
              <w:rPr>
                <w:rFonts w:ascii="宋体" w:hAnsi="宋体" w:eastAsia="宋体" w:cs="宋体"/>
                <w:b w:val="0"/>
                <w:i w:val="0"/>
                <w:color w:val="000000"/>
                <w:sz w:val="17"/>
              </w:rPr>
              <w:t>61</w:t>
            </w:r>
          </w:p>
        </w:tc>
        <w:tc>
          <w:tcPr>
            <w:tcW w:w="1460" w:type="dxa"/>
            <w:vAlign w:val="center"/>
          </w:tcPr>
          <w:p/>
        </w:tc>
        <w:tc>
          <w:tcPr>
            <w:tcW w:w="1460" w:type="dxa"/>
            <w:vAlign w:val="center"/>
          </w:tcPr>
          <w:p/>
        </w:tc>
        <w:tc>
          <w:tcPr>
            <w:tcW w:w="1460" w:type="dxa"/>
            <w:vAlign w:val="center"/>
          </w:tcPr>
          <w:p/>
        </w:tc>
        <w:tc>
          <w:tcPr>
            <w:tcW w:w="1438" w:type="dxa"/>
            <w:vAlign w:val="center"/>
          </w:tc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5" w:hRule="exact"/>
          <w:jc w:val="center"/>
        </w:trPr>
        <w:tc>
          <w:tcPr>
            <w:tcW w:w="2840" w:type="dxa"/>
            <w:vAlign w:val="center"/>
          </w:tcPr>
          <w:p>
            <w:pPr>
              <w:jc w:val="left"/>
            </w:pPr>
            <w:r>
              <w:rPr>
                <w:rFonts w:ascii="宋体" w:hAnsi="宋体" w:eastAsia="宋体" w:cs="宋体"/>
                <w:b w:val="0"/>
                <w:i w:val="0"/>
                <w:color w:val="000000"/>
                <w:sz w:val="17"/>
              </w:rPr>
              <w:t>二、政府性基金预算财政拨款</w:t>
            </w:r>
          </w:p>
        </w:tc>
        <w:tc>
          <w:tcPr>
            <w:tcW w:w="420" w:type="dxa"/>
            <w:vAlign w:val="center"/>
          </w:tcPr>
          <w:p>
            <w:pPr>
              <w:jc w:val="center"/>
            </w:pPr>
            <w:r>
              <w:rPr>
                <w:rFonts w:ascii="宋体" w:hAnsi="宋体" w:eastAsia="宋体" w:cs="宋体"/>
                <w:b w:val="0"/>
                <w:i w:val="0"/>
                <w:color w:val="000000"/>
                <w:sz w:val="17"/>
              </w:rPr>
              <w:t>30</w:t>
            </w:r>
          </w:p>
        </w:tc>
        <w:tc>
          <w:tcPr>
            <w:tcW w:w="1480" w:type="dxa"/>
            <w:vAlign w:val="center"/>
          </w:tcPr>
          <w:p/>
        </w:tc>
        <w:tc>
          <w:tcPr>
            <w:tcW w:w="2980" w:type="dxa"/>
            <w:vAlign w:val="center"/>
          </w:tcPr>
          <w:p/>
        </w:tc>
        <w:tc>
          <w:tcPr>
            <w:tcW w:w="420" w:type="dxa"/>
            <w:vAlign w:val="center"/>
          </w:tcPr>
          <w:p>
            <w:pPr>
              <w:jc w:val="center"/>
            </w:pPr>
            <w:r>
              <w:rPr>
                <w:rFonts w:ascii="宋体" w:hAnsi="宋体" w:eastAsia="宋体" w:cs="宋体"/>
                <w:b w:val="0"/>
                <w:i w:val="0"/>
                <w:color w:val="000000"/>
                <w:sz w:val="17"/>
              </w:rPr>
              <w:t>62</w:t>
            </w:r>
          </w:p>
        </w:tc>
        <w:tc>
          <w:tcPr>
            <w:tcW w:w="1460" w:type="dxa"/>
            <w:vAlign w:val="center"/>
          </w:tcPr>
          <w:p/>
        </w:tc>
        <w:tc>
          <w:tcPr>
            <w:tcW w:w="1460" w:type="dxa"/>
            <w:vAlign w:val="center"/>
          </w:tcPr>
          <w:p/>
        </w:tc>
        <w:tc>
          <w:tcPr>
            <w:tcW w:w="1460" w:type="dxa"/>
            <w:vAlign w:val="center"/>
          </w:tcPr>
          <w:p/>
        </w:tc>
        <w:tc>
          <w:tcPr>
            <w:tcW w:w="1438" w:type="dxa"/>
            <w:vAlign w:val="center"/>
          </w:tc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5" w:hRule="exact"/>
          <w:jc w:val="center"/>
        </w:trPr>
        <w:tc>
          <w:tcPr>
            <w:tcW w:w="2840" w:type="dxa"/>
            <w:vAlign w:val="center"/>
          </w:tcPr>
          <w:p>
            <w:pPr>
              <w:jc w:val="left"/>
            </w:pPr>
            <w:r>
              <w:rPr>
                <w:rFonts w:ascii="宋体" w:hAnsi="宋体" w:eastAsia="宋体" w:cs="宋体"/>
                <w:b w:val="0"/>
                <w:i w:val="0"/>
                <w:color w:val="000000"/>
                <w:sz w:val="17"/>
              </w:rPr>
              <w:t>三、国有资本经营预算财政拨款</w:t>
            </w:r>
          </w:p>
        </w:tc>
        <w:tc>
          <w:tcPr>
            <w:tcW w:w="420" w:type="dxa"/>
            <w:vAlign w:val="center"/>
          </w:tcPr>
          <w:p>
            <w:pPr>
              <w:jc w:val="center"/>
            </w:pPr>
            <w:r>
              <w:rPr>
                <w:rFonts w:ascii="宋体" w:hAnsi="宋体" w:eastAsia="宋体" w:cs="宋体"/>
                <w:b w:val="0"/>
                <w:i w:val="0"/>
                <w:color w:val="000000"/>
                <w:sz w:val="17"/>
              </w:rPr>
              <w:t>31</w:t>
            </w:r>
          </w:p>
        </w:tc>
        <w:tc>
          <w:tcPr>
            <w:tcW w:w="1480" w:type="dxa"/>
            <w:vAlign w:val="center"/>
          </w:tcPr>
          <w:p/>
        </w:tc>
        <w:tc>
          <w:tcPr>
            <w:tcW w:w="2980" w:type="dxa"/>
            <w:vAlign w:val="center"/>
          </w:tcPr>
          <w:p/>
        </w:tc>
        <w:tc>
          <w:tcPr>
            <w:tcW w:w="420" w:type="dxa"/>
            <w:vAlign w:val="center"/>
          </w:tcPr>
          <w:p>
            <w:pPr>
              <w:jc w:val="center"/>
            </w:pPr>
            <w:r>
              <w:rPr>
                <w:rFonts w:ascii="宋体" w:hAnsi="宋体" w:eastAsia="宋体" w:cs="宋体"/>
                <w:b w:val="0"/>
                <w:i w:val="0"/>
                <w:color w:val="000000"/>
                <w:sz w:val="17"/>
              </w:rPr>
              <w:t>63</w:t>
            </w:r>
          </w:p>
        </w:tc>
        <w:tc>
          <w:tcPr>
            <w:tcW w:w="1460" w:type="dxa"/>
            <w:vAlign w:val="center"/>
          </w:tcPr>
          <w:p/>
        </w:tc>
        <w:tc>
          <w:tcPr>
            <w:tcW w:w="1460" w:type="dxa"/>
            <w:vAlign w:val="center"/>
          </w:tcPr>
          <w:p/>
        </w:tc>
        <w:tc>
          <w:tcPr>
            <w:tcW w:w="1460" w:type="dxa"/>
            <w:vAlign w:val="center"/>
          </w:tcPr>
          <w:p/>
        </w:tc>
        <w:tc>
          <w:tcPr>
            <w:tcW w:w="1438" w:type="dxa"/>
            <w:vAlign w:val="center"/>
          </w:tc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5" w:hRule="exact"/>
          <w:jc w:val="center"/>
        </w:trPr>
        <w:tc>
          <w:tcPr>
            <w:tcW w:w="2840" w:type="dxa"/>
            <w:vAlign w:val="center"/>
          </w:tcPr>
          <w:p>
            <w:pPr>
              <w:jc w:val="center"/>
            </w:pPr>
            <w:r>
              <w:rPr>
                <w:rFonts w:ascii="宋体" w:hAnsi="宋体" w:eastAsia="宋体" w:cs="宋体"/>
                <w:b/>
                <w:i w:val="0"/>
                <w:color w:val="000000"/>
                <w:sz w:val="17"/>
              </w:rPr>
              <w:t>总计</w:t>
            </w:r>
          </w:p>
        </w:tc>
        <w:tc>
          <w:tcPr>
            <w:tcW w:w="420" w:type="dxa"/>
            <w:vAlign w:val="center"/>
          </w:tcPr>
          <w:p>
            <w:pPr>
              <w:jc w:val="center"/>
            </w:pPr>
            <w:r>
              <w:rPr>
                <w:rFonts w:ascii="宋体" w:hAnsi="宋体" w:eastAsia="宋体" w:cs="宋体"/>
                <w:b w:val="0"/>
                <w:i w:val="0"/>
                <w:color w:val="000000"/>
                <w:sz w:val="17"/>
              </w:rPr>
              <w:t>32</w:t>
            </w:r>
          </w:p>
        </w:tc>
        <w:tc>
          <w:tcPr>
            <w:tcW w:w="1480" w:type="dxa"/>
            <w:vAlign w:val="center"/>
          </w:tcPr>
          <w:p>
            <w:pPr>
              <w:jc w:val="right"/>
            </w:pPr>
            <w:r>
              <w:rPr>
                <w:rFonts w:ascii="宋体" w:hAnsi="宋体" w:eastAsia="宋体" w:cs="宋体"/>
                <w:b w:val="0"/>
                <w:i w:val="0"/>
                <w:color w:val="000000"/>
                <w:sz w:val="17"/>
              </w:rPr>
              <w:t>5,969.69</w:t>
            </w:r>
          </w:p>
        </w:tc>
        <w:tc>
          <w:tcPr>
            <w:tcW w:w="2980" w:type="dxa"/>
            <w:vAlign w:val="center"/>
          </w:tcPr>
          <w:p>
            <w:pPr>
              <w:jc w:val="center"/>
            </w:pPr>
            <w:r>
              <w:rPr>
                <w:rFonts w:ascii="宋体" w:hAnsi="宋体" w:eastAsia="宋体" w:cs="宋体"/>
                <w:b/>
                <w:i w:val="0"/>
                <w:color w:val="000000"/>
                <w:sz w:val="17"/>
              </w:rPr>
              <w:t>总计</w:t>
            </w:r>
          </w:p>
        </w:tc>
        <w:tc>
          <w:tcPr>
            <w:tcW w:w="420" w:type="dxa"/>
            <w:vAlign w:val="center"/>
          </w:tcPr>
          <w:p>
            <w:pPr>
              <w:jc w:val="center"/>
            </w:pPr>
            <w:r>
              <w:rPr>
                <w:rFonts w:ascii="宋体" w:hAnsi="宋体" w:eastAsia="宋体" w:cs="宋体"/>
                <w:b w:val="0"/>
                <w:i w:val="0"/>
                <w:color w:val="000000"/>
                <w:sz w:val="17"/>
              </w:rPr>
              <w:t>64</w:t>
            </w:r>
          </w:p>
        </w:tc>
        <w:tc>
          <w:tcPr>
            <w:tcW w:w="1460" w:type="dxa"/>
            <w:vAlign w:val="center"/>
          </w:tcPr>
          <w:p>
            <w:pPr>
              <w:jc w:val="right"/>
            </w:pPr>
            <w:r>
              <w:rPr>
                <w:rFonts w:ascii="宋体" w:hAnsi="宋体" w:eastAsia="宋体" w:cs="宋体"/>
                <w:b w:val="0"/>
                <w:i w:val="0"/>
                <w:color w:val="000000"/>
                <w:sz w:val="17"/>
              </w:rPr>
              <w:t>5,969.69</w:t>
            </w:r>
          </w:p>
        </w:tc>
        <w:tc>
          <w:tcPr>
            <w:tcW w:w="1460" w:type="dxa"/>
            <w:vAlign w:val="center"/>
          </w:tcPr>
          <w:p>
            <w:pPr>
              <w:jc w:val="right"/>
            </w:pPr>
            <w:r>
              <w:rPr>
                <w:rFonts w:ascii="宋体" w:hAnsi="宋体" w:eastAsia="宋体" w:cs="宋体"/>
                <w:b w:val="0"/>
                <w:i w:val="0"/>
                <w:color w:val="000000"/>
                <w:sz w:val="17"/>
              </w:rPr>
              <w:t>2,469.69</w:t>
            </w:r>
          </w:p>
        </w:tc>
        <w:tc>
          <w:tcPr>
            <w:tcW w:w="1460" w:type="dxa"/>
            <w:vAlign w:val="center"/>
          </w:tcPr>
          <w:p>
            <w:pPr>
              <w:jc w:val="right"/>
            </w:pPr>
            <w:r>
              <w:rPr>
                <w:rFonts w:ascii="宋体" w:hAnsi="宋体" w:eastAsia="宋体" w:cs="宋体"/>
                <w:b w:val="0"/>
                <w:i w:val="0"/>
                <w:color w:val="000000"/>
                <w:sz w:val="17"/>
              </w:rPr>
              <w:t>3,500.00</w:t>
            </w:r>
          </w:p>
        </w:tc>
        <w:tc>
          <w:tcPr>
            <w:tcW w:w="1438" w:type="dxa"/>
            <w:vAlign w:val="center"/>
          </w:tc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435" w:hRule="exact"/>
          <w:jc w:val="center"/>
        </w:trPr>
        <w:tc>
          <w:tcPr>
            <w:tcW w:w="2840" w:type="dxa"/>
            <w:gridSpan w:val="9"/>
            <w:tcBorders>
              <w:left w:val="single" w:color="FFFFFF" w:sz="4" w:space="0"/>
              <w:bottom w:val="single" w:color="FFFFFF" w:sz="4" w:space="0"/>
              <w:right w:val="single" w:color="FFFFFF" w:sz="4" w:space="0"/>
              <w:insideH w:val="single" w:sz="4" w:space="0"/>
              <w:insideV w:val="single" w:sz="4" w:space="0"/>
            </w:tcBorders>
            <w:vAlign w:val="center"/>
          </w:tcPr>
          <w:p>
            <w:pPr>
              <w:jc w:val="left"/>
            </w:pPr>
            <w:r>
              <w:rPr>
                <w:rFonts w:ascii="宋体" w:hAnsi="宋体" w:eastAsia="宋体" w:cs="宋体"/>
                <w:b w:val="0"/>
                <w:i w:val="0"/>
                <w:color w:val="000000"/>
                <w:sz w:val="17"/>
              </w:rPr>
              <w:t>注：本表反映部门(单位)本年度一般公共预算财政拨款、政府性基金预算财政拨款和国有资本经营预算财政拨款的总收支和年末结转结余情况。</w:t>
            </w:r>
          </w:p>
        </w:tc>
      </w:tr>
    </w:tbl>
    <w:p>
      <w:pPr>
        <w:snapToGrid w:val="0"/>
        <w:spacing w:before="200" w:after="200" w:line="200" w:lineRule="auto"/>
      </w:pPr>
      <w:r>
        <w:rPr>
          <w:sz w:val="8"/>
        </w:rPr>
        <w:t xml:space="preserve"> </w:t>
      </w:r>
    </w:p>
    <w:p>
      <w:pPr>
        <w:pageBreakBefore/>
        <w:jc w:val="center"/>
        <w:outlineLvl w:val="1"/>
        <w:rPr>
          <w:rFonts w:hint="eastAsia" w:ascii="黑体" w:hAnsi="宋体" w:eastAsia="黑体" w:cs="黑体"/>
          <w:sz w:val="32"/>
          <w:szCs w:val="32"/>
          <w:lang w:bidi="en-AU"/>
        </w:rPr>
        <w:sectPr>
          <w:pgSz w:w="16838" w:h="11906" w:orient="landscape"/>
          <w:pgMar w:top="1800" w:right="1440" w:bottom="1800" w:left="1440" w:header="851" w:footer="992" w:gutter="0"/>
          <w:cols w:space="720" w:num="1"/>
          <w:docGrid w:type="lines" w:linePitch="312" w:charSpace="0"/>
        </w:sectPr>
      </w:pPr>
    </w:p>
    <w:p>
      <w:pPr>
        <w:pageBreakBefore/>
        <w:jc w:val="center"/>
        <w:outlineLvl w:val="1"/>
        <w:rPr>
          <w:rFonts w:hint="eastAsia" w:ascii="黑体" w:hAnsi="宋体" w:eastAsia="黑体" w:cs="黑体"/>
          <w:sz w:val="32"/>
          <w:szCs w:val="32"/>
          <w:lang w:bidi="en-AU"/>
        </w:rPr>
      </w:pPr>
      <w:r>
        <w:rPr>
          <w:rFonts w:hint="eastAsia" w:ascii="黑体" w:hAnsi="宋体" w:eastAsia="黑体" w:cs="黑体"/>
          <w:sz w:val="32"/>
          <w:szCs w:val="32"/>
          <w:lang w:bidi="en-AU"/>
        </w:rPr>
        <w:t>一般公共预算财政拨款支出决算表</w:t>
      </w:r>
    </w:p>
    <w:tbl>
      <w:tblPr>
        <w:tblStyle w:val="4"/>
        <w:tblW w:w="0" w:type="auto"/>
        <w:jc w:val="center"/>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Layout w:type="fixed"/>
        <w:tblCellMar>
          <w:top w:w="0" w:type="dxa"/>
          <w:left w:w="80" w:type="dxa"/>
          <w:bottom w:w="0" w:type="dxa"/>
          <w:right w:w="80" w:type="dxa"/>
        </w:tblCellMar>
      </w:tblPr>
      <w:tblGrid>
        <w:gridCol w:w="3153"/>
        <w:gridCol w:w="2000"/>
        <w:gridCol w:w="3153"/>
      </w:tblGrid>
      <w:tr>
        <w:tblPrEx>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CellMar>
            <w:top w:w="0" w:type="dxa"/>
            <w:left w:w="80" w:type="dxa"/>
            <w:bottom w:w="0" w:type="dxa"/>
            <w:right w:w="80" w:type="dxa"/>
          </w:tblCellMar>
        </w:tblPrEx>
        <w:trPr>
          <w:trHeight w:val="0" w:hRule="atLeast"/>
          <w:jc w:val="center"/>
        </w:trPr>
        <w:tc>
          <w:tcPr>
            <w:tcW w:w="3153" w:type="dxa"/>
            <w:gridSpan w:val="3"/>
          </w:tcPr>
          <w:p>
            <w:pPr>
              <w:jc w:val="right"/>
            </w:pPr>
            <w:r>
              <w:rPr>
                <w:rFonts w:ascii="宋体" w:hAnsi="宋体" w:eastAsia="宋体" w:cs="宋体"/>
                <w:sz w:val="20"/>
              </w:rPr>
              <w:t>公开05表</w:t>
            </w:r>
          </w:p>
        </w:tc>
      </w:tr>
      <w:tr>
        <w:tblPrEx>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CellMar>
            <w:top w:w="0" w:type="dxa"/>
            <w:left w:w="80" w:type="dxa"/>
            <w:bottom w:w="0" w:type="dxa"/>
            <w:right w:w="80" w:type="dxa"/>
          </w:tblCellMar>
        </w:tblPrEx>
        <w:trPr>
          <w:trHeight w:val="0" w:hRule="atLeast"/>
          <w:jc w:val="center"/>
        </w:trPr>
        <w:tc>
          <w:tcPr>
            <w:tcW w:w="3153" w:type="dxa"/>
          </w:tcPr>
          <w:p>
            <w:pPr>
              <w:jc w:val="left"/>
            </w:pPr>
            <w:r>
              <w:rPr>
                <w:rFonts w:ascii="宋体" w:hAnsi="宋体" w:eastAsia="宋体" w:cs="宋体"/>
                <w:sz w:val="20"/>
              </w:rPr>
              <w:t>部门：安义县发展和改革委员会</w:t>
            </w:r>
          </w:p>
        </w:tc>
        <w:tc>
          <w:tcPr>
            <w:tcW w:w="2000" w:type="dxa"/>
          </w:tcPr>
          <w:p>
            <w:pPr>
              <w:jc w:val="center"/>
            </w:pPr>
            <w:r>
              <w:rPr>
                <w:rFonts w:ascii="宋体" w:hAnsi="宋体" w:eastAsia="宋体" w:cs="宋体"/>
                <w:sz w:val="20"/>
              </w:rPr>
              <w:t>2023年度</w:t>
            </w:r>
          </w:p>
        </w:tc>
        <w:tc>
          <w:tcPr>
            <w:tcW w:w="3153" w:type="dxa"/>
          </w:tcPr>
          <w:p>
            <w:pPr>
              <w:jc w:val="right"/>
            </w:pPr>
            <w:r>
              <w:rPr>
                <w:rFonts w:ascii="宋体" w:hAnsi="宋体" w:eastAsia="宋体" w:cs="宋体"/>
                <w:sz w:val="20"/>
              </w:rPr>
              <w:t>金额单位：万元</w:t>
            </w:r>
          </w:p>
        </w:tc>
      </w:tr>
    </w:tbl>
    <w:p>
      <w:pPr>
        <w:snapToGrid w:val="0"/>
        <w:spacing w:before="0" w:after="0" w:line="0" w:lineRule="auto"/>
      </w:pPr>
      <w:r>
        <w:rPr>
          <w:sz w:val="8"/>
        </w:rPr>
        <w:t xml:space="preserve"> </w:t>
      </w:r>
    </w:p>
    <w:tbl>
      <w:tblPr>
        <w:tblStyle w:val="4"/>
        <w:tblW w:w="0" w:type="auto"/>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80" w:type="dxa"/>
          <w:bottom w:w="0" w:type="dxa"/>
          <w:right w:w="80" w:type="dxa"/>
        </w:tblCellMar>
      </w:tblPr>
      <w:tblGrid>
        <w:gridCol w:w="360"/>
        <w:gridCol w:w="400"/>
        <w:gridCol w:w="380"/>
        <w:gridCol w:w="2700"/>
        <w:gridCol w:w="1420"/>
        <w:gridCol w:w="1520"/>
        <w:gridCol w:w="1526"/>
      </w:tblGrid>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78" w:hRule="exact"/>
          <w:jc w:val="center"/>
        </w:trPr>
        <w:tc>
          <w:tcPr>
            <w:tcW w:w="360" w:type="dxa"/>
            <w:gridSpan w:val="4"/>
            <w:vAlign w:val="center"/>
          </w:tcPr>
          <w:p>
            <w:pPr>
              <w:jc w:val="center"/>
            </w:pPr>
            <w:r>
              <w:rPr>
                <w:rFonts w:ascii="宋体" w:hAnsi="宋体" w:eastAsia="宋体" w:cs="宋体"/>
                <w:b w:val="0"/>
                <w:i w:val="0"/>
                <w:color w:val="000000"/>
                <w:sz w:val="16"/>
              </w:rPr>
              <w:t>项    目</w:t>
            </w:r>
          </w:p>
        </w:tc>
        <w:tc>
          <w:tcPr>
            <w:tcW w:w="1420" w:type="dxa"/>
            <w:vMerge w:val="restart"/>
            <w:vAlign w:val="center"/>
          </w:tcPr>
          <w:p>
            <w:pPr>
              <w:jc w:val="center"/>
            </w:pPr>
            <w:r>
              <w:rPr>
                <w:rFonts w:ascii="宋体" w:hAnsi="宋体" w:eastAsia="宋体" w:cs="宋体"/>
                <w:b w:val="0"/>
                <w:i w:val="0"/>
                <w:color w:val="000000"/>
                <w:sz w:val="16"/>
              </w:rPr>
              <w:t>本年支出合计</w:t>
            </w:r>
          </w:p>
        </w:tc>
        <w:tc>
          <w:tcPr>
            <w:tcW w:w="1520" w:type="dxa"/>
            <w:vMerge w:val="restart"/>
            <w:vAlign w:val="center"/>
          </w:tcPr>
          <w:p>
            <w:pPr>
              <w:jc w:val="center"/>
            </w:pPr>
            <w:r>
              <w:rPr>
                <w:rFonts w:ascii="宋体" w:hAnsi="宋体" w:eastAsia="宋体" w:cs="宋体"/>
                <w:b w:val="0"/>
                <w:i w:val="0"/>
                <w:color w:val="000000"/>
                <w:sz w:val="16"/>
              </w:rPr>
              <w:t>基本支出</w:t>
            </w:r>
          </w:p>
        </w:tc>
        <w:tc>
          <w:tcPr>
            <w:tcW w:w="1526" w:type="dxa"/>
            <w:vMerge w:val="restart"/>
            <w:vAlign w:val="center"/>
          </w:tcPr>
          <w:p>
            <w:pPr>
              <w:jc w:val="center"/>
            </w:pPr>
            <w:r>
              <w:rPr>
                <w:rFonts w:ascii="宋体" w:hAnsi="宋体" w:eastAsia="宋体" w:cs="宋体"/>
                <w:b w:val="0"/>
                <w:i w:val="0"/>
                <w:color w:val="000000"/>
                <w:sz w:val="16"/>
              </w:rPr>
              <w:t>项目支出</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4" w:hRule="exact"/>
          <w:jc w:val="center"/>
        </w:trPr>
        <w:tc>
          <w:tcPr>
            <w:tcW w:w="360" w:type="dxa"/>
            <w:gridSpan w:val="3"/>
            <w:vMerge w:val="restart"/>
            <w:vAlign w:val="center"/>
          </w:tcPr>
          <w:p>
            <w:pPr>
              <w:jc w:val="center"/>
            </w:pPr>
            <w:r>
              <w:rPr>
                <w:rFonts w:ascii="宋体" w:hAnsi="宋体" w:eastAsia="宋体" w:cs="宋体"/>
                <w:b w:val="0"/>
                <w:i w:val="0"/>
                <w:color w:val="000000"/>
                <w:sz w:val="16"/>
              </w:rPr>
              <w:t>支出功能分类科目编码</w:t>
            </w:r>
          </w:p>
        </w:tc>
        <w:tc>
          <w:tcPr>
            <w:tcW w:w="2700" w:type="dxa"/>
            <w:vMerge w:val="restart"/>
            <w:vAlign w:val="center"/>
          </w:tcPr>
          <w:p>
            <w:pPr>
              <w:jc w:val="center"/>
            </w:pPr>
            <w:r>
              <w:rPr>
                <w:rFonts w:ascii="宋体" w:hAnsi="宋体" w:eastAsia="宋体" w:cs="宋体"/>
                <w:b w:val="0"/>
                <w:i w:val="0"/>
                <w:color w:val="000000"/>
                <w:sz w:val="16"/>
              </w:rPr>
              <w:t>科目名称</w:t>
            </w:r>
          </w:p>
        </w:tc>
        <w:tc>
          <w:tcPr>
            <w:tcW w:w="1420" w:type="dxa"/>
            <w:vMerge w:val="continue"/>
            <w:vAlign w:val="center"/>
          </w:tcPr>
          <w:p/>
        </w:tc>
        <w:tc>
          <w:tcPr>
            <w:tcW w:w="1520" w:type="dxa"/>
            <w:vMerge w:val="continue"/>
            <w:vAlign w:val="center"/>
          </w:tcPr>
          <w:p/>
        </w:tc>
        <w:tc>
          <w:tcPr>
            <w:tcW w:w="1526" w:type="dxa"/>
            <w:vMerge w:val="continue"/>
            <w:vAlign w:val="center"/>
          </w:tc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09" w:hRule="exact"/>
          <w:jc w:val="center"/>
        </w:trPr>
        <w:tc>
          <w:tcPr>
            <w:tcW w:w="360" w:type="dxa"/>
            <w:gridSpan w:val="3"/>
            <w:vMerge w:val="continue"/>
            <w:vAlign w:val="center"/>
          </w:tcPr>
          <w:p/>
        </w:tc>
        <w:tc>
          <w:tcPr>
            <w:tcW w:w="2700" w:type="dxa"/>
            <w:vMerge w:val="continue"/>
            <w:vAlign w:val="center"/>
          </w:tcPr>
          <w:p/>
        </w:tc>
        <w:tc>
          <w:tcPr>
            <w:tcW w:w="1420" w:type="dxa"/>
            <w:vMerge w:val="continue"/>
            <w:vAlign w:val="center"/>
          </w:tcPr>
          <w:p/>
        </w:tc>
        <w:tc>
          <w:tcPr>
            <w:tcW w:w="1520" w:type="dxa"/>
            <w:vMerge w:val="continue"/>
            <w:vAlign w:val="center"/>
          </w:tcPr>
          <w:p/>
        </w:tc>
        <w:tc>
          <w:tcPr>
            <w:tcW w:w="1526" w:type="dxa"/>
            <w:vMerge w:val="continue"/>
            <w:vAlign w:val="center"/>
          </w:tc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4" w:hRule="exact"/>
          <w:jc w:val="center"/>
        </w:trPr>
        <w:tc>
          <w:tcPr>
            <w:tcW w:w="360" w:type="dxa"/>
            <w:gridSpan w:val="3"/>
            <w:vMerge w:val="continue"/>
            <w:vAlign w:val="center"/>
          </w:tcPr>
          <w:p/>
        </w:tc>
        <w:tc>
          <w:tcPr>
            <w:tcW w:w="2700" w:type="dxa"/>
            <w:vMerge w:val="continue"/>
            <w:vAlign w:val="center"/>
          </w:tcPr>
          <w:p/>
        </w:tc>
        <w:tc>
          <w:tcPr>
            <w:tcW w:w="1420" w:type="dxa"/>
            <w:vMerge w:val="continue"/>
            <w:vAlign w:val="center"/>
          </w:tcPr>
          <w:p/>
        </w:tc>
        <w:tc>
          <w:tcPr>
            <w:tcW w:w="1520" w:type="dxa"/>
            <w:vMerge w:val="continue"/>
            <w:vAlign w:val="center"/>
          </w:tcPr>
          <w:p/>
        </w:tc>
        <w:tc>
          <w:tcPr>
            <w:tcW w:w="1526" w:type="dxa"/>
            <w:vMerge w:val="continue"/>
            <w:vAlign w:val="center"/>
          </w:tc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78" w:hRule="exact"/>
          <w:jc w:val="center"/>
        </w:trPr>
        <w:tc>
          <w:tcPr>
            <w:tcW w:w="360" w:type="dxa"/>
            <w:vMerge w:val="restart"/>
            <w:vAlign w:val="center"/>
          </w:tcPr>
          <w:p>
            <w:pPr>
              <w:jc w:val="center"/>
            </w:pPr>
            <w:r>
              <w:rPr>
                <w:rFonts w:ascii="宋体" w:hAnsi="宋体" w:eastAsia="宋体" w:cs="宋体"/>
                <w:b w:val="0"/>
                <w:i w:val="0"/>
                <w:color w:val="000000"/>
                <w:sz w:val="16"/>
              </w:rPr>
              <w:t>类</w:t>
            </w:r>
          </w:p>
        </w:tc>
        <w:tc>
          <w:tcPr>
            <w:tcW w:w="400" w:type="dxa"/>
            <w:vMerge w:val="restart"/>
            <w:vAlign w:val="center"/>
          </w:tcPr>
          <w:p>
            <w:pPr>
              <w:jc w:val="center"/>
            </w:pPr>
            <w:r>
              <w:rPr>
                <w:rFonts w:ascii="宋体" w:hAnsi="宋体" w:eastAsia="宋体" w:cs="宋体"/>
                <w:b w:val="0"/>
                <w:i w:val="0"/>
                <w:color w:val="000000"/>
                <w:sz w:val="16"/>
              </w:rPr>
              <w:t>款</w:t>
            </w:r>
          </w:p>
        </w:tc>
        <w:tc>
          <w:tcPr>
            <w:tcW w:w="380" w:type="dxa"/>
            <w:vMerge w:val="restart"/>
            <w:vAlign w:val="center"/>
          </w:tcPr>
          <w:p>
            <w:pPr>
              <w:jc w:val="center"/>
            </w:pPr>
            <w:r>
              <w:rPr>
                <w:rFonts w:ascii="宋体" w:hAnsi="宋体" w:eastAsia="宋体" w:cs="宋体"/>
                <w:b w:val="0"/>
                <w:i w:val="0"/>
                <w:color w:val="000000"/>
                <w:sz w:val="16"/>
              </w:rPr>
              <w:t>项</w:t>
            </w:r>
          </w:p>
        </w:tc>
        <w:tc>
          <w:tcPr>
            <w:tcW w:w="2700" w:type="dxa"/>
            <w:vAlign w:val="center"/>
          </w:tcPr>
          <w:p>
            <w:pPr>
              <w:jc w:val="center"/>
            </w:pPr>
            <w:r>
              <w:rPr>
                <w:rFonts w:ascii="宋体" w:hAnsi="宋体" w:eastAsia="宋体" w:cs="宋体"/>
                <w:b w:val="0"/>
                <w:i w:val="0"/>
                <w:color w:val="000000"/>
                <w:sz w:val="16"/>
              </w:rPr>
              <w:t>栏次</w:t>
            </w:r>
          </w:p>
        </w:tc>
        <w:tc>
          <w:tcPr>
            <w:tcW w:w="1420" w:type="dxa"/>
            <w:vAlign w:val="center"/>
          </w:tcPr>
          <w:p>
            <w:pPr>
              <w:jc w:val="center"/>
            </w:pPr>
            <w:r>
              <w:rPr>
                <w:rFonts w:ascii="宋体" w:hAnsi="宋体" w:eastAsia="宋体" w:cs="宋体"/>
                <w:b w:val="0"/>
                <w:i w:val="0"/>
                <w:color w:val="000000"/>
                <w:sz w:val="16"/>
              </w:rPr>
              <w:t>1</w:t>
            </w:r>
          </w:p>
        </w:tc>
        <w:tc>
          <w:tcPr>
            <w:tcW w:w="1520" w:type="dxa"/>
            <w:vAlign w:val="center"/>
          </w:tcPr>
          <w:p>
            <w:pPr>
              <w:jc w:val="center"/>
            </w:pPr>
            <w:r>
              <w:rPr>
                <w:rFonts w:ascii="宋体" w:hAnsi="宋体" w:eastAsia="宋体" w:cs="宋体"/>
                <w:b w:val="0"/>
                <w:i w:val="0"/>
                <w:color w:val="000000"/>
                <w:sz w:val="16"/>
              </w:rPr>
              <w:t>2</w:t>
            </w:r>
          </w:p>
        </w:tc>
        <w:tc>
          <w:tcPr>
            <w:tcW w:w="1526" w:type="dxa"/>
            <w:vAlign w:val="center"/>
          </w:tcPr>
          <w:p>
            <w:pPr>
              <w:jc w:val="center"/>
            </w:pPr>
            <w:r>
              <w:rPr>
                <w:rFonts w:ascii="宋体" w:hAnsi="宋体" w:eastAsia="宋体" w:cs="宋体"/>
                <w:b w:val="0"/>
                <w:i w:val="0"/>
                <w:color w:val="000000"/>
                <w:sz w:val="16"/>
              </w:rPr>
              <w:t>3</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4" w:hRule="exact"/>
          <w:jc w:val="center"/>
        </w:trPr>
        <w:tc>
          <w:tcPr>
            <w:tcW w:w="360" w:type="dxa"/>
            <w:vMerge w:val="continue"/>
            <w:vAlign w:val="center"/>
          </w:tcPr>
          <w:p/>
        </w:tc>
        <w:tc>
          <w:tcPr>
            <w:tcW w:w="400" w:type="dxa"/>
            <w:vMerge w:val="continue"/>
            <w:vAlign w:val="center"/>
          </w:tcPr>
          <w:p/>
        </w:tc>
        <w:tc>
          <w:tcPr>
            <w:tcW w:w="380" w:type="dxa"/>
            <w:vMerge w:val="continue"/>
            <w:vAlign w:val="center"/>
          </w:tcPr>
          <w:p/>
        </w:tc>
        <w:tc>
          <w:tcPr>
            <w:tcW w:w="2700" w:type="dxa"/>
            <w:vAlign w:val="center"/>
          </w:tcPr>
          <w:p>
            <w:pPr>
              <w:jc w:val="center"/>
            </w:pPr>
            <w:r>
              <w:rPr>
                <w:rFonts w:ascii="宋体" w:hAnsi="宋体" w:eastAsia="宋体" w:cs="宋体"/>
                <w:b w:val="0"/>
                <w:i w:val="0"/>
                <w:color w:val="000000"/>
                <w:sz w:val="16"/>
              </w:rPr>
              <w:t>合计</w:t>
            </w:r>
          </w:p>
        </w:tc>
        <w:tc>
          <w:tcPr>
            <w:tcW w:w="1420" w:type="dxa"/>
            <w:vAlign w:val="center"/>
          </w:tcPr>
          <w:p>
            <w:pPr>
              <w:jc w:val="right"/>
            </w:pPr>
            <w:r>
              <w:rPr>
                <w:rFonts w:ascii="宋体" w:hAnsi="宋体" w:eastAsia="宋体" w:cs="宋体"/>
                <w:b w:val="0"/>
                <w:i w:val="0"/>
                <w:color w:val="000000"/>
                <w:sz w:val="16"/>
              </w:rPr>
              <w:t>2,469.69</w:t>
            </w:r>
          </w:p>
        </w:tc>
        <w:tc>
          <w:tcPr>
            <w:tcW w:w="1520" w:type="dxa"/>
            <w:vAlign w:val="center"/>
          </w:tcPr>
          <w:p>
            <w:pPr>
              <w:jc w:val="right"/>
            </w:pPr>
            <w:r>
              <w:rPr>
                <w:rFonts w:ascii="宋体" w:hAnsi="宋体" w:eastAsia="宋体" w:cs="宋体"/>
                <w:b w:val="0"/>
                <w:i w:val="0"/>
                <w:color w:val="000000"/>
                <w:sz w:val="16"/>
              </w:rPr>
              <w:t>1,448.92</w:t>
            </w:r>
          </w:p>
        </w:tc>
        <w:tc>
          <w:tcPr>
            <w:tcW w:w="1526" w:type="dxa"/>
            <w:vAlign w:val="center"/>
          </w:tcPr>
          <w:p>
            <w:pPr>
              <w:jc w:val="right"/>
            </w:pPr>
            <w:r>
              <w:rPr>
                <w:rFonts w:ascii="宋体" w:hAnsi="宋体" w:eastAsia="宋体" w:cs="宋体"/>
                <w:b w:val="0"/>
                <w:i w:val="0"/>
                <w:color w:val="000000"/>
                <w:sz w:val="16"/>
              </w:rPr>
              <w:t>1,020.77</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4" w:hRule="exact"/>
          <w:jc w:val="center"/>
        </w:trPr>
        <w:tc>
          <w:tcPr>
            <w:tcW w:w="360" w:type="dxa"/>
            <w:gridSpan w:val="3"/>
            <w:vAlign w:val="center"/>
          </w:tcPr>
          <w:p>
            <w:pPr>
              <w:jc w:val="left"/>
            </w:pPr>
            <w:r>
              <w:rPr>
                <w:rFonts w:ascii="宋体" w:hAnsi="宋体" w:eastAsia="宋体" w:cs="宋体"/>
                <w:b w:val="0"/>
                <w:i w:val="0"/>
                <w:color w:val="000000"/>
                <w:sz w:val="16"/>
              </w:rPr>
              <w:t>201</w:t>
            </w:r>
          </w:p>
        </w:tc>
        <w:tc>
          <w:tcPr>
            <w:tcW w:w="2700" w:type="dxa"/>
            <w:vAlign w:val="center"/>
          </w:tcPr>
          <w:p>
            <w:pPr>
              <w:jc w:val="left"/>
            </w:pPr>
            <w:r>
              <w:rPr>
                <w:rFonts w:ascii="宋体" w:hAnsi="宋体" w:eastAsia="宋体" w:cs="宋体"/>
                <w:b w:val="0"/>
                <w:i w:val="0"/>
                <w:color w:val="000000"/>
                <w:sz w:val="16"/>
              </w:rPr>
              <w:t>一般公共服务支出</w:t>
            </w:r>
          </w:p>
        </w:tc>
        <w:tc>
          <w:tcPr>
            <w:tcW w:w="1420" w:type="dxa"/>
            <w:vAlign w:val="center"/>
          </w:tcPr>
          <w:p>
            <w:pPr>
              <w:jc w:val="right"/>
            </w:pPr>
            <w:r>
              <w:rPr>
                <w:rFonts w:ascii="宋体" w:hAnsi="宋体" w:eastAsia="宋体" w:cs="宋体"/>
                <w:b w:val="0"/>
                <w:i w:val="0"/>
                <w:color w:val="000000"/>
                <w:sz w:val="16"/>
              </w:rPr>
              <w:t>1,449.69</w:t>
            </w:r>
          </w:p>
        </w:tc>
        <w:tc>
          <w:tcPr>
            <w:tcW w:w="1520" w:type="dxa"/>
            <w:vAlign w:val="center"/>
          </w:tcPr>
          <w:p>
            <w:pPr>
              <w:jc w:val="right"/>
            </w:pPr>
            <w:r>
              <w:rPr>
                <w:rFonts w:ascii="宋体" w:hAnsi="宋体" w:eastAsia="宋体" w:cs="宋体"/>
                <w:b w:val="0"/>
                <w:i w:val="0"/>
                <w:color w:val="000000"/>
                <w:sz w:val="16"/>
              </w:rPr>
              <w:t>962.41</w:t>
            </w:r>
          </w:p>
        </w:tc>
        <w:tc>
          <w:tcPr>
            <w:tcW w:w="1526" w:type="dxa"/>
            <w:vAlign w:val="center"/>
          </w:tcPr>
          <w:p>
            <w:pPr>
              <w:jc w:val="right"/>
            </w:pPr>
            <w:r>
              <w:rPr>
                <w:rFonts w:ascii="宋体" w:hAnsi="宋体" w:eastAsia="宋体" w:cs="宋体"/>
                <w:b w:val="0"/>
                <w:i w:val="0"/>
                <w:color w:val="000000"/>
                <w:sz w:val="16"/>
              </w:rPr>
              <w:t>487.29</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4" w:hRule="exact"/>
          <w:jc w:val="center"/>
        </w:trPr>
        <w:tc>
          <w:tcPr>
            <w:tcW w:w="360" w:type="dxa"/>
            <w:gridSpan w:val="3"/>
            <w:vAlign w:val="center"/>
          </w:tcPr>
          <w:p>
            <w:pPr>
              <w:jc w:val="left"/>
            </w:pPr>
            <w:r>
              <w:rPr>
                <w:rFonts w:ascii="宋体" w:hAnsi="宋体" w:eastAsia="宋体" w:cs="宋体"/>
                <w:b w:val="0"/>
                <w:i w:val="0"/>
                <w:color w:val="000000"/>
                <w:sz w:val="16"/>
              </w:rPr>
              <w:t>20104</w:t>
            </w:r>
          </w:p>
        </w:tc>
        <w:tc>
          <w:tcPr>
            <w:tcW w:w="2700" w:type="dxa"/>
            <w:vAlign w:val="center"/>
          </w:tcPr>
          <w:p>
            <w:pPr>
              <w:jc w:val="left"/>
            </w:pPr>
            <w:r>
              <w:rPr>
                <w:rFonts w:ascii="宋体" w:hAnsi="宋体" w:eastAsia="宋体" w:cs="宋体"/>
                <w:b w:val="0"/>
                <w:i w:val="0"/>
                <w:color w:val="000000"/>
                <w:sz w:val="16"/>
              </w:rPr>
              <w:t>发展与改革事务</w:t>
            </w:r>
          </w:p>
        </w:tc>
        <w:tc>
          <w:tcPr>
            <w:tcW w:w="1420" w:type="dxa"/>
            <w:vAlign w:val="center"/>
          </w:tcPr>
          <w:p>
            <w:pPr>
              <w:jc w:val="right"/>
            </w:pPr>
            <w:r>
              <w:rPr>
                <w:rFonts w:ascii="宋体" w:hAnsi="宋体" w:eastAsia="宋体" w:cs="宋体"/>
                <w:b w:val="0"/>
                <w:i w:val="0"/>
                <w:color w:val="000000"/>
                <w:sz w:val="16"/>
              </w:rPr>
              <w:t>1,449.69</w:t>
            </w:r>
          </w:p>
        </w:tc>
        <w:tc>
          <w:tcPr>
            <w:tcW w:w="1520" w:type="dxa"/>
            <w:vAlign w:val="center"/>
          </w:tcPr>
          <w:p>
            <w:pPr>
              <w:jc w:val="right"/>
            </w:pPr>
            <w:r>
              <w:rPr>
                <w:rFonts w:ascii="宋体" w:hAnsi="宋体" w:eastAsia="宋体" w:cs="宋体"/>
                <w:b w:val="0"/>
                <w:i w:val="0"/>
                <w:color w:val="000000"/>
                <w:sz w:val="16"/>
              </w:rPr>
              <w:t>962.41</w:t>
            </w:r>
          </w:p>
        </w:tc>
        <w:tc>
          <w:tcPr>
            <w:tcW w:w="1526" w:type="dxa"/>
            <w:vAlign w:val="center"/>
          </w:tcPr>
          <w:p>
            <w:pPr>
              <w:jc w:val="right"/>
            </w:pPr>
            <w:r>
              <w:rPr>
                <w:rFonts w:ascii="宋体" w:hAnsi="宋体" w:eastAsia="宋体" w:cs="宋体"/>
                <w:b w:val="0"/>
                <w:i w:val="0"/>
                <w:color w:val="000000"/>
                <w:sz w:val="16"/>
              </w:rPr>
              <w:t>487.29</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4" w:hRule="exact"/>
          <w:jc w:val="center"/>
        </w:trPr>
        <w:tc>
          <w:tcPr>
            <w:tcW w:w="360" w:type="dxa"/>
            <w:gridSpan w:val="3"/>
            <w:vAlign w:val="center"/>
          </w:tcPr>
          <w:p>
            <w:pPr>
              <w:jc w:val="left"/>
            </w:pPr>
            <w:r>
              <w:rPr>
                <w:rFonts w:ascii="宋体" w:hAnsi="宋体" w:eastAsia="宋体" w:cs="宋体"/>
                <w:b w:val="0"/>
                <w:i w:val="0"/>
                <w:color w:val="000000"/>
                <w:sz w:val="16"/>
              </w:rPr>
              <w:t>2010401</w:t>
            </w:r>
          </w:p>
        </w:tc>
        <w:tc>
          <w:tcPr>
            <w:tcW w:w="2700" w:type="dxa"/>
            <w:vAlign w:val="center"/>
          </w:tcPr>
          <w:p>
            <w:pPr>
              <w:jc w:val="left"/>
            </w:pPr>
            <w:r>
              <w:rPr>
                <w:rFonts w:ascii="宋体" w:hAnsi="宋体" w:eastAsia="宋体" w:cs="宋体"/>
                <w:b w:val="0"/>
                <w:i w:val="0"/>
                <w:color w:val="000000"/>
                <w:sz w:val="16"/>
              </w:rPr>
              <w:t>行政运行</w:t>
            </w:r>
          </w:p>
        </w:tc>
        <w:tc>
          <w:tcPr>
            <w:tcW w:w="1420" w:type="dxa"/>
            <w:vAlign w:val="center"/>
          </w:tcPr>
          <w:p>
            <w:pPr>
              <w:jc w:val="right"/>
            </w:pPr>
            <w:r>
              <w:rPr>
                <w:rFonts w:ascii="宋体" w:hAnsi="宋体" w:eastAsia="宋体" w:cs="宋体"/>
                <w:b w:val="0"/>
                <w:i w:val="0"/>
                <w:color w:val="000000"/>
                <w:sz w:val="16"/>
              </w:rPr>
              <w:t>869.30</w:t>
            </w:r>
          </w:p>
        </w:tc>
        <w:tc>
          <w:tcPr>
            <w:tcW w:w="1520" w:type="dxa"/>
            <w:vAlign w:val="center"/>
          </w:tcPr>
          <w:p>
            <w:pPr>
              <w:jc w:val="right"/>
            </w:pPr>
            <w:r>
              <w:rPr>
                <w:rFonts w:ascii="宋体" w:hAnsi="宋体" w:eastAsia="宋体" w:cs="宋体"/>
                <w:b w:val="0"/>
                <w:i w:val="0"/>
                <w:color w:val="000000"/>
                <w:sz w:val="16"/>
              </w:rPr>
              <w:t>869.30</w:t>
            </w:r>
          </w:p>
        </w:tc>
        <w:tc>
          <w:tcPr>
            <w:tcW w:w="1526" w:type="dxa"/>
            <w:vAlign w:val="center"/>
          </w:tc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4" w:hRule="exact"/>
          <w:jc w:val="center"/>
        </w:trPr>
        <w:tc>
          <w:tcPr>
            <w:tcW w:w="360" w:type="dxa"/>
            <w:gridSpan w:val="3"/>
            <w:vAlign w:val="center"/>
          </w:tcPr>
          <w:p>
            <w:pPr>
              <w:jc w:val="left"/>
            </w:pPr>
            <w:r>
              <w:rPr>
                <w:rFonts w:ascii="宋体" w:hAnsi="宋体" w:eastAsia="宋体" w:cs="宋体"/>
                <w:b w:val="0"/>
                <w:i w:val="0"/>
                <w:color w:val="000000"/>
                <w:sz w:val="16"/>
              </w:rPr>
              <w:t>2010499</w:t>
            </w:r>
          </w:p>
        </w:tc>
        <w:tc>
          <w:tcPr>
            <w:tcW w:w="2700" w:type="dxa"/>
            <w:vAlign w:val="center"/>
          </w:tcPr>
          <w:p>
            <w:pPr>
              <w:jc w:val="left"/>
            </w:pPr>
            <w:r>
              <w:rPr>
                <w:rFonts w:ascii="宋体" w:hAnsi="宋体" w:eastAsia="宋体" w:cs="宋体"/>
                <w:b w:val="0"/>
                <w:i w:val="0"/>
                <w:color w:val="000000"/>
                <w:sz w:val="16"/>
              </w:rPr>
              <w:t>其他发展与改革事务支出</w:t>
            </w:r>
          </w:p>
        </w:tc>
        <w:tc>
          <w:tcPr>
            <w:tcW w:w="1420" w:type="dxa"/>
            <w:vAlign w:val="center"/>
          </w:tcPr>
          <w:p>
            <w:pPr>
              <w:jc w:val="right"/>
            </w:pPr>
            <w:r>
              <w:rPr>
                <w:rFonts w:ascii="宋体" w:hAnsi="宋体" w:eastAsia="宋体" w:cs="宋体"/>
                <w:b w:val="0"/>
                <w:i w:val="0"/>
                <w:color w:val="000000"/>
                <w:sz w:val="16"/>
              </w:rPr>
              <w:t>580.39</w:t>
            </w:r>
          </w:p>
        </w:tc>
        <w:tc>
          <w:tcPr>
            <w:tcW w:w="1520" w:type="dxa"/>
            <w:vAlign w:val="center"/>
          </w:tcPr>
          <w:p>
            <w:pPr>
              <w:jc w:val="right"/>
            </w:pPr>
            <w:r>
              <w:rPr>
                <w:rFonts w:ascii="宋体" w:hAnsi="宋体" w:eastAsia="宋体" w:cs="宋体"/>
                <w:b w:val="0"/>
                <w:i w:val="0"/>
                <w:color w:val="000000"/>
                <w:sz w:val="16"/>
              </w:rPr>
              <w:t>93.10</w:t>
            </w:r>
          </w:p>
        </w:tc>
        <w:tc>
          <w:tcPr>
            <w:tcW w:w="1526" w:type="dxa"/>
            <w:vAlign w:val="center"/>
          </w:tcPr>
          <w:p>
            <w:pPr>
              <w:jc w:val="right"/>
            </w:pPr>
            <w:r>
              <w:rPr>
                <w:rFonts w:ascii="宋体" w:hAnsi="宋体" w:eastAsia="宋体" w:cs="宋体"/>
                <w:b w:val="0"/>
                <w:i w:val="0"/>
                <w:color w:val="000000"/>
                <w:sz w:val="16"/>
              </w:rPr>
              <w:t>487.29</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4" w:hRule="exact"/>
          <w:jc w:val="center"/>
        </w:trPr>
        <w:tc>
          <w:tcPr>
            <w:tcW w:w="360" w:type="dxa"/>
            <w:gridSpan w:val="3"/>
            <w:vAlign w:val="center"/>
          </w:tcPr>
          <w:p>
            <w:pPr>
              <w:jc w:val="left"/>
            </w:pPr>
            <w:r>
              <w:rPr>
                <w:rFonts w:ascii="宋体" w:hAnsi="宋体" w:eastAsia="宋体" w:cs="宋体"/>
                <w:b w:val="0"/>
                <w:i w:val="0"/>
                <w:color w:val="000000"/>
                <w:sz w:val="16"/>
              </w:rPr>
              <w:t>203</w:t>
            </w:r>
          </w:p>
        </w:tc>
        <w:tc>
          <w:tcPr>
            <w:tcW w:w="2700" w:type="dxa"/>
            <w:vAlign w:val="center"/>
          </w:tcPr>
          <w:p>
            <w:pPr>
              <w:jc w:val="left"/>
            </w:pPr>
            <w:r>
              <w:rPr>
                <w:rFonts w:ascii="宋体" w:hAnsi="宋体" w:eastAsia="宋体" w:cs="宋体"/>
                <w:b w:val="0"/>
                <w:i w:val="0"/>
                <w:color w:val="000000"/>
                <w:sz w:val="16"/>
              </w:rPr>
              <w:t>国防支出</w:t>
            </w:r>
          </w:p>
        </w:tc>
        <w:tc>
          <w:tcPr>
            <w:tcW w:w="1420" w:type="dxa"/>
            <w:vAlign w:val="center"/>
          </w:tcPr>
          <w:p>
            <w:pPr>
              <w:jc w:val="right"/>
            </w:pPr>
            <w:r>
              <w:rPr>
                <w:rFonts w:ascii="宋体" w:hAnsi="宋体" w:eastAsia="宋体" w:cs="宋体"/>
                <w:b w:val="0"/>
                <w:i w:val="0"/>
                <w:color w:val="000000"/>
                <w:sz w:val="16"/>
              </w:rPr>
              <w:t>305.00</w:t>
            </w:r>
          </w:p>
        </w:tc>
        <w:tc>
          <w:tcPr>
            <w:tcW w:w="1520" w:type="dxa"/>
            <w:vAlign w:val="center"/>
          </w:tcPr>
          <w:p/>
        </w:tc>
        <w:tc>
          <w:tcPr>
            <w:tcW w:w="1526" w:type="dxa"/>
            <w:vAlign w:val="center"/>
          </w:tcPr>
          <w:p>
            <w:pPr>
              <w:jc w:val="right"/>
            </w:pPr>
            <w:r>
              <w:rPr>
                <w:rFonts w:ascii="宋体" w:hAnsi="宋体" w:eastAsia="宋体" w:cs="宋体"/>
                <w:b w:val="0"/>
                <w:i w:val="0"/>
                <w:color w:val="000000"/>
                <w:sz w:val="16"/>
              </w:rPr>
              <w:t>305.00</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4" w:hRule="exact"/>
          <w:jc w:val="center"/>
        </w:trPr>
        <w:tc>
          <w:tcPr>
            <w:tcW w:w="360" w:type="dxa"/>
            <w:gridSpan w:val="3"/>
            <w:vAlign w:val="center"/>
          </w:tcPr>
          <w:p>
            <w:pPr>
              <w:jc w:val="left"/>
            </w:pPr>
            <w:r>
              <w:rPr>
                <w:rFonts w:ascii="宋体" w:hAnsi="宋体" w:eastAsia="宋体" w:cs="宋体"/>
                <w:b w:val="0"/>
                <w:i w:val="0"/>
                <w:color w:val="000000"/>
                <w:sz w:val="16"/>
              </w:rPr>
              <w:t>20306</w:t>
            </w:r>
          </w:p>
        </w:tc>
        <w:tc>
          <w:tcPr>
            <w:tcW w:w="2700" w:type="dxa"/>
            <w:vAlign w:val="center"/>
          </w:tcPr>
          <w:p>
            <w:pPr>
              <w:jc w:val="left"/>
            </w:pPr>
            <w:r>
              <w:rPr>
                <w:rFonts w:ascii="宋体" w:hAnsi="宋体" w:eastAsia="宋体" w:cs="宋体"/>
                <w:b w:val="0"/>
                <w:i w:val="0"/>
                <w:color w:val="000000"/>
                <w:sz w:val="16"/>
              </w:rPr>
              <w:t>国防动员</w:t>
            </w:r>
          </w:p>
        </w:tc>
        <w:tc>
          <w:tcPr>
            <w:tcW w:w="1420" w:type="dxa"/>
            <w:vAlign w:val="center"/>
          </w:tcPr>
          <w:p>
            <w:pPr>
              <w:jc w:val="right"/>
            </w:pPr>
            <w:r>
              <w:rPr>
                <w:rFonts w:ascii="宋体" w:hAnsi="宋体" w:eastAsia="宋体" w:cs="宋体"/>
                <w:b w:val="0"/>
                <w:i w:val="0"/>
                <w:color w:val="000000"/>
                <w:sz w:val="16"/>
              </w:rPr>
              <w:t>305.00</w:t>
            </w:r>
          </w:p>
        </w:tc>
        <w:tc>
          <w:tcPr>
            <w:tcW w:w="1520" w:type="dxa"/>
            <w:vAlign w:val="center"/>
          </w:tcPr>
          <w:p/>
        </w:tc>
        <w:tc>
          <w:tcPr>
            <w:tcW w:w="1526" w:type="dxa"/>
            <w:vAlign w:val="center"/>
          </w:tcPr>
          <w:p>
            <w:pPr>
              <w:jc w:val="right"/>
            </w:pPr>
            <w:r>
              <w:rPr>
                <w:rFonts w:ascii="宋体" w:hAnsi="宋体" w:eastAsia="宋体" w:cs="宋体"/>
                <w:b w:val="0"/>
                <w:i w:val="0"/>
                <w:color w:val="000000"/>
                <w:sz w:val="16"/>
              </w:rPr>
              <w:t>305.00</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4" w:hRule="exact"/>
          <w:jc w:val="center"/>
        </w:trPr>
        <w:tc>
          <w:tcPr>
            <w:tcW w:w="360" w:type="dxa"/>
            <w:gridSpan w:val="3"/>
            <w:vAlign w:val="center"/>
          </w:tcPr>
          <w:p>
            <w:pPr>
              <w:jc w:val="left"/>
            </w:pPr>
            <w:r>
              <w:rPr>
                <w:rFonts w:ascii="宋体" w:hAnsi="宋体" w:eastAsia="宋体" w:cs="宋体"/>
                <w:b w:val="0"/>
                <w:i w:val="0"/>
                <w:color w:val="000000"/>
                <w:sz w:val="16"/>
              </w:rPr>
              <w:t>2030699</w:t>
            </w:r>
          </w:p>
        </w:tc>
        <w:tc>
          <w:tcPr>
            <w:tcW w:w="2700" w:type="dxa"/>
            <w:vAlign w:val="center"/>
          </w:tcPr>
          <w:p>
            <w:pPr>
              <w:jc w:val="left"/>
            </w:pPr>
            <w:r>
              <w:rPr>
                <w:rFonts w:ascii="宋体" w:hAnsi="宋体" w:eastAsia="宋体" w:cs="宋体"/>
                <w:b w:val="0"/>
                <w:i w:val="0"/>
                <w:color w:val="000000"/>
                <w:sz w:val="16"/>
              </w:rPr>
              <w:t>其他国防动员支出</w:t>
            </w:r>
          </w:p>
        </w:tc>
        <w:tc>
          <w:tcPr>
            <w:tcW w:w="1420" w:type="dxa"/>
            <w:vAlign w:val="center"/>
          </w:tcPr>
          <w:p>
            <w:pPr>
              <w:jc w:val="right"/>
            </w:pPr>
            <w:r>
              <w:rPr>
                <w:rFonts w:ascii="宋体" w:hAnsi="宋体" w:eastAsia="宋体" w:cs="宋体"/>
                <w:b w:val="0"/>
                <w:i w:val="0"/>
                <w:color w:val="000000"/>
                <w:sz w:val="16"/>
              </w:rPr>
              <w:t>305.00</w:t>
            </w:r>
          </w:p>
        </w:tc>
        <w:tc>
          <w:tcPr>
            <w:tcW w:w="1520" w:type="dxa"/>
            <w:vAlign w:val="center"/>
          </w:tcPr>
          <w:p/>
        </w:tc>
        <w:tc>
          <w:tcPr>
            <w:tcW w:w="1526" w:type="dxa"/>
            <w:vAlign w:val="center"/>
          </w:tcPr>
          <w:p>
            <w:pPr>
              <w:jc w:val="right"/>
            </w:pPr>
            <w:r>
              <w:rPr>
                <w:rFonts w:ascii="宋体" w:hAnsi="宋体" w:eastAsia="宋体" w:cs="宋体"/>
                <w:b w:val="0"/>
                <w:i w:val="0"/>
                <w:color w:val="000000"/>
                <w:sz w:val="16"/>
              </w:rPr>
              <w:t>305.00</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4" w:hRule="exact"/>
          <w:jc w:val="center"/>
        </w:trPr>
        <w:tc>
          <w:tcPr>
            <w:tcW w:w="360" w:type="dxa"/>
            <w:gridSpan w:val="3"/>
            <w:vAlign w:val="center"/>
          </w:tcPr>
          <w:p>
            <w:pPr>
              <w:jc w:val="left"/>
            </w:pPr>
            <w:r>
              <w:rPr>
                <w:rFonts w:ascii="宋体" w:hAnsi="宋体" w:eastAsia="宋体" w:cs="宋体"/>
                <w:b w:val="0"/>
                <w:i w:val="0"/>
                <w:color w:val="000000"/>
                <w:sz w:val="16"/>
              </w:rPr>
              <w:t>206</w:t>
            </w:r>
          </w:p>
        </w:tc>
        <w:tc>
          <w:tcPr>
            <w:tcW w:w="2700" w:type="dxa"/>
            <w:vAlign w:val="center"/>
          </w:tcPr>
          <w:p>
            <w:pPr>
              <w:jc w:val="left"/>
            </w:pPr>
            <w:r>
              <w:rPr>
                <w:rFonts w:ascii="宋体" w:hAnsi="宋体" w:eastAsia="宋体" w:cs="宋体"/>
                <w:b w:val="0"/>
                <w:i w:val="0"/>
                <w:color w:val="000000"/>
                <w:sz w:val="16"/>
              </w:rPr>
              <w:t>科学技术支出</w:t>
            </w:r>
          </w:p>
        </w:tc>
        <w:tc>
          <w:tcPr>
            <w:tcW w:w="1420" w:type="dxa"/>
            <w:vAlign w:val="center"/>
          </w:tcPr>
          <w:p>
            <w:pPr>
              <w:jc w:val="right"/>
            </w:pPr>
            <w:r>
              <w:rPr>
                <w:rFonts w:ascii="宋体" w:hAnsi="宋体" w:eastAsia="宋体" w:cs="宋体"/>
                <w:b w:val="0"/>
                <w:i w:val="0"/>
                <w:color w:val="000000"/>
                <w:sz w:val="16"/>
              </w:rPr>
              <w:t>90.00</w:t>
            </w:r>
          </w:p>
        </w:tc>
        <w:tc>
          <w:tcPr>
            <w:tcW w:w="1520" w:type="dxa"/>
            <w:vAlign w:val="center"/>
          </w:tcPr>
          <w:p>
            <w:pPr>
              <w:jc w:val="right"/>
            </w:pPr>
            <w:r>
              <w:rPr>
                <w:rFonts w:ascii="宋体" w:hAnsi="宋体" w:eastAsia="宋体" w:cs="宋体"/>
                <w:b w:val="0"/>
                <w:i w:val="0"/>
                <w:color w:val="000000"/>
                <w:sz w:val="16"/>
              </w:rPr>
              <w:t>40.00</w:t>
            </w:r>
          </w:p>
        </w:tc>
        <w:tc>
          <w:tcPr>
            <w:tcW w:w="1526" w:type="dxa"/>
            <w:vAlign w:val="center"/>
          </w:tcPr>
          <w:p>
            <w:pPr>
              <w:jc w:val="right"/>
            </w:pPr>
            <w:r>
              <w:rPr>
                <w:rFonts w:ascii="宋体" w:hAnsi="宋体" w:eastAsia="宋体" w:cs="宋体"/>
                <w:b w:val="0"/>
                <w:i w:val="0"/>
                <w:color w:val="000000"/>
                <w:sz w:val="16"/>
              </w:rPr>
              <w:t>50.00</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4" w:hRule="exact"/>
          <w:jc w:val="center"/>
        </w:trPr>
        <w:tc>
          <w:tcPr>
            <w:tcW w:w="360" w:type="dxa"/>
            <w:gridSpan w:val="3"/>
            <w:vAlign w:val="center"/>
          </w:tcPr>
          <w:p>
            <w:pPr>
              <w:jc w:val="left"/>
            </w:pPr>
            <w:r>
              <w:rPr>
                <w:rFonts w:ascii="宋体" w:hAnsi="宋体" w:eastAsia="宋体" w:cs="宋体"/>
                <w:b w:val="0"/>
                <w:i w:val="0"/>
                <w:color w:val="000000"/>
                <w:sz w:val="16"/>
              </w:rPr>
              <w:t>20604</w:t>
            </w:r>
          </w:p>
        </w:tc>
        <w:tc>
          <w:tcPr>
            <w:tcW w:w="2700" w:type="dxa"/>
            <w:vAlign w:val="center"/>
          </w:tcPr>
          <w:p>
            <w:pPr>
              <w:jc w:val="left"/>
            </w:pPr>
            <w:r>
              <w:rPr>
                <w:rFonts w:ascii="宋体" w:hAnsi="宋体" w:eastAsia="宋体" w:cs="宋体"/>
                <w:b w:val="0"/>
                <w:i w:val="0"/>
                <w:color w:val="000000"/>
                <w:sz w:val="16"/>
              </w:rPr>
              <w:t>技术研究与开发</w:t>
            </w:r>
          </w:p>
        </w:tc>
        <w:tc>
          <w:tcPr>
            <w:tcW w:w="1420" w:type="dxa"/>
            <w:vAlign w:val="center"/>
          </w:tcPr>
          <w:p>
            <w:pPr>
              <w:jc w:val="right"/>
            </w:pPr>
            <w:r>
              <w:rPr>
                <w:rFonts w:ascii="宋体" w:hAnsi="宋体" w:eastAsia="宋体" w:cs="宋体"/>
                <w:b w:val="0"/>
                <w:i w:val="0"/>
                <w:color w:val="000000"/>
                <w:sz w:val="16"/>
              </w:rPr>
              <w:t>50.00</w:t>
            </w:r>
          </w:p>
        </w:tc>
        <w:tc>
          <w:tcPr>
            <w:tcW w:w="1520" w:type="dxa"/>
            <w:vAlign w:val="center"/>
          </w:tcPr>
          <w:p/>
        </w:tc>
        <w:tc>
          <w:tcPr>
            <w:tcW w:w="1526" w:type="dxa"/>
            <w:vAlign w:val="center"/>
          </w:tcPr>
          <w:p>
            <w:pPr>
              <w:jc w:val="right"/>
            </w:pPr>
            <w:r>
              <w:rPr>
                <w:rFonts w:ascii="宋体" w:hAnsi="宋体" w:eastAsia="宋体" w:cs="宋体"/>
                <w:b w:val="0"/>
                <w:i w:val="0"/>
                <w:color w:val="000000"/>
                <w:sz w:val="16"/>
              </w:rPr>
              <w:t>50.00</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4" w:hRule="exact"/>
          <w:jc w:val="center"/>
        </w:trPr>
        <w:tc>
          <w:tcPr>
            <w:tcW w:w="360" w:type="dxa"/>
            <w:gridSpan w:val="3"/>
            <w:vAlign w:val="center"/>
          </w:tcPr>
          <w:p>
            <w:pPr>
              <w:jc w:val="left"/>
            </w:pPr>
            <w:r>
              <w:rPr>
                <w:rFonts w:ascii="宋体" w:hAnsi="宋体" w:eastAsia="宋体" w:cs="宋体"/>
                <w:b w:val="0"/>
                <w:i w:val="0"/>
                <w:color w:val="000000"/>
                <w:sz w:val="16"/>
              </w:rPr>
              <w:t>2060499</w:t>
            </w:r>
          </w:p>
        </w:tc>
        <w:tc>
          <w:tcPr>
            <w:tcW w:w="2700" w:type="dxa"/>
            <w:vAlign w:val="center"/>
          </w:tcPr>
          <w:p>
            <w:pPr>
              <w:jc w:val="left"/>
            </w:pPr>
            <w:r>
              <w:rPr>
                <w:rFonts w:ascii="宋体" w:hAnsi="宋体" w:eastAsia="宋体" w:cs="宋体"/>
                <w:b w:val="0"/>
                <w:i w:val="0"/>
                <w:color w:val="000000"/>
                <w:sz w:val="16"/>
              </w:rPr>
              <w:t>其他技术研究与开发支出</w:t>
            </w:r>
          </w:p>
        </w:tc>
        <w:tc>
          <w:tcPr>
            <w:tcW w:w="1420" w:type="dxa"/>
            <w:vAlign w:val="center"/>
          </w:tcPr>
          <w:p>
            <w:pPr>
              <w:jc w:val="right"/>
            </w:pPr>
            <w:r>
              <w:rPr>
                <w:rFonts w:ascii="宋体" w:hAnsi="宋体" w:eastAsia="宋体" w:cs="宋体"/>
                <w:b w:val="0"/>
                <w:i w:val="0"/>
                <w:color w:val="000000"/>
                <w:sz w:val="16"/>
              </w:rPr>
              <w:t>50.00</w:t>
            </w:r>
          </w:p>
        </w:tc>
        <w:tc>
          <w:tcPr>
            <w:tcW w:w="1520" w:type="dxa"/>
            <w:vAlign w:val="center"/>
          </w:tcPr>
          <w:p/>
        </w:tc>
        <w:tc>
          <w:tcPr>
            <w:tcW w:w="1526" w:type="dxa"/>
            <w:vAlign w:val="center"/>
          </w:tcPr>
          <w:p>
            <w:pPr>
              <w:jc w:val="right"/>
            </w:pPr>
            <w:r>
              <w:rPr>
                <w:rFonts w:ascii="宋体" w:hAnsi="宋体" w:eastAsia="宋体" w:cs="宋体"/>
                <w:b w:val="0"/>
                <w:i w:val="0"/>
                <w:color w:val="000000"/>
                <w:sz w:val="16"/>
              </w:rPr>
              <w:t>50.00</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4" w:hRule="exact"/>
          <w:jc w:val="center"/>
        </w:trPr>
        <w:tc>
          <w:tcPr>
            <w:tcW w:w="360" w:type="dxa"/>
            <w:gridSpan w:val="3"/>
            <w:vAlign w:val="center"/>
          </w:tcPr>
          <w:p>
            <w:pPr>
              <w:jc w:val="left"/>
            </w:pPr>
            <w:r>
              <w:rPr>
                <w:rFonts w:ascii="宋体" w:hAnsi="宋体" w:eastAsia="宋体" w:cs="宋体"/>
                <w:b w:val="0"/>
                <w:i w:val="0"/>
                <w:color w:val="000000"/>
                <w:sz w:val="16"/>
              </w:rPr>
              <w:t>20699</w:t>
            </w:r>
          </w:p>
        </w:tc>
        <w:tc>
          <w:tcPr>
            <w:tcW w:w="2700" w:type="dxa"/>
            <w:vAlign w:val="center"/>
          </w:tcPr>
          <w:p>
            <w:pPr>
              <w:jc w:val="left"/>
            </w:pPr>
            <w:r>
              <w:rPr>
                <w:rFonts w:ascii="宋体" w:hAnsi="宋体" w:eastAsia="宋体" w:cs="宋体"/>
                <w:b w:val="0"/>
                <w:i w:val="0"/>
                <w:color w:val="000000"/>
                <w:sz w:val="16"/>
              </w:rPr>
              <w:t>其他科学技术支出</w:t>
            </w:r>
          </w:p>
        </w:tc>
        <w:tc>
          <w:tcPr>
            <w:tcW w:w="1420" w:type="dxa"/>
            <w:vAlign w:val="center"/>
          </w:tcPr>
          <w:p>
            <w:pPr>
              <w:jc w:val="right"/>
            </w:pPr>
            <w:r>
              <w:rPr>
                <w:rFonts w:ascii="宋体" w:hAnsi="宋体" w:eastAsia="宋体" w:cs="宋体"/>
                <w:b w:val="0"/>
                <w:i w:val="0"/>
                <w:color w:val="000000"/>
                <w:sz w:val="16"/>
              </w:rPr>
              <w:t>40.00</w:t>
            </w:r>
          </w:p>
        </w:tc>
        <w:tc>
          <w:tcPr>
            <w:tcW w:w="1520" w:type="dxa"/>
            <w:vAlign w:val="center"/>
          </w:tcPr>
          <w:p>
            <w:pPr>
              <w:jc w:val="right"/>
            </w:pPr>
            <w:r>
              <w:rPr>
                <w:rFonts w:ascii="宋体" w:hAnsi="宋体" w:eastAsia="宋体" w:cs="宋体"/>
                <w:b w:val="0"/>
                <w:i w:val="0"/>
                <w:color w:val="000000"/>
                <w:sz w:val="16"/>
              </w:rPr>
              <w:t>40.00</w:t>
            </w:r>
          </w:p>
        </w:tc>
        <w:tc>
          <w:tcPr>
            <w:tcW w:w="1526" w:type="dxa"/>
            <w:vAlign w:val="center"/>
          </w:tc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4" w:hRule="exact"/>
          <w:jc w:val="center"/>
        </w:trPr>
        <w:tc>
          <w:tcPr>
            <w:tcW w:w="360" w:type="dxa"/>
            <w:gridSpan w:val="3"/>
            <w:vAlign w:val="center"/>
          </w:tcPr>
          <w:p>
            <w:pPr>
              <w:jc w:val="left"/>
            </w:pPr>
            <w:r>
              <w:rPr>
                <w:rFonts w:ascii="宋体" w:hAnsi="宋体" w:eastAsia="宋体" w:cs="宋体"/>
                <w:b w:val="0"/>
                <w:i w:val="0"/>
                <w:color w:val="000000"/>
                <w:sz w:val="16"/>
              </w:rPr>
              <w:t>2069999</w:t>
            </w:r>
          </w:p>
        </w:tc>
        <w:tc>
          <w:tcPr>
            <w:tcW w:w="2700" w:type="dxa"/>
            <w:vAlign w:val="center"/>
          </w:tcPr>
          <w:p>
            <w:pPr>
              <w:jc w:val="left"/>
            </w:pPr>
            <w:r>
              <w:rPr>
                <w:rFonts w:ascii="宋体" w:hAnsi="宋体" w:eastAsia="宋体" w:cs="宋体"/>
                <w:b w:val="0"/>
                <w:i w:val="0"/>
                <w:color w:val="000000"/>
                <w:sz w:val="16"/>
              </w:rPr>
              <w:t>其他科学技术支出</w:t>
            </w:r>
          </w:p>
        </w:tc>
        <w:tc>
          <w:tcPr>
            <w:tcW w:w="1420" w:type="dxa"/>
            <w:vAlign w:val="center"/>
          </w:tcPr>
          <w:p>
            <w:pPr>
              <w:jc w:val="right"/>
            </w:pPr>
            <w:r>
              <w:rPr>
                <w:rFonts w:ascii="宋体" w:hAnsi="宋体" w:eastAsia="宋体" w:cs="宋体"/>
                <w:b w:val="0"/>
                <w:i w:val="0"/>
                <w:color w:val="000000"/>
                <w:sz w:val="16"/>
              </w:rPr>
              <w:t>40.00</w:t>
            </w:r>
          </w:p>
        </w:tc>
        <w:tc>
          <w:tcPr>
            <w:tcW w:w="1520" w:type="dxa"/>
            <w:vAlign w:val="center"/>
          </w:tcPr>
          <w:p>
            <w:pPr>
              <w:jc w:val="right"/>
            </w:pPr>
            <w:r>
              <w:rPr>
                <w:rFonts w:ascii="宋体" w:hAnsi="宋体" w:eastAsia="宋体" w:cs="宋体"/>
                <w:b w:val="0"/>
                <w:i w:val="0"/>
                <w:color w:val="000000"/>
                <w:sz w:val="16"/>
              </w:rPr>
              <w:t>40.00</w:t>
            </w:r>
          </w:p>
        </w:tc>
        <w:tc>
          <w:tcPr>
            <w:tcW w:w="1526" w:type="dxa"/>
            <w:vAlign w:val="center"/>
          </w:tc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4" w:hRule="exact"/>
          <w:jc w:val="center"/>
        </w:trPr>
        <w:tc>
          <w:tcPr>
            <w:tcW w:w="360" w:type="dxa"/>
            <w:gridSpan w:val="3"/>
            <w:vAlign w:val="center"/>
          </w:tcPr>
          <w:p>
            <w:pPr>
              <w:jc w:val="left"/>
            </w:pPr>
            <w:r>
              <w:rPr>
                <w:rFonts w:ascii="宋体" w:hAnsi="宋体" w:eastAsia="宋体" w:cs="宋体"/>
                <w:b w:val="0"/>
                <w:i w:val="0"/>
                <w:color w:val="000000"/>
                <w:sz w:val="16"/>
              </w:rPr>
              <w:t>208</w:t>
            </w:r>
          </w:p>
        </w:tc>
        <w:tc>
          <w:tcPr>
            <w:tcW w:w="2700" w:type="dxa"/>
            <w:vAlign w:val="center"/>
          </w:tcPr>
          <w:p>
            <w:pPr>
              <w:jc w:val="left"/>
            </w:pPr>
            <w:r>
              <w:rPr>
                <w:rFonts w:ascii="宋体" w:hAnsi="宋体" w:eastAsia="宋体" w:cs="宋体"/>
                <w:b w:val="0"/>
                <w:i w:val="0"/>
                <w:color w:val="000000"/>
                <w:sz w:val="16"/>
              </w:rPr>
              <w:t>社会保障和就业支出</w:t>
            </w:r>
          </w:p>
        </w:tc>
        <w:tc>
          <w:tcPr>
            <w:tcW w:w="1420" w:type="dxa"/>
            <w:vAlign w:val="center"/>
          </w:tcPr>
          <w:p>
            <w:pPr>
              <w:jc w:val="right"/>
            </w:pPr>
            <w:r>
              <w:rPr>
                <w:rFonts w:ascii="宋体" w:hAnsi="宋体" w:eastAsia="宋体" w:cs="宋体"/>
                <w:b w:val="0"/>
                <w:i w:val="0"/>
                <w:color w:val="000000"/>
                <w:sz w:val="16"/>
              </w:rPr>
              <w:t>158.82</w:t>
            </w:r>
          </w:p>
        </w:tc>
        <w:tc>
          <w:tcPr>
            <w:tcW w:w="1520" w:type="dxa"/>
            <w:vAlign w:val="center"/>
          </w:tcPr>
          <w:p>
            <w:pPr>
              <w:jc w:val="right"/>
            </w:pPr>
            <w:r>
              <w:rPr>
                <w:rFonts w:ascii="宋体" w:hAnsi="宋体" w:eastAsia="宋体" w:cs="宋体"/>
                <w:b w:val="0"/>
                <w:i w:val="0"/>
                <w:color w:val="000000"/>
                <w:sz w:val="16"/>
              </w:rPr>
              <w:t>158.82</w:t>
            </w:r>
          </w:p>
        </w:tc>
        <w:tc>
          <w:tcPr>
            <w:tcW w:w="1526" w:type="dxa"/>
            <w:vAlign w:val="center"/>
          </w:tc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4" w:hRule="exact"/>
          <w:jc w:val="center"/>
        </w:trPr>
        <w:tc>
          <w:tcPr>
            <w:tcW w:w="360" w:type="dxa"/>
            <w:gridSpan w:val="3"/>
            <w:vAlign w:val="center"/>
          </w:tcPr>
          <w:p>
            <w:pPr>
              <w:jc w:val="left"/>
            </w:pPr>
            <w:r>
              <w:rPr>
                <w:rFonts w:ascii="宋体" w:hAnsi="宋体" w:eastAsia="宋体" w:cs="宋体"/>
                <w:b w:val="0"/>
                <w:i w:val="0"/>
                <w:color w:val="000000"/>
                <w:sz w:val="16"/>
              </w:rPr>
              <w:t>20805</w:t>
            </w:r>
          </w:p>
        </w:tc>
        <w:tc>
          <w:tcPr>
            <w:tcW w:w="2700" w:type="dxa"/>
            <w:vAlign w:val="center"/>
          </w:tcPr>
          <w:p>
            <w:pPr>
              <w:jc w:val="left"/>
            </w:pPr>
            <w:r>
              <w:rPr>
                <w:rFonts w:ascii="宋体" w:hAnsi="宋体" w:eastAsia="宋体" w:cs="宋体"/>
                <w:b w:val="0"/>
                <w:i w:val="0"/>
                <w:color w:val="000000"/>
                <w:sz w:val="16"/>
              </w:rPr>
              <w:t>行政事业单位养老支出</w:t>
            </w:r>
          </w:p>
        </w:tc>
        <w:tc>
          <w:tcPr>
            <w:tcW w:w="1420" w:type="dxa"/>
            <w:vAlign w:val="center"/>
          </w:tcPr>
          <w:p>
            <w:pPr>
              <w:jc w:val="right"/>
            </w:pPr>
            <w:r>
              <w:rPr>
                <w:rFonts w:ascii="宋体" w:hAnsi="宋体" w:eastAsia="宋体" w:cs="宋体"/>
                <w:b w:val="0"/>
                <w:i w:val="0"/>
                <w:color w:val="000000"/>
                <w:sz w:val="16"/>
              </w:rPr>
              <w:t>130.81</w:t>
            </w:r>
          </w:p>
        </w:tc>
        <w:tc>
          <w:tcPr>
            <w:tcW w:w="1520" w:type="dxa"/>
            <w:vAlign w:val="center"/>
          </w:tcPr>
          <w:p>
            <w:pPr>
              <w:jc w:val="right"/>
            </w:pPr>
            <w:r>
              <w:rPr>
                <w:rFonts w:ascii="宋体" w:hAnsi="宋体" w:eastAsia="宋体" w:cs="宋体"/>
                <w:b w:val="0"/>
                <w:i w:val="0"/>
                <w:color w:val="000000"/>
                <w:sz w:val="16"/>
              </w:rPr>
              <w:t>130.81</w:t>
            </w:r>
          </w:p>
        </w:tc>
        <w:tc>
          <w:tcPr>
            <w:tcW w:w="1526" w:type="dxa"/>
            <w:vAlign w:val="center"/>
          </w:tc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4" w:hRule="exact"/>
          <w:jc w:val="center"/>
        </w:trPr>
        <w:tc>
          <w:tcPr>
            <w:tcW w:w="360" w:type="dxa"/>
            <w:gridSpan w:val="3"/>
            <w:vAlign w:val="center"/>
          </w:tcPr>
          <w:p>
            <w:pPr>
              <w:jc w:val="left"/>
            </w:pPr>
            <w:r>
              <w:rPr>
                <w:rFonts w:ascii="宋体" w:hAnsi="宋体" w:eastAsia="宋体" w:cs="宋体"/>
                <w:b w:val="0"/>
                <w:i w:val="0"/>
                <w:color w:val="000000"/>
                <w:sz w:val="16"/>
              </w:rPr>
              <w:t>2080505</w:t>
            </w:r>
          </w:p>
        </w:tc>
        <w:tc>
          <w:tcPr>
            <w:tcW w:w="2700" w:type="dxa"/>
            <w:vAlign w:val="center"/>
          </w:tcPr>
          <w:p>
            <w:pPr>
              <w:jc w:val="left"/>
            </w:pPr>
            <w:r>
              <w:rPr>
                <w:rFonts w:ascii="宋体" w:hAnsi="宋体" w:eastAsia="宋体" w:cs="宋体"/>
                <w:b w:val="0"/>
                <w:i w:val="0"/>
                <w:color w:val="000000"/>
                <w:sz w:val="16"/>
              </w:rPr>
              <w:t>机关事业单位基本养老保险缴费支出</w:t>
            </w:r>
          </w:p>
        </w:tc>
        <w:tc>
          <w:tcPr>
            <w:tcW w:w="1420" w:type="dxa"/>
            <w:vAlign w:val="center"/>
          </w:tcPr>
          <w:p>
            <w:pPr>
              <w:jc w:val="right"/>
            </w:pPr>
            <w:r>
              <w:rPr>
                <w:rFonts w:ascii="宋体" w:hAnsi="宋体" w:eastAsia="宋体" w:cs="宋体"/>
                <w:b w:val="0"/>
                <w:i w:val="0"/>
                <w:color w:val="000000"/>
                <w:sz w:val="16"/>
              </w:rPr>
              <w:t>115.85</w:t>
            </w:r>
          </w:p>
        </w:tc>
        <w:tc>
          <w:tcPr>
            <w:tcW w:w="1520" w:type="dxa"/>
            <w:vAlign w:val="center"/>
          </w:tcPr>
          <w:p>
            <w:pPr>
              <w:jc w:val="right"/>
            </w:pPr>
            <w:r>
              <w:rPr>
                <w:rFonts w:ascii="宋体" w:hAnsi="宋体" w:eastAsia="宋体" w:cs="宋体"/>
                <w:b w:val="0"/>
                <w:i w:val="0"/>
                <w:color w:val="000000"/>
                <w:sz w:val="16"/>
              </w:rPr>
              <w:t>115.85</w:t>
            </w:r>
          </w:p>
        </w:tc>
        <w:tc>
          <w:tcPr>
            <w:tcW w:w="1526" w:type="dxa"/>
            <w:vAlign w:val="center"/>
          </w:tc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4" w:hRule="exact"/>
          <w:jc w:val="center"/>
        </w:trPr>
        <w:tc>
          <w:tcPr>
            <w:tcW w:w="360" w:type="dxa"/>
            <w:gridSpan w:val="3"/>
            <w:vAlign w:val="center"/>
          </w:tcPr>
          <w:p>
            <w:pPr>
              <w:jc w:val="left"/>
            </w:pPr>
            <w:r>
              <w:rPr>
                <w:rFonts w:ascii="宋体" w:hAnsi="宋体" w:eastAsia="宋体" w:cs="宋体"/>
                <w:b w:val="0"/>
                <w:i w:val="0"/>
                <w:color w:val="000000"/>
                <w:sz w:val="16"/>
              </w:rPr>
              <w:t>2080506</w:t>
            </w:r>
          </w:p>
        </w:tc>
        <w:tc>
          <w:tcPr>
            <w:tcW w:w="2700" w:type="dxa"/>
            <w:vAlign w:val="center"/>
          </w:tcPr>
          <w:p>
            <w:pPr>
              <w:jc w:val="left"/>
            </w:pPr>
            <w:r>
              <w:rPr>
                <w:rFonts w:ascii="宋体" w:hAnsi="宋体" w:eastAsia="宋体" w:cs="宋体"/>
                <w:b w:val="0"/>
                <w:i w:val="0"/>
                <w:color w:val="000000"/>
                <w:sz w:val="16"/>
              </w:rPr>
              <w:t>机关事业单位职业年金缴费支出</w:t>
            </w:r>
          </w:p>
        </w:tc>
        <w:tc>
          <w:tcPr>
            <w:tcW w:w="1420" w:type="dxa"/>
            <w:vAlign w:val="center"/>
          </w:tcPr>
          <w:p>
            <w:pPr>
              <w:jc w:val="right"/>
            </w:pPr>
            <w:r>
              <w:rPr>
                <w:rFonts w:ascii="宋体" w:hAnsi="宋体" w:eastAsia="宋体" w:cs="宋体"/>
                <w:b w:val="0"/>
                <w:i w:val="0"/>
                <w:color w:val="000000"/>
                <w:sz w:val="16"/>
              </w:rPr>
              <w:t>14.96</w:t>
            </w:r>
          </w:p>
        </w:tc>
        <w:tc>
          <w:tcPr>
            <w:tcW w:w="1520" w:type="dxa"/>
            <w:vAlign w:val="center"/>
          </w:tcPr>
          <w:p>
            <w:pPr>
              <w:jc w:val="right"/>
            </w:pPr>
            <w:r>
              <w:rPr>
                <w:rFonts w:ascii="宋体" w:hAnsi="宋体" w:eastAsia="宋体" w:cs="宋体"/>
                <w:b w:val="0"/>
                <w:i w:val="0"/>
                <w:color w:val="000000"/>
                <w:sz w:val="16"/>
              </w:rPr>
              <w:t>14.96</w:t>
            </w:r>
          </w:p>
        </w:tc>
        <w:tc>
          <w:tcPr>
            <w:tcW w:w="1526" w:type="dxa"/>
            <w:vAlign w:val="center"/>
          </w:tc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4" w:hRule="exact"/>
          <w:jc w:val="center"/>
        </w:trPr>
        <w:tc>
          <w:tcPr>
            <w:tcW w:w="360" w:type="dxa"/>
            <w:gridSpan w:val="3"/>
            <w:vAlign w:val="center"/>
          </w:tcPr>
          <w:p>
            <w:pPr>
              <w:jc w:val="left"/>
            </w:pPr>
            <w:r>
              <w:rPr>
                <w:rFonts w:ascii="宋体" w:hAnsi="宋体" w:eastAsia="宋体" w:cs="宋体"/>
                <w:b w:val="0"/>
                <w:i w:val="0"/>
                <w:color w:val="000000"/>
                <w:sz w:val="16"/>
              </w:rPr>
              <w:t>20806</w:t>
            </w:r>
          </w:p>
        </w:tc>
        <w:tc>
          <w:tcPr>
            <w:tcW w:w="2700" w:type="dxa"/>
            <w:vAlign w:val="center"/>
          </w:tcPr>
          <w:p>
            <w:pPr>
              <w:jc w:val="left"/>
            </w:pPr>
            <w:r>
              <w:rPr>
                <w:rFonts w:ascii="宋体" w:hAnsi="宋体" w:eastAsia="宋体" w:cs="宋体"/>
                <w:b w:val="0"/>
                <w:i w:val="0"/>
                <w:color w:val="000000"/>
                <w:sz w:val="16"/>
              </w:rPr>
              <w:t>企业改革补助</w:t>
            </w:r>
          </w:p>
        </w:tc>
        <w:tc>
          <w:tcPr>
            <w:tcW w:w="1420" w:type="dxa"/>
            <w:vAlign w:val="center"/>
          </w:tcPr>
          <w:p>
            <w:pPr>
              <w:jc w:val="right"/>
            </w:pPr>
            <w:r>
              <w:rPr>
                <w:rFonts w:ascii="宋体" w:hAnsi="宋体" w:eastAsia="宋体" w:cs="宋体"/>
                <w:b w:val="0"/>
                <w:i w:val="0"/>
                <w:color w:val="000000"/>
                <w:sz w:val="16"/>
              </w:rPr>
              <w:t>8.60</w:t>
            </w:r>
          </w:p>
        </w:tc>
        <w:tc>
          <w:tcPr>
            <w:tcW w:w="1520" w:type="dxa"/>
            <w:vAlign w:val="center"/>
          </w:tcPr>
          <w:p>
            <w:pPr>
              <w:jc w:val="right"/>
            </w:pPr>
            <w:r>
              <w:rPr>
                <w:rFonts w:ascii="宋体" w:hAnsi="宋体" w:eastAsia="宋体" w:cs="宋体"/>
                <w:b w:val="0"/>
                <w:i w:val="0"/>
                <w:color w:val="000000"/>
                <w:sz w:val="16"/>
              </w:rPr>
              <w:t>8.60</w:t>
            </w:r>
          </w:p>
        </w:tc>
        <w:tc>
          <w:tcPr>
            <w:tcW w:w="1526" w:type="dxa"/>
            <w:vAlign w:val="center"/>
          </w:tc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4" w:hRule="exact"/>
          <w:jc w:val="center"/>
        </w:trPr>
        <w:tc>
          <w:tcPr>
            <w:tcW w:w="360" w:type="dxa"/>
            <w:gridSpan w:val="3"/>
            <w:vAlign w:val="center"/>
          </w:tcPr>
          <w:p>
            <w:pPr>
              <w:jc w:val="left"/>
            </w:pPr>
            <w:r>
              <w:rPr>
                <w:rFonts w:ascii="宋体" w:hAnsi="宋体" w:eastAsia="宋体" w:cs="宋体"/>
                <w:b w:val="0"/>
                <w:i w:val="0"/>
                <w:color w:val="000000"/>
                <w:sz w:val="16"/>
              </w:rPr>
              <w:t>2080699</w:t>
            </w:r>
          </w:p>
        </w:tc>
        <w:tc>
          <w:tcPr>
            <w:tcW w:w="2700" w:type="dxa"/>
            <w:vAlign w:val="center"/>
          </w:tcPr>
          <w:p>
            <w:pPr>
              <w:jc w:val="left"/>
            </w:pPr>
            <w:r>
              <w:rPr>
                <w:rFonts w:ascii="宋体" w:hAnsi="宋体" w:eastAsia="宋体" w:cs="宋体"/>
                <w:b w:val="0"/>
                <w:i w:val="0"/>
                <w:color w:val="000000"/>
                <w:sz w:val="16"/>
              </w:rPr>
              <w:t>其他企业改革发展补助</w:t>
            </w:r>
          </w:p>
        </w:tc>
        <w:tc>
          <w:tcPr>
            <w:tcW w:w="1420" w:type="dxa"/>
            <w:vAlign w:val="center"/>
          </w:tcPr>
          <w:p>
            <w:pPr>
              <w:jc w:val="right"/>
            </w:pPr>
            <w:r>
              <w:rPr>
                <w:rFonts w:ascii="宋体" w:hAnsi="宋体" w:eastAsia="宋体" w:cs="宋体"/>
                <w:b w:val="0"/>
                <w:i w:val="0"/>
                <w:color w:val="000000"/>
                <w:sz w:val="16"/>
              </w:rPr>
              <w:t>8.60</w:t>
            </w:r>
          </w:p>
        </w:tc>
        <w:tc>
          <w:tcPr>
            <w:tcW w:w="1520" w:type="dxa"/>
            <w:vAlign w:val="center"/>
          </w:tcPr>
          <w:p>
            <w:pPr>
              <w:jc w:val="right"/>
            </w:pPr>
            <w:r>
              <w:rPr>
                <w:rFonts w:ascii="宋体" w:hAnsi="宋体" w:eastAsia="宋体" w:cs="宋体"/>
                <w:b w:val="0"/>
                <w:i w:val="0"/>
                <w:color w:val="000000"/>
                <w:sz w:val="16"/>
              </w:rPr>
              <w:t>8.60</w:t>
            </w:r>
          </w:p>
        </w:tc>
        <w:tc>
          <w:tcPr>
            <w:tcW w:w="1526" w:type="dxa"/>
            <w:vAlign w:val="center"/>
          </w:tc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4" w:hRule="exact"/>
          <w:jc w:val="center"/>
        </w:trPr>
        <w:tc>
          <w:tcPr>
            <w:tcW w:w="360" w:type="dxa"/>
            <w:gridSpan w:val="3"/>
            <w:vAlign w:val="center"/>
          </w:tcPr>
          <w:p>
            <w:pPr>
              <w:jc w:val="left"/>
            </w:pPr>
            <w:r>
              <w:rPr>
                <w:rFonts w:ascii="宋体" w:hAnsi="宋体" w:eastAsia="宋体" w:cs="宋体"/>
                <w:b w:val="0"/>
                <w:i w:val="0"/>
                <w:color w:val="000000"/>
                <w:sz w:val="16"/>
              </w:rPr>
              <w:t>20808</w:t>
            </w:r>
          </w:p>
        </w:tc>
        <w:tc>
          <w:tcPr>
            <w:tcW w:w="2700" w:type="dxa"/>
            <w:vAlign w:val="center"/>
          </w:tcPr>
          <w:p>
            <w:pPr>
              <w:jc w:val="left"/>
            </w:pPr>
            <w:r>
              <w:rPr>
                <w:rFonts w:ascii="宋体" w:hAnsi="宋体" w:eastAsia="宋体" w:cs="宋体"/>
                <w:b w:val="0"/>
                <w:i w:val="0"/>
                <w:color w:val="000000"/>
                <w:sz w:val="16"/>
              </w:rPr>
              <w:t>抚恤</w:t>
            </w:r>
          </w:p>
        </w:tc>
        <w:tc>
          <w:tcPr>
            <w:tcW w:w="1420" w:type="dxa"/>
            <w:vAlign w:val="center"/>
          </w:tcPr>
          <w:p>
            <w:pPr>
              <w:jc w:val="right"/>
            </w:pPr>
            <w:r>
              <w:rPr>
                <w:rFonts w:ascii="宋体" w:hAnsi="宋体" w:eastAsia="宋体" w:cs="宋体"/>
                <w:b w:val="0"/>
                <w:i w:val="0"/>
                <w:color w:val="000000"/>
                <w:sz w:val="16"/>
              </w:rPr>
              <w:t>19.41</w:t>
            </w:r>
          </w:p>
        </w:tc>
        <w:tc>
          <w:tcPr>
            <w:tcW w:w="1520" w:type="dxa"/>
            <w:vAlign w:val="center"/>
          </w:tcPr>
          <w:p>
            <w:pPr>
              <w:jc w:val="right"/>
            </w:pPr>
            <w:r>
              <w:rPr>
                <w:rFonts w:ascii="宋体" w:hAnsi="宋体" w:eastAsia="宋体" w:cs="宋体"/>
                <w:b w:val="0"/>
                <w:i w:val="0"/>
                <w:color w:val="000000"/>
                <w:sz w:val="16"/>
              </w:rPr>
              <w:t>19.41</w:t>
            </w:r>
          </w:p>
        </w:tc>
        <w:tc>
          <w:tcPr>
            <w:tcW w:w="1526" w:type="dxa"/>
            <w:vAlign w:val="center"/>
          </w:tc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4" w:hRule="exact"/>
          <w:jc w:val="center"/>
        </w:trPr>
        <w:tc>
          <w:tcPr>
            <w:tcW w:w="360" w:type="dxa"/>
            <w:gridSpan w:val="3"/>
            <w:vAlign w:val="center"/>
          </w:tcPr>
          <w:p>
            <w:pPr>
              <w:jc w:val="left"/>
            </w:pPr>
            <w:r>
              <w:rPr>
                <w:rFonts w:ascii="宋体" w:hAnsi="宋体" w:eastAsia="宋体" w:cs="宋体"/>
                <w:b w:val="0"/>
                <w:i w:val="0"/>
                <w:color w:val="000000"/>
                <w:sz w:val="16"/>
              </w:rPr>
              <w:t>2080801</w:t>
            </w:r>
          </w:p>
        </w:tc>
        <w:tc>
          <w:tcPr>
            <w:tcW w:w="2700" w:type="dxa"/>
            <w:vAlign w:val="center"/>
          </w:tcPr>
          <w:p>
            <w:pPr>
              <w:jc w:val="left"/>
            </w:pPr>
            <w:r>
              <w:rPr>
                <w:rFonts w:ascii="宋体" w:hAnsi="宋体" w:eastAsia="宋体" w:cs="宋体"/>
                <w:b w:val="0"/>
                <w:i w:val="0"/>
                <w:color w:val="000000"/>
                <w:sz w:val="16"/>
              </w:rPr>
              <w:t>死亡抚恤</w:t>
            </w:r>
          </w:p>
        </w:tc>
        <w:tc>
          <w:tcPr>
            <w:tcW w:w="1420" w:type="dxa"/>
            <w:vAlign w:val="center"/>
          </w:tcPr>
          <w:p>
            <w:pPr>
              <w:jc w:val="right"/>
            </w:pPr>
            <w:r>
              <w:rPr>
                <w:rFonts w:ascii="宋体" w:hAnsi="宋体" w:eastAsia="宋体" w:cs="宋体"/>
                <w:b w:val="0"/>
                <w:i w:val="0"/>
                <w:color w:val="000000"/>
                <w:sz w:val="16"/>
              </w:rPr>
              <w:t>19.41</w:t>
            </w:r>
          </w:p>
        </w:tc>
        <w:tc>
          <w:tcPr>
            <w:tcW w:w="1520" w:type="dxa"/>
            <w:vAlign w:val="center"/>
          </w:tcPr>
          <w:p>
            <w:pPr>
              <w:jc w:val="right"/>
            </w:pPr>
            <w:r>
              <w:rPr>
                <w:rFonts w:ascii="宋体" w:hAnsi="宋体" w:eastAsia="宋体" w:cs="宋体"/>
                <w:b w:val="0"/>
                <w:i w:val="0"/>
                <w:color w:val="000000"/>
                <w:sz w:val="16"/>
              </w:rPr>
              <w:t>19.41</w:t>
            </w:r>
          </w:p>
        </w:tc>
        <w:tc>
          <w:tcPr>
            <w:tcW w:w="1526" w:type="dxa"/>
            <w:vAlign w:val="center"/>
          </w:tc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4" w:hRule="exact"/>
          <w:jc w:val="center"/>
        </w:trPr>
        <w:tc>
          <w:tcPr>
            <w:tcW w:w="360" w:type="dxa"/>
            <w:gridSpan w:val="3"/>
            <w:vAlign w:val="center"/>
          </w:tcPr>
          <w:p>
            <w:pPr>
              <w:jc w:val="left"/>
            </w:pPr>
            <w:r>
              <w:rPr>
                <w:rFonts w:ascii="宋体" w:hAnsi="宋体" w:eastAsia="宋体" w:cs="宋体"/>
                <w:b w:val="0"/>
                <w:i w:val="0"/>
                <w:color w:val="000000"/>
                <w:sz w:val="16"/>
              </w:rPr>
              <w:t>210</w:t>
            </w:r>
          </w:p>
        </w:tc>
        <w:tc>
          <w:tcPr>
            <w:tcW w:w="2700" w:type="dxa"/>
            <w:vAlign w:val="center"/>
          </w:tcPr>
          <w:p>
            <w:pPr>
              <w:jc w:val="left"/>
            </w:pPr>
            <w:r>
              <w:rPr>
                <w:rFonts w:ascii="宋体" w:hAnsi="宋体" w:eastAsia="宋体" w:cs="宋体"/>
                <w:b w:val="0"/>
                <w:i w:val="0"/>
                <w:color w:val="000000"/>
                <w:sz w:val="16"/>
              </w:rPr>
              <w:t>卫生健康支出</w:t>
            </w:r>
          </w:p>
        </w:tc>
        <w:tc>
          <w:tcPr>
            <w:tcW w:w="1420" w:type="dxa"/>
            <w:vAlign w:val="center"/>
          </w:tcPr>
          <w:p>
            <w:pPr>
              <w:jc w:val="right"/>
            </w:pPr>
            <w:r>
              <w:rPr>
                <w:rFonts w:ascii="宋体" w:hAnsi="宋体" w:eastAsia="宋体" w:cs="宋体"/>
                <w:b w:val="0"/>
                <w:i w:val="0"/>
                <w:color w:val="000000"/>
                <w:sz w:val="16"/>
              </w:rPr>
              <w:t>30.84</w:t>
            </w:r>
          </w:p>
        </w:tc>
        <w:tc>
          <w:tcPr>
            <w:tcW w:w="1520" w:type="dxa"/>
            <w:vAlign w:val="center"/>
          </w:tcPr>
          <w:p>
            <w:pPr>
              <w:jc w:val="right"/>
            </w:pPr>
            <w:r>
              <w:rPr>
                <w:rFonts w:ascii="宋体" w:hAnsi="宋体" w:eastAsia="宋体" w:cs="宋体"/>
                <w:b w:val="0"/>
                <w:i w:val="0"/>
                <w:color w:val="000000"/>
                <w:sz w:val="16"/>
              </w:rPr>
              <w:t>30.84</w:t>
            </w:r>
          </w:p>
        </w:tc>
        <w:tc>
          <w:tcPr>
            <w:tcW w:w="1526" w:type="dxa"/>
            <w:vAlign w:val="center"/>
          </w:tc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4" w:hRule="exact"/>
          <w:jc w:val="center"/>
        </w:trPr>
        <w:tc>
          <w:tcPr>
            <w:tcW w:w="360" w:type="dxa"/>
            <w:gridSpan w:val="3"/>
            <w:vAlign w:val="center"/>
          </w:tcPr>
          <w:p>
            <w:pPr>
              <w:jc w:val="left"/>
            </w:pPr>
            <w:r>
              <w:rPr>
                <w:rFonts w:ascii="宋体" w:hAnsi="宋体" w:eastAsia="宋体" w:cs="宋体"/>
                <w:b w:val="0"/>
                <w:i w:val="0"/>
                <w:color w:val="000000"/>
                <w:sz w:val="16"/>
              </w:rPr>
              <w:t>21011</w:t>
            </w:r>
          </w:p>
        </w:tc>
        <w:tc>
          <w:tcPr>
            <w:tcW w:w="2700" w:type="dxa"/>
            <w:vAlign w:val="center"/>
          </w:tcPr>
          <w:p>
            <w:pPr>
              <w:jc w:val="left"/>
            </w:pPr>
            <w:r>
              <w:rPr>
                <w:rFonts w:ascii="宋体" w:hAnsi="宋体" w:eastAsia="宋体" w:cs="宋体"/>
                <w:b w:val="0"/>
                <w:i w:val="0"/>
                <w:color w:val="000000"/>
                <w:sz w:val="16"/>
              </w:rPr>
              <w:t>行政事业单位医疗</w:t>
            </w:r>
          </w:p>
        </w:tc>
        <w:tc>
          <w:tcPr>
            <w:tcW w:w="1420" w:type="dxa"/>
            <w:vAlign w:val="center"/>
          </w:tcPr>
          <w:p>
            <w:pPr>
              <w:jc w:val="right"/>
            </w:pPr>
            <w:r>
              <w:rPr>
                <w:rFonts w:ascii="宋体" w:hAnsi="宋体" w:eastAsia="宋体" w:cs="宋体"/>
                <w:b w:val="0"/>
                <w:i w:val="0"/>
                <w:color w:val="000000"/>
                <w:sz w:val="16"/>
              </w:rPr>
              <w:t>30.84</w:t>
            </w:r>
          </w:p>
        </w:tc>
        <w:tc>
          <w:tcPr>
            <w:tcW w:w="1520" w:type="dxa"/>
            <w:vAlign w:val="center"/>
          </w:tcPr>
          <w:p>
            <w:pPr>
              <w:jc w:val="right"/>
            </w:pPr>
            <w:r>
              <w:rPr>
                <w:rFonts w:ascii="宋体" w:hAnsi="宋体" w:eastAsia="宋体" w:cs="宋体"/>
                <w:b w:val="0"/>
                <w:i w:val="0"/>
                <w:color w:val="000000"/>
                <w:sz w:val="16"/>
              </w:rPr>
              <w:t>30.84</w:t>
            </w:r>
          </w:p>
        </w:tc>
        <w:tc>
          <w:tcPr>
            <w:tcW w:w="1526" w:type="dxa"/>
            <w:vAlign w:val="center"/>
          </w:tc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4" w:hRule="exact"/>
          <w:jc w:val="center"/>
        </w:trPr>
        <w:tc>
          <w:tcPr>
            <w:tcW w:w="360" w:type="dxa"/>
            <w:gridSpan w:val="3"/>
            <w:vAlign w:val="center"/>
          </w:tcPr>
          <w:p>
            <w:pPr>
              <w:jc w:val="left"/>
            </w:pPr>
            <w:r>
              <w:rPr>
                <w:rFonts w:ascii="宋体" w:hAnsi="宋体" w:eastAsia="宋体" w:cs="宋体"/>
                <w:b w:val="0"/>
                <w:i w:val="0"/>
                <w:color w:val="000000"/>
                <w:sz w:val="16"/>
              </w:rPr>
              <w:t>2101101</w:t>
            </w:r>
          </w:p>
        </w:tc>
        <w:tc>
          <w:tcPr>
            <w:tcW w:w="2700" w:type="dxa"/>
            <w:vAlign w:val="center"/>
          </w:tcPr>
          <w:p>
            <w:pPr>
              <w:jc w:val="left"/>
            </w:pPr>
            <w:r>
              <w:rPr>
                <w:rFonts w:ascii="宋体" w:hAnsi="宋体" w:eastAsia="宋体" w:cs="宋体"/>
                <w:b w:val="0"/>
                <w:i w:val="0"/>
                <w:color w:val="000000"/>
                <w:sz w:val="16"/>
              </w:rPr>
              <w:t>行政单位医疗</w:t>
            </w:r>
          </w:p>
        </w:tc>
        <w:tc>
          <w:tcPr>
            <w:tcW w:w="1420" w:type="dxa"/>
            <w:vAlign w:val="center"/>
          </w:tcPr>
          <w:p>
            <w:pPr>
              <w:jc w:val="right"/>
            </w:pPr>
            <w:r>
              <w:rPr>
                <w:rFonts w:ascii="宋体" w:hAnsi="宋体" w:eastAsia="宋体" w:cs="宋体"/>
                <w:b w:val="0"/>
                <w:i w:val="0"/>
                <w:color w:val="000000"/>
                <w:sz w:val="16"/>
              </w:rPr>
              <w:t>12.71</w:t>
            </w:r>
          </w:p>
        </w:tc>
        <w:tc>
          <w:tcPr>
            <w:tcW w:w="1520" w:type="dxa"/>
            <w:vAlign w:val="center"/>
          </w:tcPr>
          <w:p>
            <w:pPr>
              <w:jc w:val="right"/>
            </w:pPr>
            <w:r>
              <w:rPr>
                <w:rFonts w:ascii="宋体" w:hAnsi="宋体" w:eastAsia="宋体" w:cs="宋体"/>
                <w:b w:val="0"/>
                <w:i w:val="0"/>
                <w:color w:val="000000"/>
                <w:sz w:val="16"/>
              </w:rPr>
              <w:t>12.71</w:t>
            </w:r>
          </w:p>
        </w:tc>
        <w:tc>
          <w:tcPr>
            <w:tcW w:w="1526" w:type="dxa"/>
            <w:vAlign w:val="center"/>
          </w:tc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4" w:hRule="exact"/>
          <w:jc w:val="center"/>
        </w:trPr>
        <w:tc>
          <w:tcPr>
            <w:tcW w:w="360" w:type="dxa"/>
            <w:gridSpan w:val="3"/>
            <w:vAlign w:val="center"/>
          </w:tcPr>
          <w:p>
            <w:pPr>
              <w:jc w:val="left"/>
            </w:pPr>
            <w:r>
              <w:rPr>
                <w:rFonts w:ascii="宋体" w:hAnsi="宋体" w:eastAsia="宋体" w:cs="宋体"/>
                <w:b w:val="0"/>
                <w:i w:val="0"/>
                <w:color w:val="000000"/>
                <w:sz w:val="16"/>
              </w:rPr>
              <w:t>2101103</w:t>
            </w:r>
          </w:p>
        </w:tc>
        <w:tc>
          <w:tcPr>
            <w:tcW w:w="2700" w:type="dxa"/>
            <w:vAlign w:val="center"/>
          </w:tcPr>
          <w:p>
            <w:pPr>
              <w:jc w:val="left"/>
            </w:pPr>
            <w:r>
              <w:rPr>
                <w:rFonts w:ascii="宋体" w:hAnsi="宋体" w:eastAsia="宋体" w:cs="宋体"/>
                <w:b w:val="0"/>
                <w:i w:val="0"/>
                <w:color w:val="000000"/>
                <w:sz w:val="16"/>
              </w:rPr>
              <w:t>公务员医疗补助</w:t>
            </w:r>
          </w:p>
        </w:tc>
        <w:tc>
          <w:tcPr>
            <w:tcW w:w="1420" w:type="dxa"/>
            <w:vAlign w:val="center"/>
          </w:tcPr>
          <w:p>
            <w:pPr>
              <w:jc w:val="right"/>
            </w:pPr>
            <w:r>
              <w:rPr>
                <w:rFonts w:ascii="宋体" w:hAnsi="宋体" w:eastAsia="宋体" w:cs="宋体"/>
                <w:b w:val="0"/>
                <w:i w:val="0"/>
                <w:color w:val="000000"/>
                <w:sz w:val="16"/>
              </w:rPr>
              <w:t>17.16</w:t>
            </w:r>
          </w:p>
        </w:tc>
        <w:tc>
          <w:tcPr>
            <w:tcW w:w="1520" w:type="dxa"/>
            <w:vAlign w:val="center"/>
          </w:tcPr>
          <w:p>
            <w:pPr>
              <w:jc w:val="right"/>
            </w:pPr>
            <w:r>
              <w:rPr>
                <w:rFonts w:ascii="宋体" w:hAnsi="宋体" w:eastAsia="宋体" w:cs="宋体"/>
                <w:b w:val="0"/>
                <w:i w:val="0"/>
                <w:color w:val="000000"/>
                <w:sz w:val="16"/>
              </w:rPr>
              <w:t>17.16</w:t>
            </w:r>
          </w:p>
        </w:tc>
        <w:tc>
          <w:tcPr>
            <w:tcW w:w="1526" w:type="dxa"/>
            <w:vAlign w:val="center"/>
          </w:tc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4" w:hRule="exact"/>
          <w:jc w:val="center"/>
        </w:trPr>
        <w:tc>
          <w:tcPr>
            <w:tcW w:w="360" w:type="dxa"/>
            <w:gridSpan w:val="3"/>
            <w:vAlign w:val="center"/>
          </w:tcPr>
          <w:p>
            <w:pPr>
              <w:jc w:val="left"/>
            </w:pPr>
            <w:r>
              <w:rPr>
                <w:rFonts w:ascii="宋体" w:hAnsi="宋体" w:eastAsia="宋体" w:cs="宋体"/>
                <w:b w:val="0"/>
                <w:i w:val="0"/>
                <w:color w:val="000000"/>
                <w:sz w:val="16"/>
              </w:rPr>
              <w:t>2101199</w:t>
            </w:r>
          </w:p>
        </w:tc>
        <w:tc>
          <w:tcPr>
            <w:tcW w:w="2700" w:type="dxa"/>
            <w:vAlign w:val="center"/>
          </w:tcPr>
          <w:p>
            <w:pPr>
              <w:jc w:val="left"/>
            </w:pPr>
            <w:r>
              <w:rPr>
                <w:rFonts w:ascii="宋体" w:hAnsi="宋体" w:eastAsia="宋体" w:cs="宋体"/>
                <w:b w:val="0"/>
                <w:i w:val="0"/>
                <w:color w:val="000000"/>
                <w:sz w:val="16"/>
              </w:rPr>
              <w:t>其他行政事业单位医疗支出</w:t>
            </w:r>
          </w:p>
        </w:tc>
        <w:tc>
          <w:tcPr>
            <w:tcW w:w="1420" w:type="dxa"/>
            <w:vAlign w:val="center"/>
          </w:tcPr>
          <w:p>
            <w:pPr>
              <w:jc w:val="right"/>
            </w:pPr>
            <w:r>
              <w:rPr>
                <w:rFonts w:ascii="宋体" w:hAnsi="宋体" w:eastAsia="宋体" w:cs="宋体"/>
                <w:b w:val="0"/>
                <w:i w:val="0"/>
                <w:color w:val="000000"/>
                <w:sz w:val="16"/>
              </w:rPr>
              <w:t>0.96</w:t>
            </w:r>
          </w:p>
        </w:tc>
        <w:tc>
          <w:tcPr>
            <w:tcW w:w="1520" w:type="dxa"/>
            <w:vAlign w:val="center"/>
          </w:tcPr>
          <w:p>
            <w:pPr>
              <w:jc w:val="right"/>
            </w:pPr>
            <w:r>
              <w:rPr>
                <w:rFonts w:ascii="宋体" w:hAnsi="宋体" w:eastAsia="宋体" w:cs="宋体"/>
                <w:b w:val="0"/>
                <w:i w:val="0"/>
                <w:color w:val="000000"/>
                <w:sz w:val="16"/>
              </w:rPr>
              <w:t>0.96</w:t>
            </w:r>
          </w:p>
        </w:tc>
        <w:tc>
          <w:tcPr>
            <w:tcW w:w="1526" w:type="dxa"/>
            <w:vAlign w:val="center"/>
          </w:tc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4" w:hRule="exact"/>
          <w:jc w:val="center"/>
        </w:trPr>
        <w:tc>
          <w:tcPr>
            <w:tcW w:w="360" w:type="dxa"/>
            <w:gridSpan w:val="3"/>
            <w:vAlign w:val="center"/>
          </w:tcPr>
          <w:p>
            <w:pPr>
              <w:jc w:val="left"/>
            </w:pPr>
            <w:r>
              <w:rPr>
                <w:rFonts w:ascii="宋体" w:hAnsi="宋体" w:eastAsia="宋体" w:cs="宋体"/>
                <w:b w:val="0"/>
                <w:i w:val="0"/>
                <w:color w:val="000000"/>
                <w:sz w:val="16"/>
              </w:rPr>
              <w:t>212</w:t>
            </w:r>
          </w:p>
        </w:tc>
        <w:tc>
          <w:tcPr>
            <w:tcW w:w="2700" w:type="dxa"/>
            <w:vAlign w:val="center"/>
          </w:tcPr>
          <w:p>
            <w:pPr>
              <w:jc w:val="left"/>
            </w:pPr>
            <w:r>
              <w:rPr>
                <w:rFonts w:ascii="宋体" w:hAnsi="宋体" w:eastAsia="宋体" w:cs="宋体"/>
                <w:b w:val="0"/>
                <w:i w:val="0"/>
                <w:color w:val="000000"/>
                <w:sz w:val="16"/>
              </w:rPr>
              <w:t>城乡社区支出</w:t>
            </w:r>
          </w:p>
        </w:tc>
        <w:tc>
          <w:tcPr>
            <w:tcW w:w="1420" w:type="dxa"/>
            <w:vAlign w:val="center"/>
          </w:tcPr>
          <w:p>
            <w:pPr>
              <w:jc w:val="right"/>
            </w:pPr>
            <w:r>
              <w:rPr>
                <w:rFonts w:ascii="宋体" w:hAnsi="宋体" w:eastAsia="宋体" w:cs="宋体"/>
                <w:b w:val="0"/>
                <w:i w:val="0"/>
                <w:color w:val="000000"/>
                <w:sz w:val="16"/>
              </w:rPr>
              <w:t>100.00</w:t>
            </w:r>
          </w:p>
        </w:tc>
        <w:tc>
          <w:tcPr>
            <w:tcW w:w="1520" w:type="dxa"/>
            <w:vAlign w:val="center"/>
          </w:tcPr>
          <w:p>
            <w:pPr>
              <w:jc w:val="right"/>
            </w:pPr>
            <w:r>
              <w:rPr>
                <w:rFonts w:ascii="宋体" w:hAnsi="宋体" w:eastAsia="宋体" w:cs="宋体"/>
                <w:b w:val="0"/>
                <w:i w:val="0"/>
                <w:color w:val="000000"/>
                <w:sz w:val="16"/>
              </w:rPr>
              <w:t>100.00</w:t>
            </w:r>
          </w:p>
        </w:tc>
        <w:tc>
          <w:tcPr>
            <w:tcW w:w="1526" w:type="dxa"/>
            <w:vAlign w:val="center"/>
          </w:tc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4" w:hRule="exact"/>
          <w:jc w:val="center"/>
        </w:trPr>
        <w:tc>
          <w:tcPr>
            <w:tcW w:w="360" w:type="dxa"/>
            <w:gridSpan w:val="3"/>
            <w:vAlign w:val="center"/>
          </w:tcPr>
          <w:p>
            <w:pPr>
              <w:jc w:val="left"/>
            </w:pPr>
            <w:r>
              <w:rPr>
                <w:rFonts w:ascii="宋体" w:hAnsi="宋体" w:eastAsia="宋体" w:cs="宋体"/>
                <w:b w:val="0"/>
                <w:i w:val="0"/>
                <w:color w:val="000000"/>
                <w:sz w:val="16"/>
              </w:rPr>
              <w:t>21299</w:t>
            </w:r>
          </w:p>
        </w:tc>
        <w:tc>
          <w:tcPr>
            <w:tcW w:w="2700" w:type="dxa"/>
            <w:vAlign w:val="center"/>
          </w:tcPr>
          <w:p>
            <w:pPr>
              <w:jc w:val="left"/>
            </w:pPr>
            <w:r>
              <w:rPr>
                <w:rFonts w:ascii="宋体" w:hAnsi="宋体" w:eastAsia="宋体" w:cs="宋体"/>
                <w:b w:val="0"/>
                <w:i w:val="0"/>
                <w:color w:val="000000"/>
                <w:sz w:val="16"/>
              </w:rPr>
              <w:t>其他城乡社区支出</w:t>
            </w:r>
          </w:p>
        </w:tc>
        <w:tc>
          <w:tcPr>
            <w:tcW w:w="1420" w:type="dxa"/>
            <w:vAlign w:val="center"/>
          </w:tcPr>
          <w:p>
            <w:pPr>
              <w:jc w:val="right"/>
            </w:pPr>
            <w:r>
              <w:rPr>
                <w:rFonts w:ascii="宋体" w:hAnsi="宋体" w:eastAsia="宋体" w:cs="宋体"/>
                <w:b w:val="0"/>
                <w:i w:val="0"/>
                <w:color w:val="000000"/>
                <w:sz w:val="16"/>
              </w:rPr>
              <w:t>100.00</w:t>
            </w:r>
          </w:p>
        </w:tc>
        <w:tc>
          <w:tcPr>
            <w:tcW w:w="1520" w:type="dxa"/>
            <w:vAlign w:val="center"/>
          </w:tcPr>
          <w:p>
            <w:pPr>
              <w:jc w:val="right"/>
            </w:pPr>
            <w:r>
              <w:rPr>
                <w:rFonts w:ascii="宋体" w:hAnsi="宋体" w:eastAsia="宋体" w:cs="宋体"/>
                <w:b w:val="0"/>
                <w:i w:val="0"/>
                <w:color w:val="000000"/>
                <w:sz w:val="16"/>
              </w:rPr>
              <w:t>100.00</w:t>
            </w:r>
          </w:p>
        </w:tc>
        <w:tc>
          <w:tcPr>
            <w:tcW w:w="1526" w:type="dxa"/>
            <w:vAlign w:val="center"/>
          </w:tc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4" w:hRule="exact"/>
          <w:jc w:val="center"/>
        </w:trPr>
        <w:tc>
          <w:tcPr>
            <w:tcW w:w="360" w:type="dxa"/>
            <w:gridSpan w:val="3"/>
            <w:vAlign w:val="center"/>
          </w:tcPr>
          <w:p>
            <w:pPr>
              <w:jc w:val="left"/>
            </w:pPr>
            <w:r>
              <w:rPr>
                <w:rFonts w:ascii="宋体" w:hAnsi="宋体" w:eastAsia="宋体" w:cs="宋体"/>
                <w:b w:val="0"/>
                <w:i w:val="0"/>
                <w:color w:val="000000"/>
                <w:sz w:val="16"/>
              </w:rPr>
              <w:t>2129999</w:t>
            </w:r>
          </w:p>
        </w:tc>
        <w:tc>
          <w:tcPr>
            <w:tcW w:w="2700" w:type="dxa"/>
            <w:vAlign w:val="center"/>
          </w:tcPr>
          <w:p>
            <w:pPr>
              <w:jc w:val="left"/>
            </w:pPr>
            <w:r>
              <w:rPr>
                <w:rFonts w:ascii="宋体" w:hAnsi="宋体" w:eastAsia="宋体" w:cs="宋体"/>
                <w:b w:val="0"/>
                <w:i w:val="0"/>
                <w:color w:val="000000"/>
                <w:sz w:val="16"/>
              </w:rPr>
              <w:t>其他城乡社区支出</w:t>
            </w:r>
          </w:p>
        </w:tc>
        <w:tc>
          <w:tcPr>
            <w:tcW w:w="1420" w:type="dxa"/>
            <w:vAlign w:val="center"/>
          </w:tcPr>
          <w:p>
            <w:pPr>
              <w:jc w:val="right"/>
            </w:pPr>
            <w:r>
              <w:rPr>
                <w:rFonts w:ascii="宋体" w:hAnsi="宋体" w:eastAsia="宋体" w:cs="宋体"/>
                <w:b w:val="0"/>
                <w:i w:val="0"/>
                <w:color w:val="000000"/>
                <w:sz w:val="16"/>
              </w:rPr>
              <w:t>100.00</w:t>
            </w:r>
          </w:p>
        </w:tc>
        <w:tc>
          <w:tcPr>
            <w:tcW w:w="1520" w:type="dxa"/>
            <w:vAlign w:val="center"/>
          </w:tcPr>
          <w:p>
            <w:pPr>
              <w:jc w:val="right"/>
            </w:pPr>
            <w:r>
              <w:rPr>
                <w:rFonts w:ascii="宋体" w:hAnsi="宋体" w:eastAsia="宋体" w:cs="宋体"/>
                <w:b w:val="0"/>
                <w:i w:val="0"/>
                <w:color w:val="000000"/>
                <w:sz w:val="16"/>
              </w:rPr>
              <w:t>100.00</w:t>
            </w:r>
          </w:p>
        </w:tc>
        <w:tc>
          <w:tcPr>
            <w:tcW w:w="1526" w:type="dxa"/>
            <w:vAlign w:val="center"/>
          </w:tc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4" w:hRule="exact"/>
          <w:jc w:val="center"/>
        </w:trPr>
        <w:tc>
          <w:tcPr>
            <w:tcW w:w="360" w:type="dxa"/>
            <w:gridSpan w:val="3"/>
            <w:vAlign w:val="center"/>
          </w:tcPr>
          <w:p>
            <w:pPr>
              <w:jc w:val="left"/>
            </w:pPr>
            <w:r>
              <w:rPr>
                <w:rFonts w:ascii="宋体" w:hAnsi="宋体" w:eastAsia="宋体" w:cs="宋体"/>
                <w:b w:val="0"/>
                <w:i w:val="0"/>
                <w:color w:val="000000"/>
                <w:sz w:val="16"/>
              </w:rPr>
              <w:t>213</w:t>
            </w:r>
          </w:p>
        </w:tc>
        <w:tc>
          <w:tcPr>
            <w:tcW w:w="2700" w:type="dxa"/>
            <w:vAlign w:val="center"/>
          </w:tcPr>
          <w:p>
            <w:pPr>
              <w:jc w:val="left"/>
            </w:pPr>
            <w:r>
              <w:rPr>
                <w:rFonts w:ascii="宋体" w:hAnsi="宋体" w:eastAsia="宋体" w:cs="宋体"/>
                <w:b w:val="0"/>
                <w:i w:val="0"/>
                <w:color w:val="000000"/>
                <w:sz w:val="16"/>
              </w:rPr>
              <w:t>农林水支出</w:t>
            </w:r>
          </w:p>
        </w:tc>
        <w:tc>
          <w:tcPr>
            <w:tcW w:w="1420" w:type="dxa"/>
            <w:vAlign w:val="center"/>
          </w:tcPr>
          <w:p>
            <w:pPr>
              <w:jc w:val="right"/>
            </w:pPr>
            <w:r>
              <w:rPr>
                <w:rFonts w:ascii="宋体" w:hAnsi="宋体" w:eastAsia="宋体" w:cs="宋体"/>
                <w:b w:val="0"/>
                <w:i w:val="0"/>
                <w:color w:val="000000"/>
                <w:sz w:val="16"/>
              </w:rPr>
              <w:t>35.00</w:t>
            </w:r>
          </w:p>
        </w:tc>
        <w:tc>
          <w:tcPr>
            <w:tcW w:w="1520" w:type="dxa"/>
            <w:vAlign w:val="center"/>
          </w:tcPr>
          <w:p/>
        </w:tc>
        <w:tc>
          <w:tcPr>
            <w:tcW w:w="1526" w:type="dxa"/>
            <w:vAlign w:val="center"/>
          </w:tcPr>
          <w:p>
            <w:pPr>
              <w:jc w:val="right"/>
            </w:pPr>
            <w:r>
              <w:rPr>
                <w:rFonts w:ascii="宋体" w:hAnsi="宋体" w:eastAsia="宋体" w:cs="宋体"/>
                <w:b w:val="0"/>
                <w:i w:val="0"/>
                <w:color w:val="000000"/>
                <w:sz w:val="16"/>
              </w:rPr>
              <w:t>35.00</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4" w:hRule="exact"/>
          <w:jc w:val="center"/>
        </w:trPr>
        <w:tc>
          <w:tcPr>
            <w:tcW w:w="360" w:type="dxa"/>
            <w:gridSpan w:val="3"/>
            <w:vAlign w:val="center"/>
          </w:tcPr>
          <w:p>
            <w:pPr>
              <w:jc w:val="left"/>
            </w:pPr>
            <w:r>
              <w:rPr>
                <w:rFonts w:ascii="宋体" w:hAnsi="宋体" w:eastAsia="宋体" w:cs="宋体"/>
                <w:b w:val="0"/>
                <w:i w:val="0"/>
                <w:color w:val="000000"/>
                <w:sz w:val="16"/>
              </w:rPr>
              <w:t>21301</w:t>
            </w:r>
          </w:p>
        </w:tc>
        <w:tc>
          <w:tcPr>
            <w:tcW w:w="2700" w:type="dxa"/>
            <w:vAlign w:val="center"/>
          </w:tcPr>
          <w:p>
            <w:pPr>
              <w:jc w:val="left"/>
            </w:pPr>
            <w:r>
              <w:rPr>
                <w:rFonts w:ascii="宋体" w:hAnsi="宋体" w:eastAsia="宋体" w:cs="宋体"/>
                <w:b w:val="0"/>
                <w:i w:val="0"/>
                <w:color w:val="000000"/>
                <w:sz w:val="16"/>
              </w:rPr>
              <w:t>农业农村</w:t>
            </w:r>
          </w:p>
        </w:tc>
        <w:tc>
          <w:tcPr>
            <w:tcW w:w="1420" w:type="dxa"/>
            <w:vAlign w:val="center"/>
          </w:tcPr>
          <w:p>
            <w:pPr>
              <w:jc w:val="right"/>
            </w:pPr>
            <w:r>
              <w:rPr>
                <w:rFonts w:ascii="宋体" w:hAnsi="宋体" w:eastAsia="宋体" w:cs="宋体"/>
                <w:b w:val="0"/>
                <w:i w:val="0"/>
                <w:color w:val="000000"/>
                <w:sz w:val="16"/>
              </w:rPr>
              <w:t>35.00</w:t>
            </w:r>
          </w:p>
        </w:tc>
        <w:tc>
          <w:tcPr>
            <w:tcW w:w="1520" w:type="dxa"/>
            <w:vAlign w:val="center"/>
          </w:tcPr>
          <w:p/>
        </w:tc>
        <w:tc>
          <w:tcPr>
            <w:tcW w:w="1526" w:type="dxa"/>
            <w:vAlign w:val="center"/>
          </w:tcPr>
          <w:p>
            <w:pPr>
              <w:jc w:val="right"/>
            </w:pPr>
            <w:r>
              <w:rPr>
                <w:rFonts w:ascii="宋体" w:hAnsi="宋体" w:eastAsia="宋体" w:cs="宋体"/>
                <w:b w:val="0"/>
                <w:i w:val="0"/>
                <w:color w:val="000000"/>
                <w:sz w:val="16"/>
              </w:rPr>
              <w:t>35.00</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4" w:hRule="exact"/>
          <w:jc w:val="center"/>
        </w:trPr>
        <w:tc>
          <w:tcPr>
            <w:tcW w:w="360" w:type="dxa"/>
            <w:gridSpan w:val="3"/>
            <w:vAlign w:val="center"/>
          </w:tcPr>
          <w:p>
            <w:pPr>
              <w:jc w:val="left"/>
            </w:pPr>
            <w:r>
              <w:rPr>
                <w:rFonts w:ascii="宋体" w:hAnsi="宋体" w:eastAsia="宋体" w:cs="宋体"/>
                <w:b w:val="0"/>
                <w:i w:val="0"/>
                <w:color w:val="000000"/>
                <w:sz w:val="16"/>
              </w:rPr>
              <w:t>2130199</w:t>
            </w:r>
          </w:p>
        </w:tc>
        <w:tc>
          <w:tcPr>
            <w:tcW w:w="2700" w:type="dxa"/>
            <w:vAlign w:val="center"/>
          </w:tcPr>
          <w:p>
            <w:pPr>
              <w:jc w:val="left"/>
            </w:pPr>
            <w:r>
              <w:rPr>
                <w:rFonts w:ascii="宋体" w:hAnsi="宋体" w:eastAsia="宋体" w:cs="宋体"/>
                <w:b w:val="0"/>
                <w:i w:val="0"/>
                <w:color w:val="000000"/>
                <w:sz w:val="16"/>
              </w:rPr>
              <w:t>其他农业农村支出</w:t>
            </w:r>
          </w:p>
        </w:tc>
        <w:tc>
          <w:tcPr>
            <w:tcW w:w="1420" w:type="dxa"/>
            <w:vAlign w:val="center"/>
          </w:tcPr>
          <w:p>
            <w:pPr>
              <w:jc w:val="right"/>
            </w:pPr>
            <w:r>
              <w:rPr>
                <w:rFonts w:ascii="宋体" w:hAnsi="宋体" w:eastAsia="宋体" w:cs="宋体"/>
                <w:b w:val="0"/>
                <w:i w:val="0"/>
                <w:color w:val="000000"/>
                <w:sz w:val="16"/>
              </w:rPr>
              <w:t>35.00</w:t>
            </w:r>
          </w:p>
        </w:tc>
        <w:tc>
          <w:tcPr>
            <w:tcW w:w="1520" w:type="dxa"/>
            <w:vAlign w:val="center"/>
          </w:tcPr>
          <w:p/>
        </w:tc>
        <w:tc>
          <w:tcPr>
            <w:tcW w:w="1526" w:type="dxa"/>
            <w:vAlign w:val="center"/>
          </w:tcPr>
          <w:p>
            <w:pPr>
              <w:jc w:val="right"/>
            </w:pPr>
            <w:r>
              <w:rPr>
                <w:rFonts w:ascii="宋体" w:hAnsi="宋体" w:eastAsia="宋体" w:cs="宋体"/>
                <w:b w:val="0"/>
                <w:i w:val="0"/>
                <w:color w:val="000000"/>
                <w:sz w:val="16"/>
              </w:rPr>
              <w:t>35.00</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4" w:hRule="exact"/>
          <w:jc w:val="center"/>
        </w:trPr>
        <w:tc>
          <w:tcPr>
            <w:tcW w:w="360" w:type="dxa"/>
            <w:gridSpan w:val="3"/>
            <w:vAlign w:val="center"/>
          </w:tcPr>
          <w:p>
            <w:pPr>
              <w:jc w:val="left"/>
            </w:pPr>
            <w:r>
              <w:rPr>
                <w:rFonts w:ascii="宋体" w:hAnsi="宋体" w:eastAsia="宋体" w:cs="宋体"/>
                <w:b w:val="0"/>
                <w:i w:val="0"/>
                <w:color w:val="000000"/>
                <w:sz w:val="16"/>
              </w:rPr>
              <w:t>215</w:t>
            </w:r>
          </w:p>
        </w:tc>
        <w:tc>
          <w:tcPr>
            <w:tcW w:w="2700" w:type="dxa"/>
            <w:vAlign w:val="center"/>
          </w:tcPr>
          <w:p>
            <w:pPr>
              <w:jc w:val="left"/>
            </w:pPr>
            <w:r>
              <w:rPr>
                <w:rFonts w:ascii="宋体" w:hAnsi="宋体" w:eastAsia="宋体" w:cs="宋体"/>
                <w:b w:val="0"/>
                <w:i w:val="0"/>
                <w:color w:val="000000"/>
                <w:sz w:val="16"/>
              </w:rPr>
              <w:t>资源勘探工业信息等支出</w:t>
            </w:r>
          </w:p>
        </w:tc>
        <w:tc>
          <w:tcPr>
            <w:tcW w:w="1420" w:type="dxa"/>
            <w:vAlign w:val="center"/>
          </w:tcPr>
          <w:p>
            <w:pPr>
              <w:jc w:val="right"/>
            </w:pPr>
            <w:r>
              <w:rPr>
                <w:rFonts w:ascii="宋体" w:hAnsi="宋体" w:eastAsia="宋体" w:cs="宋体"/>
                <w:b w:val="0"/>
                <w:i w:val="0"/>
                <w:color w:val="000000"/>
                <w:sz w:val="16"/>
              </w:rPr>
              <w:t>100.00</w:t>
            </w:r>
          </w:p>
        </w:tc>
        <w:tc>
          <w:tcPr>
            <w:tcW w:w="1520" w:type="dxa"/>
            <w:vAlign w:val="center"/>
          </w:tcPr>
          <w:p>
            <w:pPr>
              <w:jc w:val="right"/>
            </w:pPr>
            <w:r>
              <w:rPr>
                <w:rFonts w:ascii="宋体" w:hAnsi="宋体" w:eastAsia="宋体" w:cs="宋体"/>
                <w:b w:val="0"/>
                <w:i w:val="0"/>
                <w:color w:val="000000"/>
                <w:sz w:val="16"/>
              </w:rPr>
              <w:t>100.00</w:t>
            </w:r>
          </w:p>
        </w:tc>
        <w:tc>
          <w:tcPr>
            <w:tcW w:w="1526" w:type="dxa"/>
            <w:vAlign w:val="center"/>
          </w:tc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4" w:hRule="exact"/>
          <w:jc w:val="center"/>
        </w:trPr>
        <w:tc>
          <w:tcPr>
            <w:tcW w:w="360" w:type="dxa"/>
            <w:gridSpan w:val="3"/>
            <w:vAlign w:val="center"/>
          </w:tcPr>
          <w:p>
            <w:pPr>
              <w:jc w:val="left"/>
            </w:pPr>
            <w:r>
              <w:rPr>
                <w:rFonts w:ascii="宋体" w:hAnsi="宋体" w:eastAsia="宋体" w:cs="宋体"/>
                <w:b w:val="0"/>
                <w:i w:val="0"/>
                <w:color w:val="000000"/>
                <w:sz w:val="16"/>
              </w:rPr>
              <w:t>21599</w:t>
            </w:r>
          </w:p>
        </w:tc>
        <w:tc>
          <w:tcPr>
            <w:tcW w:w="2700" w:type="dxa"/>
            <w:vAlign w:val="center"/>
          </w:tcPr>
          <w:p>
            <w:pPr>
              <w:jc w:val="left"/>
            </w:pPr>
            <w:r>
              <w:rPr>
                <w:rFonts w:ascii="宋体" w:hAnsi="宋体" w:eastAsia="宋体" w:cs="宋体"/>
                <w:b w:val="0"/>
                <w:i w:val="0"/>
                <w:color w:val="000000"/>
                <w:sz w:val="16"/>
              </w:rPr>
              <w:t>其他资源勘探工业信息等支出</w:t>
            </w:r>
          </w:p>
        </w:tc>
        <w:tc>
          <w:tcPr>
            <w:tcW w:w="1420" w:type="dxa"/>
            <w:vAlign w:val="center"/>
          </w:tcPr>
          <w:p>
            <w:pPr>
              <w:jc w:val="right"/>
            </w:pPr>
            <w:r>
              <w:rPr>
                <w:rFonts w:ascii="宋体" w:hAnsi="宋体" w:eastAsia="宋体" w:cs="宋体"/>
                <w:b w:val="0"/>
                <w:i w:val="0"/>
                <w:color w:val="000000"/>
                <w:sz w:val="16"/>
              </w:rPr>
              <w:t>100.00</w:t>
            </w:r>
          </w:p>
        </w:tc>
        <w:tc>
          <w:tcPr>
            <w:tcW w:w="1520" w:type="dxa"/>
            <w:vAlign w:val="center"/>
          </w:tcPr>
          <w:p>
            <w:pPr>
              <w:jc w:val="right"/>
            </w:pPr>
            <w:r>
              <w:rPr>
                <w:rFonts w:ascii="宋体" w:hAnsi="宋体" w:eastAsia="宋体" w:cs="宋体"/>
                <w:b w:val="0"/>
                <w:i w:val="0"/>
                <w:color w:val="000000"/>
                <w:sz w:val="16"/>
              </w:rPr>
              <w:t>100.00</w:t>
            </w:r>
          </w:p>
        </w:tc>
        <w:tc>
          <w:tcPr>
            <w:tcW w:w="1526" w:type="dxa"/>
            <w:vAlign w:val="center"/>
          </w:tc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4" w:hRule="exact"/>
          <w:jc w:val="center"/>
        </w:trPr>
        <w:tc>
          <w:tcPr>
            <w:tcW w:w="360" w:type="dxa"/>
            <w:gridSpan w:val="3"/>
            <w:vAlign w:val="center"/>
          </w:tcPr>
          <w:p>
            <w:pPr>
              <w:jc w:val="left"/>
            </w:pPr>
            <w:r>
              <w:rPr>
                <w:rFonts w:ascii="宋体" w:hAnsi="宋体" w:eastAsia="宋体" w:cs="宋体"/>
                <w:b w:val="0"/>
                <w:i w:val="0"/>
                <w:color w:val="000000"/>
                <w:sz w:val="16"/>
              </w:rPr>
              <w:t>2159999</w:t>
            </w:r>
          </w:p>
        </w:tc>
        <w:tc>
          <w:tcPr>
            <w:tcW w:w="2700" w:type="dxa"/>
            <w:vAlign w:val="center"/>
          </w:tcPr>
          <w:p>
            <w:pPr>
              <w:jc w:val="left"/>
            </w:pPr>
            <w:r>
              <w:rPr>
                <w:rFonts w:ascii="宋体" w:hAnsi="宋体" w:eastAsia="宋体" w:cs="宋体"/>
                <w:b w:val="0"/>
                <w:i w:val="0"/>
                <w:color w:val="000000"/>
                <w:sz w:val="16"/>
              </w:rPr>
              <w:t>其他资源勘探工业信息等支出</w:t>
            </w:r>
          </w:p>
        </w:tc>
        <w:tc>
          <w:tcPr>
            <w:tcW w:w="1420" w:type="dxa"/>
            <w:vAlign w:val="center"/>
          </w:tcPr>
          <w:p>
            <w:pPr>
              <w:jc w:val="right"/>
            </w:pPr>
            <w:r>
              <w:rPr>
                <w:rFonts w:ascii="宋体" w:hAnsi="宋体" w:eastAsia="宋体" w:cs="宋体"/>
                <w:b w:val="0"/>
                <w:i w:val="0"/>
                <w:color w:val="000000"/>
                <w:sz w:val="16"/>
              </w:rPr>
              <w:t>100.00</w:t>
            </w:r>
          </w:p>
        </w:tc>
        <w:tc>
          <w:tcPr>
            <w:tcW w:w="1520" w:type="dxa"/>
            <w:vAlign w:val="center"/>
          </w:tcPr>
          <w:p>
            <w:pPr>
              <w:jc w:val="right"/>
            </w:pPr>
            <w:r>
              <w:rPr>
                <w:rFonts w:ascii="宋体" w:hAnsi="宋体" w:eastAsia="宋体" w:cs="宋体"/>
                <w:b w:val="0"/>
                <w:i w:val="0"/>
                <w:color w:val="000000"/>
                <w:sz w:val="16"/>
              </w:rPr>
              <w:t>100.00</w:t>
            </w:r>
          </w:p>
        </w:tc>
        <w:tc>
          <w:tcPr>
            <w:tcW w:w="1526" w:type="dxa"/>
            <w:vAlign w:val="center"/>
          </w:tc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4" w:hRule="exact"/>
          <w:jc w:val="center"/>
        </w:trPr>
        <w:tc>
          <w:tcPr>
            <w:tcW w:w="360" w:type="dxa"/>
            <w:gridSpan w:val="3"/>
            <w:vAlign w:val="center"/>
          </w:tcPr>
          <w:p>
            <w:pPr>
              <w:jc w:val="left"/>
            </w:pPr>
            <w:r>
              <w:rPr>
                <w:rFonts w:ascii="宋体" w:hAnsi="宋体" w:eastAsia="宋体" w:cs="宋体"/>
                <w:b w:val="0"/>
                <w:i w:val="0"/>
                <w:color w:val="000000"/>
                <w:sz w:val="16"/>
              </w:rPr>
              <w:t>216</w:t>
            </w:r>
          </w:p>
        </w:tc>
        <w:tc>
          <w:tcPr>
            <w:tcW w:w="2700" w:type="dxa"/>
            <w:vAlign w:val="center"/>
          </w:tcPr>
          <w:p>
            <w:pPr>
              <w:jc w:val="left"/>
            </w:pPr>
            <w:r>
              <w:rPr>
                <w:rFonts w:ascii="宋体" w:hAnsi="宋体" w:eastAsia="宋体" w:cs="宋体"/>
                <w:b w:val="0"/>
                <w:i w:val="0"/>
                <w:color w:val="000000"/>
                <w:sz w:val="16"/>
              </w:rPr>
              <w:t>商业服务业等支出</w:t>
            </w:r>
          </w:p>
        </w:tc>
        <w:tc>
          <w:tcPr>
            <w:tcW w:w="1420" w:type="dxa"/>
            <w:vAlign w:val="center"/>
          </w:tcPr>
          <w:p>
            <w:pPr>
              <w:jc w:val="right"/>
            </w:pPr>
            <w:r>
              <w:rPr>
                <w:rFonts w:ascii="宋体" w:hAnsi="宋体" w:eastAsia="宋体" w:cs="宋体"/>
                <w:b w:val="0"/>
                <w:i w:val="0"/>
                <w:color w:val="000000"/>
                <w:sz w:val="16"/>
              </w:rPr>
              <w:t>30.00</w:t>
            </w:r>
          </w:p>
        </w:tc>
        <w:tc>
          <w:tcPr>
            <w:tcW w:w="1520" w:type="dxa"/>
            <w:vAlign w:val="center"/>
          </w:tcPr>
          <w:p/>
        </w:tc>
        <w:tc>
          <w:tcPr>
            <w:tcW w:w="1526" w:type="dxa"/>
            <w:vAlign w:val="center"/>
          </w:tcPr>
          <w:p>
            <w:pPr>
              <w:jc w:val="right"/>
            </w:pPr>
            <w:r>
              <w:rPr>
                <w:rFonts w:ascii="宋体" w:hAnsi="宋体" w:eastAsia="宋体" w:cs="宋体"/>
                <w:b w:val="0"/>
                <w:i w:val="0"/>
                <w:color w:val="000000"/>
                <w:sz w:val="16"/>
              </w:rPr>
              <w:t>30.00</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4" w:hRule="exact"/>
          <w:jc w:val="center"/>
        </w:trPr>
        <w:tc>
          <w:tcPr>
            <w:tcW w:w="360" w:type="dxa"/>
            <w:gridSpan w:val="3"/>
            <w:vAlign w:val="center"/>
          </w:tcPr>
          <w:p>
            <w:pPr>
              <w:jc w:val="left"/>
            </w:pPr>
            <w:r>
              <w:rPr>
                <w:rFonts w:ascii="宋体" w:hAnsi="宋体" w:eastAsia="宋体" w:cs="宋体"/>
                <w:b w:val="0"/>
                <w:i w:val="0"/>
                <w:color w:val="000000"/>
                <w:sz w:val="16"/>
              </w:rPr>
              <w:t>21699</w:t>
            </w:r>
          </w:p>
        </w:tc>
        <w:tc>
          <w:tcPr>
            <w:tcW w:w="2700" w:type="dxa"/>
            <w:vAlign w:val="center"/>
          </w:tcPr>
          <w:p>
            <w:pPr>
              <w:jc w:val="left"/>
            </w:pPr>
            <w:r>
              <w:rPr>
                <w:rFonts w:ascii="宋体" w:hAnsi="宋体" w:eastAsia="宋体" w:cs="宋体"/>
                <w:b w:val="0"/>
                <w:i w:val="0"/>
                <w:color w:val="000000"/>
                <w:sz w:val="16"/>
              </w:rPr>
              <w:t>其他商业服务业等支出</w:t>
            </w:r>
          </w:p>
        </w:tc>
        <w:tc>
          <w:tcPr>
            <w:tcW w:w="1420" w:type="dxa"/>
            <w:vAlign w:val="center"/>
          </w:tcPr>
          <w:p>
            <w:pPr>
              <w:jc w:val="right"/>
            </w:pPr>
            <w:r>
              <w:rPr>
                <w:rFonts w:ascii="宋体" w:hAnsi="宋体" w:eastAsia="宋体" w:cs="宋体"/>
                <w:b w:val="0"/>
                <w:i w:val="0"/>
                <w:color w:val="000000"/>
                <w:sz w:val="16"/>
              </w:rPr>
              <w:t>30.00</w:t>
            </w:r>
          </w:p>
        </w:tc>
        <w:tc>
          <w:tcPr>
            <w:tcW w:w="1520" w:type="dxa"/>
            <w:vAlign w:val="center"/>
          </w:tcPr>
          <w:p/>
        </w:tc>
        <w:tc>
          <w:tcPr>
            <w:tcW w:w="1526" w:type="dxa"/>
            <w:vAlign w:val="center"/>
          </w:tcPr>
          <w:p>
            <w:pPr>
              <w:jc w:val="right"/>
            </w:pPr>
            <w:r>
              <w:rPr>
                <w:rFonts w:ascii="宋体" w:hAnsi="宋体" w:eastAsia="宋体" w:cs="宋体"/>
                <w:b w:val="0"/>
                <w:i w:val="0"/>
                <w:color w:val="000000"/>
                <w:sz w:val="16"/>
              </w:rPr>
              <w:t>30.00</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4" w:hRule="exact"/>
          <w:jc w:val="center"/>
        </w:trPr>
        <w:tc>
          <w:tcPr>
            <w:tcW w:w="360" w:type="dxa"/>
            <w:gridSpan w:val="3"/>
            <w:vAlign w:val="center"/>
          </w:tcPr>
          <w:p>
            <w:pPr>
              <w:jc w:val="left"/>
            </w:pPr>
            <w:r>
              <w:rPr>
                <w:rFonts w:ascii="宋体" w:hAnsi="宋体" w:eastAsia="宋体" w:cs="宋体"/>
                <w:b w:val="0"/>
                <w:i w:val="0"/>
                <w:color w:val="000000"/>
                <w:sz w:val="16"/>
              </w:rPr>
              <w:t>2169999</w:t>
            </w:r>
          </w:p>
        </w:tc>
        <w:tc>
          <w:tcPr>
            <w:tcW w:w="2700" w:type="dxa"/>
            <w:vAlign w:val="center"/>
          </w:tcPr>
          <w:p>
            <w:pPr>
              <w:jc w:val="left"/>
            </w:pPr>
            <w:r>
              <w:rPr>
                <w:rFonts w:ascii="宋体" w:hAnsi="宋体" w:eastAsia="宋体" w:cs="宋体"/>
                <w:b w:val="0"/>
                <w:i w:val="0"/>
                <w:color w:val="000000"/>
                <w:sz w:val="16"/>
              </w:rPr>
              <w:t>其他商业服务业等支出</w:t>
            </w:r>
          </w:p>
        </w:tc>
        <w:tc>
          <w:tcPr>
            <w:tcW w:w="1420" w:type="dxa"/>
            <w:vAlign w:val="center"/>
          </w:tcPr>
          <w:p>
            <w:pPr>
              <w:jc w:val="right"/>
            </w:pPr>
            <w:r>
              <w:rPr>
                <w:rFonts w:ascii="宋体" w:hAnsi="宋体" w:eastAsia="宋体" w:cs="宋体"/>
                <w:b w:val="0"/>
                <w:i w:val="0"/>
                <w:color w:val="000000"/>
                <w:sz w:val="16"/>
              </w:rPr>
              <w:t>30.00</w:t>
            </w:r>
          </w:p>
        </w:tc>
        <w:tc>
          <w:tcPr>
            <w:tcW w:w="1520" w:type="dxa"/>
            <w:vAlign w:val="center"/>
          </w:tcPr>
          <w:p/>
        </w:tc>
        <w:tc>
          <w:tcPr>
            <w:tcW w:w="1526" w:type="dxa"/>
            <w:vAlign w:val="center"/>
          </w:tcPr>
          <w:p>
            <w:pPr>
              <w:jc w:val="right"/>
            </w:pPr>
            <w:r>
              <w:rPr>
                <w:rFonts w:ascii="宋体" w:hAnsi="宋体" w:eastAsia="宋体" w:cs="宋体"/>
                <w:b w:val="0"/>
                <w:i w:val="0"/>
                <w:color w:val="000000"/>
                <w:sz w:val="16"/>
              </w:rPr>
              <w:t>30.00</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4" w:hRule="exact"/>
          <w:jc w:val="center"/>
        </w:trPr>
        <w:tc>
          <w:tcPr>
            <w:tcW w:w="360" w:type="dxa"/>
            <w:gridSpan w:val="3"/>
            <w:vAlign w:val="center"/>
          </w:tcPr>
          <w:p>
            <w:pPr>
              <w:jc w:val="left"/>
            </w:pPr>
            <w:r>
              <w:rPr>
                <w:rFonts w:ascii="宋体" w:hAnsi="宋体" w:eastAsia="宋体" w:cs="宋体"/>
                <w:b w:val="0"/>
                <w:i w:val="0"/>
                <w:color w:val="000000"/>
                <w:sz w:val="16"/>
              </w:rPr>
              <w:t>221</w:t>
            </w:r>
          </w:p>
        </w:tc>
        <w:tc>
          <w:tcPr>
            <w:tcW w:w="2700" w:type="dxa"/>
            <w:vAlign w:val="center"/>
          </w:tcPr>
          <w:p>
            <w:pPr>
              <w:jc w:val="left"/>
            </w:pPr>
            <w:r>
              <w:rPr>
                <w:rFonts w:ascii="宋体" w:hAnsi="宋体" w:eastAsia="宋体" w:cs="宋体"/>
                <w:b w:val="0"/>
                <w:i w:val="0"/>
                <w:color w:val="000000"/>
                <w:sz w:val="16"/>
              </w:rPr>
              <w:t>住房保障支出</w:t>
            </w:r>
          </w:p>
        </w:tc>
        <w:tc>
          <w:tcPr>
            <w:tcW w:w="1420" w:type="dxa"/>
            <w:vAlign w:val="center"/>
          </w:tcPr>
          <w:p>
            <w:pPr>
              <w:jc w:val="right"/>
            </w:pPr>
            <w:r>
              <w:rPr>
                <w:rFonts w:ascii="宋体" w:hAnsi="宋体" w:eastAsia="宋体" w:cs="宋体"/>
                <w:b w:val="0"/>
                <w:i w:val="0"/>
                <w:color w:val="000000"/>
                <w:sz w:val="16"/>
              </w:rPr>
              <w:t>50.38</w:t>
            </w:r>
          </w:p>
        </w:tc>
        <w:tc>
          <w:tcPr>
            <w:tcW w:w="1520" w:type="dxa"/>
            <w:vAlign w:val="center"/>
          </w:tcPr>
          <w:p>
            <w:pPr>
              <w:jc w:val="right"/>
            </w:pPr>
            <w:r>
              <w:rPr>
                <w:rFonts w:ascii="宋体" w:hAnsi="宋体" w:eastAsia="宋体" w:cs="宋体"/>
                <w:b w:val="0"/>
                <w:i w:val="0"/>
                <w:color w:val="000000"/>
                <w:sz w:val="16"/>
              </w:rPr>
              <w:t>50.38</w:t>
            </w:r>
          </w:p>
        </w:tc>
        <w:tc>
          <w:tcPr>
            <w:tcW w:w="1526" w:type="dxa"/>
            <w:vAlign w:val="center"/>
          </w:tc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4" w:hRule="exact"/>
          <w:jc w:val="center"/>
        </w:trPr>
        <w:tc>
          <w:tcPr>
            <w:tcW w:w="360" w:type="dxa"/>
            <w:gridSpan w:val="3"/>
            <w:vAlign w:val="center"/>
          </w:tcPr>
          <w:p>
            <w:pPr>
              <w:jc w:val="left"/>
            </w:pPr>
            <w:r>
              <w:rPr>
                <w:rFonts w:ascii="宋体" w:hAnsi="宋体" w:eastAsia="宋体" w:cs="宋体"/>
                <w:b w:val="0"/>
                <w:i w:val="0"/>
                <w:color w:val="000000"/>
                <w:sz w:val="16"/>
              </w:rPr>
              <w:t>22102</w:t>
            </w:r>
          </w:p>
        </w:tc>
        <w:tc>
          <w:tcPr>
            <w:tcW w:w="2700" w:type="dxa"/>
            <w:vAlign w:val="center"/>
          </w:tcPr>
          <w:p>
            <w:pPr>
              <w:jc w:val="left"/>
            </w:pPr>
            <w:r>
              <w:rPr>
                <w:rFonts w:ascii="宋体" w:hAnsi="宋体" w:eastAsia="宋体" w:cs="宋体"/>
                <w:b w:val="0"/>
                <w:i w:val="0"/>
                <w:color w:val="000000"/>
                <w:sz w:val="16"/>
              </w:rPr>
              <w:t>住房改革支出</w:t>
            </w:r>
          </w:p>
        </w:tc>
        <w:tc>
          <w:tcPr>
            <w:tcW w:w="1420" w:type="dxa"/>
            <w:vAlign w:val="center"/>
          </w:tcPr>
          <w:p>
            <w:pPr>
              <w:jc w:val="right"/>
            </w:pPr>
            <w:r>
              <w:rPr>
                <w:rFonts w:ascii="宋体" w:hAnsi="宋体" w:eastAsia="宋体" w:cs="宋体"/>
                <w:b w:val="0"/>
                <w:i w:val="0"/>
                <w:color w:val="000000"/>
                <w:sz w:val="16"/>
              </w:rPr>
              <w:t>50.38</w:t>
            </w:r>
          </w:p>
        </w:tc>
        <w:tc>
          <w:tcPr>
            <w:tcW w:w="1520" w:type="dxa"/>
            <w:vAlign w:val="center"/>
          </w:tcPr>
          <w:p>
            <w:pPr>
              <w:jc w:val="right"/>
            </w:pPr>
            <w:r>
              <w:rPr>
                <w:rFonts w:ascii="宋体" w:hAnsi="宋体" w:eastAsia="宋体" w:cs="宋体"/>
                <w:b w:val="0"/>
                <w:i w:val="0"/>
                <w:color w:val="000000"/>
                <w:sz w:val="16"/>
              </w:rPr>
              <w:t>50.38</w:t>
            </w:r>
          </w:p>
        </w:tc>
        <w:tc>
          <w:tcPr>
            <w:tcW w:w="1526" w:type="dxa"/>
            <w:vAlign w:val="center"/>
          </w:tc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4" w:hRule="exact"/>
          <w:jc w:val="center"/>
        </w:trPr>
        <w:tc>
          <w:tcPr>
            <w:tcW w:w="360" w:type="dxa"/>
            <w:gridSpan w:val="3"/>
            <w:vAlign w:val="center"/>
          </w:tcPr>
          <w:p>
            <w:pPr>
              <w:jc w:val="left"/>
            </w:pPr>
            <w:r>
              <w:rPr>
                <w:rFonts w:ascii="宋体" w:hAnsi="宋体" w:eastAsia="宋体" w:cs="宋体"/>
                <w:b w:val="0"/>
                <w:i w:val="0"/>
                <w:color w:val="000000"/>
                <w:sz w:val="16"/>
              </w:rPr>
              <w:t>2210201</w:t>
            </w:r>
          </w:p>
        </w:tc>
        <w:tc>
          <w:tcPr>
            <w:tcW w:w="2700" w:type="dxa"/>
            <w:vAlign w:val="center"/>
          </w:tcPr>
          <w:p>
            <w:pPr>
              <w:jc w:val="left"/>
            </w:pPr>
            <w:r>
              <w:rPr>
                <w:rFonts w:ascii="宋体" w:hAnsi="宋体" w:eastAsia="宋体" w:cs="宋体"/>
                <w:b w:val="0"/>
                <w:i w:val="0"/>
                <w:color w:val="000000"/>
                <w:sz w:val="16"/>
              </w:rPr>
              <w:t>住房公积金</w:t>
            </w:r>
          </w:p>
        </w:tc>
        <w:tc>
          <w:tcPr>
            <w:tcW w:w="1420" w:type="dxa"/>
            <w:vAlign w:val="center"/>
          </w:tcPr>
          <w:p>
            <w:pPr>
              <w:jc w:val="right"/>
            </w:pPr>
            <w:r>
              <w:rPr>
                <w:rFonts w:ascii="宋体" w:hAnsi="宋体" w:eastAsia="宋体" w:cs="宋体"/>
                <w:b w:val="0"/>
                <w:i w:val="0"/>
                <w:color w:val="000000"/>
                <w:sz w:val="16"/>
              </w:rPr>
              <w:t>50.38</w:t>
            </w:r>
          </w:p>
        </w:tc>
        <w:tc>
          <w:tcPr>
            <w:tcW w:w="1520" w:type="dxa"/>
            <w:vAlign w:val="center"/>
          </w:tcPr>
          <w:p>
            <w:pPr>
              <w:jc w:val="right"/>
            </w:pPr>
            <w:r>
              <w:rPr>
                <w:rFonts w:ascii="宋体" w:hAnsi="宋体" w:eastAsia="宋体" w:cs="宋体"/>
                <w:b w:val="0"/>
                <w:i w:val="0"/>
                <w:color w:val="000000"/>
                <w:sz w:val="16"/>
              </w:rPr>
              <w:t>50.38</w:t>
            </w:r>
          </w:p>
        </w:tc>
        <w:tc>
          <w:tcPr>
            <w:tcW w:w="1526" w:type="dxa"/>
            <w:vAlign w:val="center"/>
          </w:tc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4" w:hRule="exact"/>
          <w:jc w:val="center"/>
        </w:trPr>
        <w:tc>
          <w:tcPr>
            <w:tcW w:w="360" w:type="dxa"/>
            <w:gridSpan w:val="3"/>
            <w:vAlign w:val="center"/>
          </w:tcPr>
          <w:p>
            <w:pPr>
              <w:jc w:val="left"/>
            </w:pPr>
            <w:r>
              <w:rPr>
                <w:rFonts w:ascii="宋体" w:hAnsi="宋体" w:eastAsia="宋体" w:cs="宋体"/>
                <w:b w:val="0"/>
                <w:i w:val="0"/>
                <w:color w:val="000000"/>
                <w:sz w:val="16"/>
              </w:rPr>
              <w:t>222</w:t>
            </w:r>
          </w:p>
        </w:tc>
        <w:tc>
          <w:tcPr>
            <w:tcW w:w="2700" w:type="dxa"/>
            <w:vAlign w:val="center"/>
          </w:tcPr>
          <w:p>
            <w:pPr>
              <w:jc w:val="left"/>
            </w:pPr>
            <w:r>
              <w:rPr>
                <w:rFonts w:ascii="宋体" w:hAnsi="宋体" w:eastAsia="宋体" w:cs="宋体"/>
                <w:b w:val="0"/>
                <w:i w:val="0"/>
                <w:color w:val="000000"/>
                <w:sz w:val="16"/>
              </w:rPr>
              <w:t>粮油物资储备支出</w:t>
            </w:r>
          </w:p>
        </w:tc>
        <w:tc>
          <w:tcPr>
            <w:tcW w:w="1420" w:type="dxa"/>
            <w:vAlign w:val="center"/>
          </w:tcPr>
          <w:p>
            <w:pPr>
              <w:jc w:val="right"/>
            </w:pPr>
            <w:r>
              <w:rPr>
                <w:rFonts w:ascii="宋体" w:hAnsi="宋体" w:eastAsia="宋体" w:cs="宋体"/>
                <w:b w:val="0"/>
                <w:i w:val="0"/>
                <w:color w:val="000000"/>
                <w:sz w:val="16"/>
              </w:rPr>
              <w:t>119.96</w:t>
            </w:r>
          </w:p>
        </w:tc>
        <w:tc>
          <w:tcPr>
            <w:tcW w:w="1520" w:type="dxa"/>
            <w:vAlign w:val="center"/>
          </w:tcPr>
          <w:p>
            <w:pPr>
              <w:jc w:val="right"/>
            </w:pPr>
            <w:r>
              <w:rPr>
                <w:rFonts w:ascii="宋体" w:hAnsi="宋体" w:eastAsia="宋体" w:cs="宋体"/>
                <w:b w:val="0"/>
                <w:i w:val="0"/>
                <w:color w:val="000000"/>
                <w:sz w:val="16"/>
              </w:rPr>
              <w:t>6.47</w:t>
            </w:r>
          </w:p>
        </w:tc>
        <w:tc>
          <w:tcPr>
            <w:tcW w:w="1526" w:type="dxa"/>
            <w:vAlign w:val="center"/>
          </w:tcPr>
          <w:p>
            <w:pPr>
              <w:jc w:val="right"/>
            </w:pPr>
            <w:r>
              <w:rPr>
                <w:rFonts w:ascii="宋体" w:hAnsi="宋体" w:eastAsia="宋体" w:cs="宋体"/>
                <w:b w:val="0"/>
                <w:i w:val="0"/>
                <w:color w:val="000000"/>
                <w:sz w:val="16"/>
              </w:rPr>
              <w:t>113.48</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4" w:hRule="exact"/>
          <w:jc w:val="center"/>
        </w:trPr>
        <w:tc>
          <w:tcPr>
            <w:tcW w:w="360" w:type="dxa"/>
            <w:gridSpan w:val="3"/>
            <w:vAlign w:val="center"/>
          </w:tcPr>
          <w:p>
            <w:pPr>
              <w:jc w:val="left"/>
            </w:pPr>
            <w:r>
              <w:rPr>
                <w:rFonts w:ascii="宋体" w:hAnsi="宋体" w:eastAsia="宋体" w:cs="宋体"/>
                <w:b w:val="0"/>
                <w:i w:val="0"/>
                <w:color w:val="000000"/>
                <w:sz w:val="16"/>
              </w:rPr>
              <w:t>22201</w:t>
            </w:r>
          </w:p>
        </w:tc>
        <w:tc>
          <w:tcPr>
            <w:tcW w:w="2700" w:type="dxa"/>
            <w:vAlign w:val="center"/>
          </w:tcPr>
          <w:p>
            <w:pPr>
              <w:jc w:val="left"/>
            </w:pPr>
            <w:r>
              <w:rPr>
                <w:rFonts w:ascii="宋体" w:hAnsi="宋体" w:eastAsia="宋体" w:cs="宋体"/>
                <w:b w:val="0"/>
                <w:i w:val="0"/>
                <w:color w:val="000000"/>
                <w:sz w:val="16"/>
              </w:rPr>
              <w:t>粮油物资事务</w:t>
            </w:r>
          </w:p>
        </w:tc>
        <w:tc>
          <w:tcPr>
            <w:tcW w:w="1420" w:type="dxa"/>
            <w:vAlign w:val="center"/>
          </w:tcPr>
          <w:p>
            <w:pPr>
              <w:jc w:val="right"/>
            </w:pPr>
            <w:r>
              <w:rPr>
                <w:rFonts w:ascii="宋体" w:hAnsi="宋体" w:eastAsia="宋体" w:cs="宋体"/>
                <w:b w:val="0"/>
                <w:i w:val="0"/>
                <w:color w:val="000000"/>
                <w:sz w:val="16"/>
              </w:rPr>
              <w:t>119.96</w:t>
            </w:r>
          </w:p>
        </w:tc>
        <w:tc>
          <w:tcPr>
            <w:tcW w:w="1520" w:type="dxa"/>
            <w:vAlign w:val="center"/>
          </w:tcPr>
          <w:p>
            <w:pPr>
              <w:jc w:val="right"/>
            </w:pPr>
            <w:r>
              <w:rPr>
                <w:rFonts w:ascii="宋体" w:hAnsi="宋体" w:eastAsia="宋体" w:cs="宋体"/>
                <w:b w:val="0"/>
                <w:i w:val="0"/>
                <w:color w:val="000000"/>
                <w:sz w:val="16"/>
              </w:rPr>
              <w:t>6.47</w:t>
            </w:r>
          </w:p>
        </w:tc>
        <w:tc>
          <w:tcPr>
            <w:tcW w:w="1526" w:type="dxa"/>
            <w:vAlign w:val="center"/>
          </w:tcPr>
          <w:p>
            <w:pPr>
              <w:jc w:val="right"/>
            </w:pPr>
            <w:r>
              <w:rPr>
                <w:rFonts w:ascii="宋体" w:hAnsi="宋体" w:eastAsia="宋体" w:cs="宋体"/>
                <w:b w:val="0"/>
                <w:i w:val="0"/>
                <w:color w:val="000000"/>
                <w:sz w:val="16"/>
              </w:rPr>
              <w:t>113.48</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4" w:hRule="exact"/>
          <w:jc w:val="center"/>
        </w:trPr>
        <w:tc>
          <w:tcPr>
            <w:tcW w:w="360" w:type="dxa"/>
            <w:gridSpan w:val="3"/>
            <w:vAlign w:val="center"/>
          </w:tcPr>
          <w:p>
            <w:pPr>
              <w:jc w:val="left"/>
            </w:pPr>
            <w:r>
              <w:rPr>
                <w:rFonts w:ascii="宋体" w:hAnsi="宋体" w:eastAsia="宋体" w:cs="宋体"/>
                <w:b w:val="0"/>
                <w:i w:val="0"/>
                <w:color w:val="000000"/>
                <w:sz w:val="16"/>
              </w:rPr>
              <w:t>2220104</w:t>
            </w:r>
          </w:p>
        </w:tc>
        <w:tc>
          <w:tcPr>
            <w:tcW w:w="2700" w:type="dxa"/>
            <w:vAlign w:val="center"/>
          </w:tcPr>
          <w:p>
            <w:pPr>
              <w:jc w:val="left"/>
            </w:pPr>
            <w:r>
              <w:rPr>
                <w:rFonts w:ascii="宋体" w:hAnsi="宋体" w:eastAsia="宋体" w:cs="宋体"/>
                <w:b w:val="0"/>
                <w:i w:val="0"/>
                <w:color w:val="000000"/>
                <w:sz w:val="16"/>
              </w:rPr>
              <w:t>财务和审计支出</w:t>
            </w:r>
          </w:p>
        </w:tc>
        <w:tc>
          <w:tcPr>
            <w:tcW w:w="1420" w:type="dxa"/>
            <w:vAlign w:val="center"/>
          </w:tcPr>
          <w:p>
            <w:pPr>
              <w:jc w:val="right"/>
            </w:pPr>
            <w:r>
              <w:rPr>
                <w:rFonts w:ascii="宋体" w:hAnsi="宋体" w:eastAsia="宋体" w:cs="宋体"/>
                <w:b w:val="0"/>
                <w:i w:val="0"/>
                <w:color w:val="000000"/>
                <w:sz w:val="16"/>
              </w:rPr>
              <w:t>6.47</w:t>
            </w:r>
          </w:p>
        </w:tc>
        <w:tc>
          <w:tcPr>
            <w:tcW w:w="1520" w:type="dxa"/>
            <w:vAlign w:val="center"/>
          </w:tcPr>
          <w:p>
            <w:pPr>
              <w:jc w:val="right"/>
            </w:pPr>
            <w:r>
              <w:rPr>
                <w:rFonts w:ascii="宋体" w:hAnsi="宋体" w:eastAsia="宋体" w:cs="宋体"/>
                <w:b w:val="0"/>
                <w:i w:val="0"/>
                <w:color w:val="000000"/>
                <w:sz w:val="16"/>
              </w:rPr>
              <w:t>6.47</w:t>
            </w:r>
          </w:p>
        </w:tc>
        <w:tc>
          <w:tcPr>
            <w:tcW w:w="1526" w:type="dxa"/>
            <w:vAlign w:val="center"/>
          </w:tc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4" w:hRule="exact"/>
          <w:jc w:val="center"/>
        </w:trPr>
        <w:tc>
          <w:tcPr>
            <w:tcW w:w="360" w:type="dxa"/>
            <w:gridSpan w:val="3"/>
            <w:vAlign w:val="center"/>
          </w:tcPr>
          <w:p>
            <w:pPr>
              <w:jc w:val="left"/>
            </w:pPr>
            <w:r>
              <w:rPr>
                <w:rFonts w:ascii="宋体" w:hAnsi="宋体" w:eastAsia="宋体" w:cs="宋体"/>
                <w:b w:val="0"/>
                <w:i w:val="0"/>
                <w:color w:val="000000"/>
                <w:sz w:val="16"/>
              </w:rPr>
              <w:t>2220199</w:t>
            </w:r>
          </w:p>
        </w:tc>
        <w:tc>
          <w:tcPr>
            <w:tcW w:w="2700" w:type="dxa"/>
            <w:vAlign w:val="center"/>
          </w:tcPr>
          <w:p>
            <w:pPr>
              <w:jc w:val="left"/>
            </w:pPr>
            <w:r>
              <w:rPr>
                <w:rFonts w:ascii="宋体" w:hAnsi="宋体" w:eastAsia="宋体" w:cs="宋体"/>
                <w:b w:val="0"/>
                <w:i w:val="0"/>
                <w:color w:val="000000"/>
                <w:sz w:val="16"/>
              </w:rPr>
              <w:t>其他粮油物资事务支出</w:t>
            </w:r>
          </w:p>
        </w:tc>
        <w:tc>
          <w:tcPr>
            <w:tcW w:w="1420" w:type="dxa"/>
            <w:vAlign w:val="center"/>
          </w:tcPr>
          <w:p>
            <w:pPr>
              <w:jc w:val="right"/>
            </w:pPr>
            <w:r>
              <w:rPr>
                <w:rFonts w:ascii="宋体" w:hAnsi="宋体" w:eastAsia="宋体" w:cs="宋体"/>
                <w:b w:val="0"/>
                <w:i w:val="0"/>
                <w:color w:val="000000"/>
                <w:sz w:val="16"/>
              </w:rPr>
              <w:t>113.48</w:t>
            </w:r>
          </w:p>
        </w:tc>
        <w:tc>
          <w:tcPr>
            <w:tcW w:w="1520" w:type="dxa"/>
            <w:vAlign w:val="center"/>
          </w:tcPr>
          <w:p/>
        </w:tc>
        <w:tc>
          <w:tcPr>
            <w:tcW w:w="1526" w:type="dxa"/>
            <w:vAlign w:val="center"/>
          </w:tcPr>
          <w:p>
            <w:pPr>
              <w:jc w:val="right"/>
            </w:pPr>
            <w:r>
              <w:rPr>
                <w:rFonts w:ascii="宋体" w:hAnsi="宋体" w:eastAsia="宋体" w:cs="宋体"/>
                <w:b w:val="0"/>
                <w:i w:val="0"/>
                <w:color w:val="000000"/>
                <w:sz w:val="16"/>
              </w:rPr>
              <w:t>113.48</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78" w:hRule="exact"/>
          <w:jc w:val="center"/>
        </w:trPr>
        <w:tc>
          <w:tcPr>
            <w:tcW w:w="360" w:type="dxa"/>
            <w:gridSpan w:val="7"/>
            <w:tcBorders>
              <w:left w:val="single" w:color="FFFFFF" w:sz="4" w:space="0"/>
              <w:bottom w:val="single" w:color="FFFFFF" w:sz="4" w:space="0"/>
              <w:right w:val="single" w:color="FFFFFF" w:sz="4" w:space="0"/>
              <w:insideH w:val="single" w:sz="4" w:space="0"/>
              <w:insideV w:val="single" w:sz="4" w:space="0"/>
            </w:tcBorders>
            <w:vAlign w:val="center"/>
          </w:tcPr>
          <w:p>
            <w:pPr>
              <w:jc w:val="left"/>
            </w:pPr>
            <w:r>
              <w:rPr>
                <w:rFonts w:ascii="宋体" w:hAnsi="宋体" w:eastAsia="宋体" w:cs="宋体"/>
                <w:b w:val="0"/>
                <w:i w:val="0"/>
                <w:color w:val="000000"/>
                <w:sz w:val="16"/>
              </w:rPr>
              <w:t>注：本表反映部门(单位)本年度一般公共预算财政拨款支出情况。</w:t>
            </w:r>
          </w:p>
        </w:tc>
      </w:tr>
    </w:tbl>
    <w:p>
      <w:pPr>
        <w:snapToGrid w:val="0"/>
        <w:spacing w:before="200" w:after="200" w:line="200" w:lineRule="auto"/>
      </w:pPr>
      <w:r>
        <w:rPr>
          <w:sz w:val="8"/>
        </w:rPr>
        <w:t xml:space="preserve"> </w:t>
      </w:r>
    </w:p>
    <w:p>
      <w:pPr>
        <w:pageBreakBefore/>
        <w:jc w:val="center"/>
        <w:outlineLvl w:val="1"/>
        <w:rPr>
          <w:rFonts w:hint="eastAsia" w:ascii="黑体" w:hAnsi="宋体" w:eastAsia="黑体" w:cs="黑体"/>
          <w:sz w:val="32"/>
          <w:szCs w:val="32"/>
          <w:lang w:bidi="en-AU"/>
        </w:rPr>
      </w:pPr>
      <w:r>
        <w:rPr>
          <w:rFonts w:hint="eastAsia" w:ascii="黑体" w:hAnsi="宋体" w:eastAsia="黑体" w:cs="黑体"/>
          <w:sz w:val="32"/>
          <w:szCs w:val="32"/>
          <w:lang w:bidi="en-AU"/>
        </w:rPr>
        <w:t>一般公共预算财政拨款基本支出决算表</w:t>
      </w:r>
    </w:p>
    <w:tbl>
      <w:tblPr>
        <w:tblStyle w:val="4"/>
        <w:tblW w:w="0" w:type="auto"/>
        <w:jc w:val="center"/>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Layout w:type="fixed"/>
        <w:tblCellMar>
          <w:top w:w="0" w:type="dxa"/>
          <w:left w:w="80" w:type="dxa"/>
          <w:bottom w:w="0" w:type="dxa"/>
          <w:right w:w="80" w:type="dxa"/>
        </w:tblCellMar>
      </w:tblPr>
      <w:tblGrid>
        <w:gridCol w:w="3153"/>
        <w:gridCol w:w="2000"/>
        <w:gridCol w:w="3153"/>
      </w:tblGrid>
      <w:tr>
        <w:tblPrEx>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CellMar>
            <w:top w:w="0" w:type="dxa"/>
            <w:left w:w="80" w:type="dxa"/>
            <w:bottom w:w="0" w:type="dxa"/>
            <w:right w:w="80" w:type="dxa"/>
          </w:tblCellMar>
        </w:tblPrEx>
        <w:trPr>
          <w:trHeight w:val="0" w:hRule="atLeast"/>
          <w:jc w:val="center"/>
        </w:trPr>
        <w:tc>
          <w:tcPr>
            <w:tcW w:w="3153" w:type="dxa"/>
            <w:gridSpan w:val="3"/>
          </w:tcPr>
          <w:p>
            <w:pPr>
              <w:jc w:val="right"/>
            </w:pPr>
            <w:r>
              <w:rPr>
                <w:rFonts w:ascii="宋体" w:hAnsi="宋体" w:eastAsia="宋体" w:cs="宋体"/>
                <w:sz w:val="20"/>
              </w:rPr>
              <w:t>公开06表</w:t>
            </w:r>
          </w:p>
        </w:tc>
      </w:tr>
      <w:tr>
        <w:tblPrEx>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CellMar>
            <w:top w:w="0" w:type="dxa"/>
            <w:left w:w="80" w:type="dxa"/>
            <w:bottom w:w="0" w:type="dxa"/>
            <w:right w:w="80" w:type="dxa"/>
          </w:tblCellMar>
        </w:tblPrEx>
        <w:trPr>
          <w:trHeight w:val="0" w:hRule="atLeast"/>
          <w:jc w:val="center"/>
        </w:trPr>
        <w:tc>
          <w:tcPr>
            <w:tcW w:w="3153" w:type="dxa"/>
          </w:tcPr>
          <w:p>
            <w:pPr>
              <w:jc w:val="left"/>
            </w:pPr>
            <w:r>
              <w:rPr>
                <w:rFonts w:ascii="宋体" w:hAnsi="宋体" w:eastAsia="宋体" w:cs="宋体"/>
                <w:sz w:val="20"/>
              </w:rPr>
              <w:t>部门：安义县发展和改革委员会</w:t>
            </w:r>
          </w:p>
        </w:tc>
        <w:tc>
          <w:tcPr>
            <w:tcW w:w="2000" w:type="dxa"/>
          </w:tcPr>
          <w:p>
            <w:pPr>
              <w:jc w:val="center"/>
            </w:pPr>
            <w:r>
              <w:rPr>
                <w:rFonts w:ascii="宋体" w:hAnsi="宋体" w:eastAsia="宋体" w:cs="宋体"/>
                <w:sz w:val="20"/>
              </w:rPr>
              <w:t>2023年度</w:t>
            </w:r>
          </w:p>
        </w:tc>
        <w:tc>
          <w:tcPr>
            <w:tcW w:w="3153" w:type="dxa"/>
          </w:tcPr>
          <w:p>
            <w:pPr>
              <w:jc w:val="right"/>
            </w:pPr>
            <w:r>
              <w:rPr>
                <w:rFonts w:ascii="宋体" w:hAnsi="宋体" w:eastAsia="宋体" w:cs="宋体"/>
                <w:sz w:val="20"/>
              </w:rPr>
              <w:t>金额单位：万元</w:t>
            </w:r>
          </w:p>
        </w:tc>
      </w:tr>
    </w:tbl>
    <w:p>
      <w:pPr>
        <w:snapToGrid w:val="0"/>
        <w:spacing w:before="0" w:after="0" w:line="0" w:lineRule="auto"/>
      </w:pPr>
      <w:r>
        <w:rPr>
          <w:sz w:val="8"/>
        </w:rPr>
        <w:t xml:space="preserve"> </w:t>
      </w:r>
    </w:p>
    <w:tbl>
      <w:tblPr>
        <w:tblStyle w:val="4"/>
        <w:tblW w:w="0" w:type="auto"/>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80" w:type="dxa"/>
          <w:bottom w:w="0" w:type="dxa"/>
          <w:right w:w="80" w:type="dxa"/>
        </w:tblCellMar>
      </w:tblPr>
      <w:tblGrid>
        <w:gridCol w:w="440"/>
        <w:gridCol w:w="1740"/>
        <w:gridCol w:w="800"/>
        <w:gridCol w:w="540"/>
        <w:gridCol w:w="1380"/>
        <w:gridCol w:w="820"/>
        <w:gridCol w:w="540"/>
        <w:gridCol w:w="1260"/>
        <w:gridCol w:w="786"/>
      </w:tblGrid>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02" w:hRule="exact"/>
          <w:jc w:val="center"/>
        </w:trPr>
        <w:tc>
          <w:tcPr>
            <w:tcW w:w="440" w:type="dxa"/>
            <w:gridSpan w:val="3"/>
            <w:vAlign w:val="center"/>
          </w:tcPr>
          <w:p>
            <w:pPr>
              <w:jc w:val="center"/>
            </w:pPr>
            <w:r>
              <w:rPr>
                <w:rFonts w:ascii="宋体" w:hAnsi="宋体" w:eastAsia="宋体" w:cs="宋体"/>
                <w:b w:val="0"/>
                <w:i w:val="0"/>
                <w:color w:val="000000"/>
                <w:sz w:val="9"/>
              </w:rPr>
              <w:t>人员经费</w:t>
            </w:r>
          </w:p>
        </w:tc>
        <w:tc>
          <w:tcPr>
            <w:tcW w:w="540" w:type="dxa"/>
            <w:gridSpan w:val="6"/>
            <w:vAlign w:val="center"/>
          </w:tcPr>
          <w:p>
            <w:pPr>
              <w:jc w:val="center"/>
            </w:pPr>
            <w:r>
              <w:rPr>
                <w:rFonts w:ascii="宋体" w:hAnsi="宋体" w:eastAsia="宋体" w:cs="宋体"/>
                <w:b w:val="0"/>
                <w:i w:val="0"/>
                <w:color w:val="000000"/>
                <w:sz w:val="9"/>
              </w:rPr>
              <w:t>公用经费</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414" w:hRule="exact"/>
          <w:jc w:val="center"/>
        </w:trPr>
        <w:tc>
          <w:tcPr>
            <w:tcW w:w="440" w:type="dxa"/>
            <w:vAlign w:val="center"/>
          </w:tcPr>
          <w:p>
            <w:pPr>
              <w:jc w:val="center"/>
            </w:pPr>
            <w:r>
              <w:rPr>
                <w:rFonts w:ascii="宋体" w:hAnsi="宋体" w:eastAsia="宋体" w:cs="宋体"/>
                <w:b w:val="0"/>
                <w:i w:val="0"/>
                <w:color w:val="000000"/>
                <w:sz w:val="9"/>
              </w:rPr>
              <w:t>经济分类科目编码</w:t>
            </w:r>
          </w:p>
        </w:tc>
        <w:tc>
          <w:tcPr>
            <w:tcW w:w="1740" w:type="dxa"/>
            <w:vAlign w:val="center"/>
          </w:tcPr>
          <w:p>
            <w:pPr>
              <w:jc w:val="center"/>
            </w:pPr>
            <w:r>
              <w:rPr>
                <w:rFonts w:ascii="宋体" w:hAnsi="宋体" w:eastAsia="宋体" w:cs="宋体"/>
                <w:b w:val="0"/>
                <w:i w:val="0"/>
                <w:color w:val="000000"/>
                <w:sz w:val="9"/>
              </w:rPr>
              <w:t>科目名称</w:t>
            </w:r>
          </w:p>
        </w:tc>
        <w:tc>
          <w:tcPr>
            <w:tcW w:w="800" w:type="dxa"/>
            <w:vAlign w:val="center"/>
          </w:tcPr>
          <w:p>
            <w:pPr>
              <w:jc w:val="center"/>
            </w:pPr>
            <w:r>
              <w:rPr>
                <w:rFonts w:ascii="宋体" w:hAnsi="宋体" w:eastAsia="宋体" w:cs="宋体"/>
                <w:b w:val="0"/>
                <w:i w:val="0"/>
                <w:color w:val="000000"/>
                <w:sz w:val="9"/>
              </w:rPr>
              <w:t>金额</w:t>
            </w:r>
          </w:p>
        </w:tc>
        <w:tc>
          <w:tcPr>
            <w:tcW w:w="540" w:type="dxa"/>
            <w:vAlign w:val="center"/>
          </w:tcPr>
          <w:p>
            <w:pPr>
              <w:jc w:val="center"/>
            </w:pPr>
            <w:r>
              <w:rPr>
                <w:rFonts w:ascii="宋体" w:hAnsi="宋体" w:eastAsia="宋体" w:cs="宋体"/>
                <w:b w:val="0"/>
                <w:i w:val="0"/>
                <w:color w:val="000000"/>
                <w:sz w:val="9"/>
              </w:rPr>
              <w:t>经济分类科目编码</w:t>
            </w:r>
          </w:p>
        </w:tc>
        <w:tc>
          <w:tcPr>
            <w:tcW w:w="1380" w:type="dxa"/>
            <w:vAlign w:val="center"/>
          </w:tcPr>
          <w:p>
            <w:pPr>
              <w:jc w:val="center"/>
            </w:pPr>
            <w:r>
              <w:rPr>
                <w:rFonts w:ascii="宋体" w:hAnsi="宋体" w:eastAsia="宋体" w:cs="宋体"/>
                <w:b w:val="0"/>
                <w:i w:val="0"/>
                <w:color w:val="000000"/>
                <w:sz w:val="9"/>
              </w:rPr>
              <w:t>科目名称</w:t>
            </w:r>
          </w:p>
        </w:tc>
        <w:tc>
          <w:tcPr>
            <w:tcW w:w="820" w:type="dxa"/>
            <w:vAlign w:val="center"/>
          </w:tcPr>
          <w:p>
            <w:pPr>
              <w:jc w:val="center"/>
            </w:pPr>
            <w:r>
              <w:rPr>
                <w:rFonts w:ascii="宋体" w:hAnsi="宋体" w:eastAsia="宋体" w:cs="宋体"/>
                <w:b w:val="0"/>
                <w:i w:val="0"/>
                <w:color w:val="000000"/>
                <w:sz w:val="9"/>
              </w:rPr>
              <w:t>金额</w:t>
            </w:r>
          </w:p>
        </w:tc>
        <w:tc>
          <w:tcPr>
            <w:tcW w:w="540" w:type="dxa"/>
            <w:vAlign w:val="center"/>
          </w:tcPr>
          <w:p>
            <w:pPr>
              <w:jc w:val="center"/>
            </w:pPr>
            <w:r>
              <w:rPr>
                <w:rFonts w:ascii="宋体" w:hAnsi="宋体" w:eastAsia="宋体" w:cs="宋体"/>
                <w:b w:val="0"/>
                <w:i w:val="0"/>
                <w:color w:val="000000"/>
                <w:sz w:val="9"/>
              </w:rPr>
              <w:t>经济分类科目编码</w:t>
            </w:r>
          </w:p>
        </w:tc>
        <w:tc>
          <w:tcPr>
            <w:tcW w:w="1260" w:type="dxa"/>
            <w:vAlign w:val="center"/>
          </w:tcPr>
          <w:p>
            <w:pPr>
              <w:jc w:val="center"/>
            </w:pPr>
            <w:r>
              <w:rPr>
                <w:rFonts w:ascii="宋体" w:hAnsi="宋体" w:eastAsia="宋体" w:cs="宋体"/>
                <w:b w:val="0"/>
                <w:i w:val="0"/>
                <w:color w:val="000000"/>
                <w:sz w:val="9"/>
              </w:rPr>
              <w:t>科目名称</w:t>
            </w:r>
          </w:p>
        </w:tc>
        <w:tc>
          <w:tcPr>
            <w:tcW w:w="786" w:type="dxa"/>
            <w:vAlign w:val="center"/>
          </w:tcPr>
          <w:p>
            <w:pPr>
              <w:jc w:val="center"/>
            </w:pPr>
            <w:r>
              <w:rPr>
                <w:rFonts w:ascii="宋体" w:hAnsi="宋体" w:eastAsia="宋体" w:cs="宋体"/>
                <w:b w:val="0"/>
                <w:i w:val="0"/>
                <w:color w:val="000000"/>
                <w:sz w:val="9"/>
              </w:rPr>
              <w:t>金额</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pPr>
              <w:jc w:val="left"/>
            </w:pPr>
            <w:r>
              <w:rPr>
                <w:rFonts w:ascii="宋体" w:hAnsi="宋体" w:eastAsia="宋体" w:cs="宋体"/>
                <w:b/>
                <w:i w:val="0"/>
                <w:color w:val="000000"/>
                <w:sz w:val="9"/>
              </w:rPr>
              <w:t>301</w:t>
            </w:r>
          </w:p>
        </w:tc>
        <w:tc>
          <w:tcPr>
            <w:tcW w:w="1740" w:type="dxa"/>
            <w:vAlign w:val="center"/>
          </w:tcPr>
          <w:p>
            <w:pPr>
              <w:jc w:val="left"/>
            </w:pPr>
            <w:r>
              <w:rPr>
                <w:rFonts w:ascii="宋体" w:hAnsi="宋体" w:eastAsia="宋体" w:cs="宋体"/>
                <w:b/>
                <w:i w:val="0"/>
                <w:color w:val="000000"/>
                <w:sz w:val="9"/>
              </w:rPr>
              <w:t>工资福利支出</w:t>
            </w:r>
          </w:p>
        </w:tc>
        <w:tc>
          <w:tcPr>
            <w:tcW w:w="800" w:type="dxa"/>
            <w:vAlign w:val="center"/>
          </w:tcPr>
          <w:p>
            <w:pPr>
              <w:jc w:val="right"/>
            </w:pPr>
            <w:r>
              <w:rPr>
                <w:rFonts w:ascii="宋体" w:hAnsi="宋体" w:eastAsia="宋体" w:cs="宋体"/>
                <w:b w:val="0"/>
                <w:i w:val="0"/>
                <w:color w:val="000000"/>
                <w:sz w:val="9"/>
              </w:rPr>
              <w:t>764.19</w:t>
            </w:r>
          </w:p>
        </w:tc>
        <w:tc>
          <w:tcPr>
            <w:tcW w:w="540" w:type="dxa"/>
            <w:vAlign w:val="center"/>
          </w:tcPr>
          <w:p>
            <w:pPr>
              <w:jc w:val="left"/>
            </w:pPr>
            <w:r>
              <w:rPr>
                <w:rFonts w:ascii="宋体" w:hAnsi="宋体" w:eastAsia="宋体" w:cs="宋体"/>
                <w:b/>
                <w:i w:val="0"/>
                <w:color w:val="000000"/>
                <w:sz w:val="9"/>
              </w:rPr>
              <w:t>302</w:t>
            </w:r>
          </w:p>
        </w:tc>
        <w:tc>
          <w:tcPr>
            <w:tcW w:w="1380" w:type="dxa"/>
            <w:vAlign w:val="center"/>
          </w:tcPr>
          <w:p>
            <w:pPr>
              <w:jc w:val="left"/>
            </w:pPr>
            <w:r>
              <w:rPr>
                <w:rFonts w:ascii="宋体" w:hAnsi="宋体" w:eastAsia="宋体" w:cs="宋体"/>
                <w:b/>
                <w:i w:val="0"/>
                <w:color w:val="000000"/>
                <w:sz w:val="9"/>
              </w:rPr>
              <w:t>商品和服务支出</w:t>
            </w:r>
          </w:p>
        </w:tc>
        <w:tc>
          <w:tcPr>
            <w:tcW w:w="820" w:type="dxa"/>
            <w:vAlign w:val="center"/>
          </w:tcPr>
          <w:p>
            <w:pPr>
              <w:jc w:val="right"/>
            </w:pPr>
            <w:r>
              <w:rPr>
                <w:rFonts w:ascii="宋体" w:hAnsi="宋体" w:eastAsia="宋体" w:cs="宋体"/>
                <w:b w:val="0"/>
                <w:i w:val="0"/>
                <w:color w:val="000000"/>
                <w:sz w:val="9"/>
              </w:rPr>
              <w:t>320.93</w:t>
            </w:r>
          </w:p>
        </w:tc>
        <w:tc>
          <w:tcPr>
            <w:tcW w:w="540" w:type="dxa"/>
            <w:vAlign w:val="center"/>
          </w:tcPr>
          <w:p>
            <w:pPr>
              <w:jc w:val="left"/>
            </w:pPr>
            <w:r>
              <w:rPr>
                <w:rFonts w:ascii="宋体" w:hAnsi="宋体" w:eastAsia="宋体" w:cs="宋体"/>
                <w:b/>
                <w:i w:val="0"/>
                <w:color w:val="000000"/>
                <w:sz w:val="9"/>
              </w:rPr>
              <w:t>307</w:t>
            </w:r>
          </w:p>
        </w:tc>
        <w:tc>
          <w:tcPr>
            <w:tcW w:w="1260" w:type="dxa"/>
            <w:vAlign w:val="center"/>
          </w:tcPr>
          <w:p>
            <w:pPr>
              <w:jc w:val="left"/>
            </w:pPr>
            <w:r>
              <w:rPr>
                <w:rFonts w:ascii="宋体" w:hAnsi="宋体" w:eastAsia="宋体" w:cs="宋体"/>
                <w:b/>
                <w:i w:val="0"/>
                <w:color w:val="000000"/>
                <w:sz w:val="9"/>
              </w:rPr>
              <w:t>债务利息及费用支出</w:t>
            </w:r>
          </w:p>
        </w:tc>
        <w:tc>
          <w:tcPr>
            <w:tcW w:w="786" w:type="dxa"/>
            <w:vAlign w:val="center"/>
          </w:tc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pPr>
              <w:jc w:val="left"/>
            </w:pPr>
            <w:r>
              <w:rPr>
                <w:rFonts w:ascii="宋体" w:hAnsi="宋体" w:eastAsia="宋体" w:cs="宋体"/>
                <w:b w:val="0"/>
                <w:i w:val="0"/>
                <w:color w:val="000000"/>
                <w:sz w:val="9"/>
              </w:rPr>
              <w:t>30101</w:t>
            </w:r>
          </w:p>
        </w:tc>
        <w:tc>
          <w:tcPr>
            <w:tcW w:w="1740" w:type="dxa"/>
            <w:vAlign w:val="center"/>
          </w:tcPr>
          <w:p>
            <w:pPr>
              <w:jc w:val="left"/>
            </w:pPr>
            <w:r>
              <w:rPr>
                <w:rFonts w:ascii="宋体" w:hAnsi="宋体" w:eastAsia="宋体" w:cs="宋体"/>
                <w:b w:val="0"/>
                <w:i w:val="0"/>
                <w:color w:val="000000"/>
                <w:sz w:val="9"/>
              </w:rPr>
              <w:t xml:space="preserve">  基本工资</w:t>
            </w:r>
          </w:p>
        </w:tc>
        <w:tc>
          <w:tcPr>
            <w:tcW w:w="800" w:type="dxa"/>
            <w:vAlign w:val="center"/>
          </w:tcPr>
          <w:p>
            <w:pPr>
              <w:jc w:val="right"/>
            </w:pPr>
            <w:r>
              <w:rPr>
                <w:rFonts w:ascii="宋体" w:hAnsi="宋体" w:eastAsia="宋体" w:cs="宋体"/>
                <w:b w:val="0"/>
                <w:i w:val="0"/>
                <w:color w:val="000000"/>
                <w:sz w:val="9"/>
              </w:rPr>
              <w:t>202.58</w:t>
            </w:r>
          </w:p>
        </w:tc>
        <w:tc>
          <w:tcPr>
            <w:tcW w:w="540" w:type="dxa"/>
            <w:vAlign w:val="center"/>
          </w:tcPr>
          <w:p>
            <w:pPr>
              <w:jc w:val="left"/>
            </w:pPr>
            <w:r>
              <w:rPr>
                <w:rFonts w:ascii="宋体" w:hAnsi="宋体" w:eastAsia="宋体" w:cs="宋体"/>
                <w:b w:val="0"/>
                <w:i w:val="0"/>
                <w:color w:val="000000"/>
                <w:sz w:val="9"/>
              </w:rPr>
              <w:t>30201</w:t>
            </w:r>
          </w:p>
        </w:tc>
        <w:tc>
          <w:tcPr>
            <w:tcW w:w="1380" w:type="dxa"/>
            <w:vAlign w:val="center"/>
          </w:tcPr>
          <w:p>
            <w:pPr>
              <w:jc w:val="left"/>
            </w:pPr>
            <w:r>
              <w:rPr>
                <w:rFonts w:ascii="宋体" w:hAnsi="宋体" w:eastAsia="宋体" w:cs="宋体"/>
                <w:b w:val="0"/>
                <w:i w:val="0"/>
                <w:color w:val="000000"/>
                <w:sz w:val="9"/>
              </w:rPr>
              <w:t xml:space="preserve">  办公费</w:t>
            </w:r>
          </w:p>
        </w:tc>
        <w:tc>
          <w:tcPr>
            <w:tcW w:w="820" w:type="dxa"/>
            <w:vAlign w:val="center"/>
          </w:tcPr>
          <w:p>
            <w:pPr>
              <w:jc w:val="right"/>
            </w:pPr>
            <w:r>
              <w:rPr>
                <w:rFonts w:ascii="宋体" w:hAnsi="宋体" w:eastAsia="宋体" w:cs="宋体"/>
                <w:b w:val="0"/>
                <w:i w:val="0"/>
                <w:color w:val="000000"/>
                <w:sz w:val="9"/>
              </w:rPr>
              <w:t>34.41</w:t>
            </w:r>
          </w:p>
        </w:tc>
        <w:tc>
          <w:tcPr>
            <w:tcW w:w="540" w:type="dxa"/>
            <w:vAlign w:val="center"/>
          </w:tcPr>
          <w:p>
            <w:pPr>
              <w:jc w:val="left"/>
            </w:pPr>
            <w:r>
              <w:rPr>
                <w:rFonts w:ascii="宋体" w:hAnsi="宋体" w:eastAsia="宋体" w:cs="宋体"/>
                <w:b w:val="0"/>
                <w:i w:val="0"/>
                <w:color w:val="000000"/>
                <w:sz w:val="9"/>
              </w:rPr>
              <w:t>30701</w:t>
            </w:r>
          </w:p>
        </w:tc>
        <w:tc>
          <w:tcPr>
            <w:tcW w:w="1260" w:type="dxa"/>
            <w:vAlign w:val="center"/>
          </w:tcPr>
          <w:p>
            <w:pPr>
              <w:jc w:val="left"/>
            </w:pPr>
            <w:r>
              <w:rPr>
                <w:rFonts w:ascii="宋体" w:hAnsi="宋体" w:eastAsia="宋体" w:cs="宋体"/>
                <w:b w:val="0"/>
                <w:i w:val="0"/>
                <w:color w:val="000000"/>
                <w:sz w:val="9"/>
              </w:rPr>
              <w:t xml:space="preserve">  国内债务付息</w:t>
            </w:r>
          </w:p>
        </w:tc>
        <w:tc>
          <w:tcPr>
            <w:tcW w:w="786" w:type="dxa"/>
            <w:vAlign w:val="center"/>
          </w:tc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PrEx>
        <w:trPr>
          <w:trHeight w:val="384" w:hRule="exact"/>
          <w:jc w:val="center"/>
        </w:trPr>
        <w:tc>
          <w:tcPr>
            <w:tcW w:w="440" w:type="dxa"/>
            <w:vAlign w:val="center"/>
          </w:tcPr>
          <w:p>
            <w:pPr>
              <w:jc w:val="left"/>
            </w:pPr>
            <w:r>
              <w:rPr>
                <w:rFonts w:ascii="宋体" w:hAnsi="宋体" w:eastAsia="宋体" w:cs="宋体"/>
                <w:b w:val="0"/>
                <w:i w:val="0"/>
                <w:color w:val="000000"/>
                <w:sz w:val="9"/>
              </w:rPr>
              <w:t>30102</w:t>
            </w:r>
          </w:p>
        </w:tc>
        <w:tc>
          <w:tcPr>
            <w:tcW w:w="1740" w:type="dxa"/>
            <w:vAlign w:val="center"/>
          </w:tcPr>
          <w:p>
            <w:pPr>
              <w:jc w:val="left"/>
            </w:pPr>
            <w:r>
              <w:rPr>
                <w:rFonts w:ascii="宋体" w:hAnsi="宋体" w:eastAsia="宋体" w:cs="宋体"/>
                <w:b w:val="0"/>
                <w:i w:val="0"/>
                <w:color w:val="000000"/>
                <w:sz w:val="9"/>
              </w:rPr>
              <w:t xml:space="preserve">  津贴补贴</w:t>
            </w:r>
          </w:p>
        </w:tc>
        <w:tc>
          <w:tcPr>
            <w:tcW w:w="800" w:type="dxa"/>
            <w:vAlign w:val="center"/>
          </w:tcPr>
          <w:p>
            <w:pPr>
              <w:jc w:val="right"/>
            </w:pPr>
            <w:r>
              <w:rPr>
                <w:rFonts w:ascii="宋体" w:hAnsi="宋体" w:eastAsia="宋体" w:cs="宋体"/>
                <w:b w:val="0"/>
                <w:i w:val="0"/>
                <w:color w:val="000000"/>
                <w:sz w:val="9"/>
              </w:rPr>
              <w:t>77.64</w:t>
            </w:r>
          </w:p>
        </w:tc>
        <w:tc>
          <w:tcPr>
            <w:tcW w:w="540" w:type="dxa"/>
            <w:vAlign w:val="center"/>
          </w:tcPr>
          <w:p>
            <w:pPr>
              <w:jc w:val="left"/>
            </w:pPr>
            <w:r>
              <w:rPr>
                <w:rFonts w:ascii="宋体" w:hAnsi="宋体" w:eastAsia="宋体" w:cs="宋体"/>
                <w:b w:val="0"/>
                <w:i w:val="0"/>
                <w:color w:val="000000"/>
                <w:sz w:val="9"/>
              </w:rPr>
              <w:t>30202</w:t>
            </w:r>
          </w:p>
        </w:tc>
        <w:tc>
          <w:tcPr>
            <w:tcW w:w="1380" w:type="dxa"/>
            <w:vAlign w:val="center"/>
          </w:tcPr>
          <w:p>
            <w:pPr>
              <w:jc w:val="left"/>
            </w:pPr>
            <w:r>
              <w:rPr>
                <w:rFonts w:ascii="宋体" w:hAnsi="宋体" w:eastAsia="宋体" w:cs="宋体"/>
                <w:b w:val="0"/>
                <w:i w:val="0"/>
                <w:color w:val="000000"/>
                <w:sz w:val="9"/>
              </w:rPr>
              <w:t xml:space="preserve">  印刷费</w:t>
            </w:r>
          </w:p>
        </w:tc>
        <w:tc>
          <w:tcPr>
            <w:tcW w:w="820" w:type="dxa"/>
            <w:vAlign w:val="center"/>
          </w:tcPr>
          <w:p>
            <w:pPr>
              <w:jc w:val="right"/>
            </w:pPr>
            <w:r>
              <w:rPr>
                <w:rFonts w:ascii="宋体" w:hAnsi="宋体" w:eastAsia="宋体" w:cs="宋体"/>
                <w:b w:val="0"/>
                <w:i w:val="0"/>
                <w:color w:val="000000"/>
                <w:sz w:val="9"/>
              </w:rPr>
              <w:t>4.79</w:t>
            </w:r>
          </w:p>
        </w:tc>
        <w:tc>
          <w:tcPr>
            <w:tcW w:w="540" w:type="dxa"/>
            <w:vAlign w:val="center"/>
          </w:tcPr>
          <w:p>
            <w:pPr>
              <w:jc w:val="left"/>
            </w:pPr>
            <w:r>
              <w:rPr>
                <w:rFonts w:ascii="宋体" w:hAnsi="宋体" w:eastAsia="宋体" w:cs="宋体"/>
                <w:b w:val="0"/>
                <w:i w:val="0"/>
                <w:color w:val="000000"/>
                <w:sz w:val="9"/>
              </w:rPr>
              <w:t>30702</w:t>
            </w:r>
          </w:p>
        </w:tc>
        <w:tc>
          <w:tcPr>
            <w:tcW w:w="1260" w:type="dxa"/>
            <w:vAlign w:val="center"/>
          </w:tcPr>
          <w:p>
            <w:pPr>
              <w:jc w:val="left"/>
            </w:pPr>
            <w:r>
              <w:rPr>
                <w:rFonts w:ascii="宋体" w:hAnsi="宋体" w:eastAsia="宋体" w:cs="宋体"/>
                <w:b w:val="0"/>
                <w:i w:val="0"/>
                <w:color w:val="000000"/>
                <w:sz w:val="9"/>
              </w:rPr>
              <w:t xml:space="preserve">  国外债务付息</w:t>
            </w:r>
          </w:p>
        </w:tc>
        <w:tc>
          <w:tcPr>
            <w:tcW w:w="786" w:type="dxa"/>
            <w:vAlign w:val="center"/>
          </w:tc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pPr>
              <w:jc w:val="left"/>
            </w:pPr>
            <w:r>
              <w:rPr>
                <w:rFonts w:ascii="宋体" w:hAnsi="宋体" w:eastAsia="宋体" w:cs="宋体"/>
                <w:b w:val="0"/>
                <w:i w:val="0"/>
                <w:color w:val="000000"/>
                <w:sz w:val="9"/>
              </w:rPr>
              <w:t>30103</w:t>
            </w:r>
          </w:p>
        </w:tc>
        <w:tc>
          <w:tcPr>
            <w:tcW w:w="1740" w:type="dxa"/>
            <w:vAlign w:val="center"/>
          </w:tcPr>
          <w:p>
            <w:pPr>
              <w:jc w:val="left"/>
            </w:pPr>
            <w:r>
              <w:rPr>
                <w:rFonts w:ascii="宋体" w:hAnsi="宋体" w:eastAsia="宋体" w:cs="宋体"/>
                <w:b w:val="0"/>
                <w:i w:val="0"/>
                <w:color w:val="000000"/>
                <w:sz w:val="9"/>
              </w:rPr>
              <w:t xml:space="preserve">  奖金</w:t>
            </w:r>
          </w:p>
        </w:tc>
        <w:tc>
          <w:tcPr>
            <w:tcW w:w="800" w:type="dxa"/>
            <w:vAlign w:val="center"/>
          </w:tcPr>
          <w:p>
            <w:pPr>
              <w:jc w:val="right"/>
            </w:pPr>
            <w:r>
              <w:rPr>
                <w:rFonts w:ascii="宋体" w:hAnsi="宋体" w:eastAsia="宋体" w:cs="宋体"/>
                <w:b w:val="0"/>
                <w:i w:val="0"/>
                <w:color w:val="000000"/>
                <w:sz w:val="9"/>
              </w:rPr>
              <w:t>173.58</w:t>
            </w:r>
          </w:p>
        </w:tc>
        <w:tc>
          <w:tcPr>
            <w:tcW w:w="540" w:type="dxa"/>
            <w:vAlign w:val="center"/>
          </w:tcPr>
          <w:p>
            <w:pPr>
              <w:jc w:val="left"/>
            </w:pPr>
            <w:r>
              <w:rPr>
                <w:rFonts w:ascii="宋体" w:hAnsi="宋体" w:eastAsia="宋体" w:cs="宋体"/>
                <w:b w:val="0"/>
                <w:i w:val="0"/>
                <w:color w:val="000000"/>
                <w:sz w:val="9"/>
              </w:rPr>
              <w:t>30203</w:t>
            </w:r>
          </w:p>
        </w:tc>
        <w:tc>
          <w:tcPr>
            <w:tcW w:w="1380" w:type="dxa"/>
            <w:vAlign w:val="center"/>
          </w:tcPr>
          <w:p>
            <w:pPr>
              <w:jc w:val="left"/>
            </w:pPr>
            <w:r>
              <w:rPr>
                <w:rFonts w:ascii="宋体" w:hAnsi="宋体" w:eastAsia="宋体" w:cs="宋体"/>
                <w:b w:val="0"/>
                <w:i w:val="0"/>
                <w:color w:val="000000"/>
                <w:sz w:val="9"/>
              </w:rPr>
              <w:t xml:space="preserve">  咨询费</w:t>
            </w:r>
          </w:p>
        </w:tc>
        <w:tc>
          <w:tcPr>
            <w:tcW w:w="820" w:type="dxa"/>
            <w:vAlign w:val="center"/>
          </w:tcPr>
          <w:p>
            <w:pPr>
              <w:jc w:val="right"/>
            </w:pPr>
            <w:r>
              <w:rPr>
                <w:rFonts w:ascii="宋体" w:hAnsi="宋体" w:eastAsia="宋体" w:cs="宋体"/>
                <w:b w:val="0"/>
                <w:i w:val="0"/>
                <w:color w:val="000000"/>
                <w:sz w:val="9"/>
              </w:rPr>
              <w:t>14.92</w:t>
            </w:r>
          </w:p>
        </w:tc>
        <w:tc>
          <w:tcPr>
            <w:tcW w:w="540" w:type="dxa"/>
            <w:vAlign w:val="center"/>
          </w:tcPr>
          <w:p>
            <w:pPr>
              <w:jc w:val="left"/>
            </w:pPr>
            <w:r>
              <w:rPr>
                <w:rFonts w:ascii="宋体" w:hAnsi="宋体" w:eastAsia="宋体" w:cs="宋体"/>
                <w:b w:val="0"/>
                <w:i w:val="0"/>
                <w:color w:val="000000"/>
                <w:sz w:val="9"/>
              </w:rPr>
              <w:t>30703</w:t>
            </w:r>
          </w:p>
        </w:tc>
        <w:tc>
          <w:tcPr>
            <w:tcW w:w="1260" w:type="dxa"/>
            <w:vAlign w:val="center"/>
          </w:tcPr>
          <w:p>
            <w:pPr>
              <w:jc w:val="left"/>
            </w:pPr>
            <w:r>
              <w:rPr>
                <w:rFonts w:ascii="宋体" w:hAnsi="宋体" w:eastAsia="宋体" w:cs="宋体"/>
                <w:b w:val="0"/>
                <w:i w:val="0"/>
                <w:color w:val="000000"/>
                <w:sz w:val="9"/>
              </w:rPr>
              <w:t xml:space="preserve">  国内债务发行费用</w:t>
            </w:r>
          </w:p>
        </w:tc>
        <w:tc>
          <w:tcPr>
            <w:tcW w:w="786" w:type="dxa"/>
            <w:vAlign w:val="center"/>
          </w:tc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pPr>
              <w:jc w:val="left"/>
            </w:pPr>
            <w:r>
              <w:rPr>
                <w:rFonts w:ascii="宋体" w:hAnsi="宋体" w:eastAsia="宋体" w:cs="宋体"/>
                <w:b w:val="0"/>
                <w:i w:val="0"/>
                <w:color w:val="000000"/>
                <w:sz w:val="9"/>
              </w:rPr>
              <w:t>30106</w:t>
            </w:r>
          </w:p>
        </w:tc>
        <w:tc>
          <w:tcPr>
            <w:tcW w:w="1740" w:type="dxa"/>
            <w:vAlign w:val="center"/>
          </w:tcPr>
          <w:p>
            <w:pPr>
              <w:jc w:val="left"/>
            </w:pPr>
            <w:r>
              <w:rPr>
                <w:rFonts w:ascii="宋体" w:hAnsi="宋体" w:eastAsia="宋体" w:cs="宋体"/>
                <w:b w:val="0"/>
                <w:i w:val="0"/>
                <w:color w:val="000000"/>
                <w:sz w:val="9"/>
              </w:rPr>
              <w:t xml:space="preserve">  伙食补助费</w:t>
            </w:r>
          </w:p>
        </w:tc>
        <w:tc>
          <w:tcPr>
            <w:tcW w:w="800" w:type="dxa"/>
            <w:vAlign w:val="center"/>
          </w:tcPr>
          <w:p>
            <w:pPr>
              <w:jc w:val="right"/>
            </w:pPr>
            <w:r>
              <w:rPr>
                <w:rFonts w:ascii="宋体" w:hAnsi="宋体" w:eastAsia="宋体" w:cs="宋体"/>
                <w:b w:val="0"/>
                <w:i w:val="0"/>
                <w:color w:val="000000"/>
                <w:sz w:val="9"/>
              </w:rPr>
              <w:t>20.81</w:t>
            </w:r>
          </w:p>
        </w:tc>
        <w:tc>
          <w:tcPr>
            <w:tcW w:w="540" w:type="dxa"/>
            <w:vAlign w:val="center"/>
          </w:tcPr>
          <w:p>
            <w:pPr>
              <w:jc w:val="left"/>
            </w:pPr>
            <w:r>
              <w:rPr>
                <w:rFonts w:ascii="宋体" w:hAnsi="宋体" w:eastAsia="宋体" w:cs="宋体"/>
                <w:b w:val="0"/>
                <w:i w:val="0"/>
                <w:color w:val="000000"/>
                <w:sz w:val="9"/>
              </w:rPr>
              <w:t>30204</w:t>
            </w:r>
          </w:p>
        </w:tc>
        <w:tc>
          <w:tcPr>
            <w:tcW w:w="1380" w:type="dxa"/>
            <w:vAlign w:val="center"/>
          </w:tcPr>
          <w:p>
            <w:pPr>
              <w:jc w:val="left"/>
            </w:pPr>
            <w:r>
              <w:rPr>
                <w:rFonts w:ascii="宋体" w:hAnsi="宋体" w:eastAsia="宋体" w:cs="宋体"/>
                <w:b w:val="0"/>
                <w:i w:val="0"/>
                <w:color w:val="000000"/>
                <w:sz w:val="9"/>
              </w:rPr>
              <w:t xml:space="preserve">  手续费</w:t>
            </w:r>
          </w:p>
        </w:tc>
        <w:tc>
          <w:tcPr>
            <w:tcW w:w="820" w:type="dxa"/>
            <w:vAlign w:val="center"/>
          </w:tcPr>
          <w:p/>
        </w:tc>
        <w:tc>
          <w:tcPr>
            <w:tcW w:w="540" w:type="dxa"/>
            <w:vAlign w:val="center"/>
          </w:tcPr>
          <w:p>
            <w:pPr>
              <w:jc w:val="left"/>
            </w:pPr>
            <w:r>
              <w:rPr>
                <w:rFonts w:ascii="宋体" w:hAnsi="宋体" w:eastAsia="宋体" w:cs="宋体"/>
                <w:b w:val="0"/>
                <w:i w:val="0"/>
                <w:color w:val="000000"/>
                <w:sz w:val="9"/>
              </w:rPr>
              <w:t>30704</w:t>
            </w:r>
          </w:p>
        </w:tc>
        <w:tc>
          <w:tcPr>
            <w:tcW w:w="1260" w:type="dxa"/>
            <w:vAlign w:val="center"/>
          </w:tcPr>
          <w:p>
            <w:pPr>
              <w:jc w:val="left"/>
            </w:pPr>
            <w:r>
              <w:rPr>
                <w:rFonts w:ascii="宋体" w:hAnsi="宋体" w:eastAsia="宋体" w:cs="宋体"/>
                <w:b w:val="0"/>
                <w:i w:val="0"/>
                <w:color w:val="000000"/>
                <w:sz w:val="9"/>
              </w:rPr>
              <w:t xml:space="preserve">  国外债务发行费用</w:t>
            </w:r>
          </w:p>
        </w:tc>
        <w:tc>
          <w:tcPr>
            <w:tcW w:w="786" w:type="dxa"/>
            <w:vAlign w:val="center"/>
          </w:tc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pPr>
              <w:jc w:val="left"/>
            </w:pPr>
            <w:r>
              <w:rPr>
                <w:rFonts w:ascii="宋体" w:hAnsi="宋体" w:eastAsia="宋体" w:cs="宋体"/>
                <w:b w:val="0"/>
                <w:i w:val="0"/>
                <w:color w:val="000000"/>
                <w:sz w:val="9"/>
              </w:rPr>
              <w:t>30107</w:t>
            </w:r>
          </w:p>
        </w:tc>
        <w:tc>
          <w:tcPr>
            <w:tcW w:w="1740" w:type="dxa"/>
            <w:vAlign w:val="center"/>
          </w:tcPr>
          <w:p>
            <w:pPr>
              <w:jc w:val="left"/>
            </w:pPr>
            <w:r>
              <w:rPr>
                <w:rFonts w:ascii="宋体" w:hAnsi="宋体" w:eastAsia="宋体" w:cs="宋体"/>
                <w:b w:val="0"/>
                <w:i w:val="0"/>
                <w:color w:val="000000"/>
                <w:sz w:val="9"/>
              </w:rPr>
              <w:t xml:space="preserve">  绩效工资</w:t>
            </w:r>
          </w:p>
        </w:tc>
        <w:tc>
          <w:tcPr>
            <w:tcW w:w="800" w:type="dxa"/>
            <w:vAlign w:val="center"/>
          </w:tcPr>
          <w:p>
            <w:pPr>
              <w:jc w:val="right"/>
            </w:pPr>
            <w:r>
              <w:rPr>
                <w:rFonts w:ascii="宋体" w:hAnsi="宋体" w:eastAsia="宋体" w:cs="宋体"/>
                <w:b w:val="0"/>
                <w:i w:val="0"/>
                <w:color w:val="000000"/>
                <w:sz w:val="9"/>
              </w:rPr>
              <w:t>39.11</w:t>
            </w:r>
          </w:p>
        </w:tc>
        <w:tc>
          <w:tcPr>
            <w:tcW w:w="540" w:type="dxa"/>
            <w:vAlign w:val="center"/>
          </w:tcPr>
          <w:p>
            <w:pPr>
              <w:jc w:val="left"/>
            </w:pPr>
            <w:r>
              <w:rPr>
                <w:rFonts w:ascii="宋体" w:hAnsi="宋体" w:eastAsia="宋体" w:cs="宋体"/>
                <w:b w:val="0"/>
                <w:i w:val="0"/>
                <w:color w:val="000000"/>
                <w:sz w:val="9"/>
              </w:rPr>
              <w:t>30205</w:t>
            </w:r>
          </w:p>
        </w:tc>
        <w:tc>
          <w:tcPr>
            <w:tcW w:w="1380" w:type="dxa"/>
            <w:vAlign w:val="center"/>
          </w:tcPr>
          <w:p>
            <w:pPr>
              <w:jc w:val="left"/>
            </w:pPr>
            <w:r>
              <w:rPr>
                <w:rFonts w:ascii="宋体" w:hAnsi="宋体" w:eastAsia="宋体" w:cs="宋体"/>
                <w:b w:val="0"/>
                <w:i w:val="0"/>
                <w:color w:val="000000"/>
                <w:sz w:val="9"/>
              </w:rPr>
              <w:t xml:space="preserve">  水费</w:t>
            </w:r>
          </w:p>
        </w:tc>
        <w:tc>
          <w:tcPr>
            <w:tcW w:w="820" w:type="dxa"/>
            <w:vAlign w:val="center"/>
          </w:tcPr>
          <w:p/>
        </w:tc>
        <w:tc>
          <w:tcPr>
            <w:tcW w:w="540" w:type="dxa"/>
            <w:vAlign w:val="center"/>
          </w:tcPr>
          <w:p>
            <w:pPr>
              <w:jc w:val="left"/>
            </w:pPr>
            <w:r>
              <w:rPr>
                <w:rFonts w:ascii="宋体" w:hAnsi="宋体" w:eastAsia="宋体" w:cs="宋体"/>
                <w:b/>
                <w:i w:val="0"/>
                <w:color w:val="000000"/>
                <w:sz w:val="9"/>
              </w:rPr>
              <w:t>310</w:t>
            </w:r>
          </w:p>
        </w:tc>
        <w:tc>
          <w:tcPr>
            <w:tcW w:w="1260" w:type="dxa"/>
            <w:vAlign w:val="center"/>
          </w:tcPr>
          <w:p>
            <w:pPr>
              <w:jc w:val="left"/>
            </w:pPr>
            <w:r>
              <w:rPr>
                <w:rFonts w:ascii="宋体" w:hAnsi="宋体" w:eastAsia="宋体" w:cs="宋体"/>
                <w:b/>
                <w:i w:val="0"/>
                <w:color w:val="000000"/>
                <w:sz w:val="9"/>
              </w:rPr>
              <w:t>资本性支出</w:t>
            </w:r>
          </w:p>
        </w:tc>
        <w:tc>
          <w:tcPr>
            <w:tcW w:w="786" w:type="dxa"/>
            <w:vAlign w:val="center"/>
          </w:tcPr>
          <w:p>
            <w:pPr>
              <w:jc w:val="right"/>
            </w:pPr>
            <w:r>
              <w:rPr>
                <w:rFonts w:ascii="宋体" w:hAnsi="宋体" w:eastAsia="宋体" w:cs="宋体"/>
                <w:b w:val="0"/>
                <w:i w:val="0"/>
                <w:color w:val="000000"/>
                <w:sz w:val="9"/>
              </w:rPr>
              <w:t>103.88</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pPr>
              <w:jc w:val="left"/>
            </w:pPr>
            <w:r>
              <w:rPr>
                <w:rFonts w:ascii="宋体" w:hAnsi="宋体" w:eastAsia="宋体" w:cs="宋体"/>
                <w:b w:val="0"/>
                <w:i w:val="0"/>
                <w:color w:val="000000"/>
                <w:sz w:val="9"/>
              </w:rPr>
              <w:t>30108</w:t>
            </w:r>
          </w:p>
        </w:tc>
        <w:tc>
          <w:tcPr>
            <w:tcW w:w="1740" w:type="dxa"/>
            <w:vAlign w:val="center"/>
          </w:tcPr>
          <w:p>
            <w:pPr>
              <w:jc w:val="left"/>
            </w:pPr>
            <w:r>
              <w:rPr>
                <w:rFonts w:ascii="宋体" w:hAnsi="宋体" w:eastAsia="宋体" w:cs="宋体"/>
                <w:b w:val="0"/>
                <w:i w:val="0"/>
                <w:color w:val="000000"/>
                <w:sz w:val="9"/>
              </w:rPr>
              <w:t xml:space="preserve">  机关事业单位基本养老保险缴费</w:t>
            </w:r>
          </w:p>
        </w:tc>
        <w:tc>
          <w:tcPr>
            <w:tcW w:w="800" w:type="dxa"/>
            <w:vAlign w:val="center"/>
          </w:tcPr>
          <w:p>
            <w:pPr>
              <w:jc w:val="right"/>
            </w:pPr>
            <w:r>
              <w:rPr>
                <w:rFonts w:ascii="宋体" w:hAnsi="宋体" w:eastAsia="宋体" w:cs="宋体"/>
                <w:b w:val="0"/>
                <w:i w:val="0"/>
                <w:color w:val="000000"/>
                <w:sz w:val="9"/>
              </w:rPr>
              <w:t>115.85</w:t>
            </w:r>
          </w:p>
        </w:tc>
        <w:tc>
          <w:tcPr>
            <w:tcW w:w="540" w:type="dxa"/>
            <w:vAlign w:val="center"/>
          </w:tcPr>
          <w:p>
            <w:pPr>
              <w:jc w:val="left"/>
            </w:pPr>
            <w:r>
              <w:rPr>
                <w:rFonts w:ascii="宋体" w:hAnsi="宋体" w:eastAsia="宋体" w:cs="宋体"/>
                <w:b w:val="0"/>
                <w:i w:val="0"/>
                <w:color w:val="000000"/>
                <w:sz w:val="9"/>
              </w:rPr>
              <w:t>30206</w:t>
            </w:r>
          </w:p>
        </w:tc>
        <w:tc>
          <w:tcPr>
            <w:tcW w:w="1380" w:type="dxa"/>
            <w:vAlign w:val="center"/>
          </w:tcPr>
          <w:p>
            <w:pPr>
              <w:jc w:val="left"/>
            </w:pPr>
            <w:r>
              <w:rPr>
                <w:rFonts w:ascii="宋体" w:hAnsi="宋体" w:eastAsia="宋体" w:cs="宋体"/>
                <w:b w:val="0"/>
                <w:i w:val="0"/>
                <w:color w:val="000000"/>
                <w:sz w:val="9"/>
              </w:rPr>
              <w:t xml:space="preserve">  电费</w:t>
            </w:r>
          </w:p>
        </w:tc>
        <w:tc>
          <w:tcPr>
            <w:tcW w:w="820" w:type="dxa"/>
            <w:vAlign w:val="center"/>
          </w:tcPr>
          <w:p/>
        </w:tc>
        <w:tc>
          <w:tcPr>
            <w:tcW w:w="540" w:type="dxa"/>
            <w:vAlign w:val="center"/>
          </w:tcPr>
          <w:p>
            <w:pPr>
              <w:jc w:val="left"/>
            </w:pPr>
            <w:r>
              <w:rPr>
                <w:rFonts w:ascii="宋体" w:hAnsi="宋体" w:eastAsia="宋体" w:cs="宋体"/>
                <w:b w:val="0"/>
                <w:i w:val="0"/>
                <w:color w:val="000000"/>
                <w:sz w:val="9"/>
              </w:rPr>
              <w:t>31001</w:t>
            </w:r>
          </w:p>
        </w:tc>
        <w:tc>
          <w:tcPr>
            <w:tcW w:w="1260" w:type="dxa"/>
            <w:vAlign w:val="center"/>
          </w:tcPr>
          <w:p>
            <w:pPr>
              <w:jc w:val="left"/>
            </w:pPr>
            <w:r>
              <w:rPr>
                <w:rFonts w:ascii="宋体" w:hAnsi="宋体" w:eastAsia="宋体" w:cs="宋体"/>
                <w:b w:val="0"/>
                <w:i w:val="0"/>
                <w:color w:val="000000"/>
                <w:sz w:val="9"/>
              </w:rPr>
              <w:t xml:space="preserve">  房屋建筑物购建</w:t>
            </w:r>
          </w:p>
        </w:tc>
        <w:tc>
          <w:tcPr>
            <w:tcW w:w="786" w:type="dxa"/>
            <w:vAlign w:val="center"/>
          </w:tc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pPr>
              <w:jc w:val="left"/>
            </w:pPr>
            <w:r>
              <w:rPr>
                <w:rFonts w:ascii="宋体" w:hAnsi="宋体" w:eastAsia="宋体" w:cs="宋体"/>
                <w:b w:val="0"/>
                <w:i w:val="0"/>
                <w:color w:val="000000"/>
                <w:sz w:val="9"/>
              </w:rPr>
              <w:t>30109</w:t>
            </w:r>
          </w:p>
        </w:tc>
        <w:tc>
          <w:tcPr>
            <w:tcW w:w="1740" w:type="dxa"/>
            <w:vAlign w:val="center"/>
          </w:tcPr>
          <w:p>
            <w:pPr>
              <w:jc w:val="left"/>
            </w:pPr>
            <w:r>
              <w:rPr>
                <w:rFonts w:ascii="宋体" w:hAnsi="宋体" w:eastAsia="宋体" w:cs="宋体"/>
                <w:b w:val="0"/>
                <w:i w:val="0"/>
                <w:color w:val="000000"/>
                <w:sz w:val="9"/>
              </w:rPr>
              <w:t xml:space="preserve">  职业年金缴费</w:t>
            </w:r>
          </w:p>
        </w:tc>
        <w:tc>
          <w:tcPr>
            <w:tcW w:w="800" w:type="dxa"/>
            <w:vAlign w:val="center"/>
          </w:tcPr>
          <w:p>
            <w:pPr>
              <w:jc w:val="right"/>
            </w:pPr>
            <w:r>
              <w:rPr>
                <w:rFonts w:ascii="宋体" w:hAnsi="宋体" w:eastAsia="宋体" w:cs="宋体"/>
                <w:b w:val="0"/>
                <w:i w:val="0"/>
                <w:color w:val="000000"/>
                <w:sz w:val="9"/>
              </w:rPr>
              <w:t>14.96</w:t>
            </w:r>
          </w:p>
        </w:tc>
        <w:tc>
          <w:tcPr>
            <w:tcW w:w="540" w:type="dxa"/>
            <w:vAlign w:val="center"/>
          </w:tcPr>
          <w:p>
            <w:pPr>
              <w:jc w:val="left"/>
            </w:pPr>
            <w:r>
              <w:rPr>
                <w:rFonts w:ascii="宋体" w:hAnsi="宋体" w:eastAsia="宋体" w:cs="宋体"/>
                <w:b w:val="0"/>
                <w:i w:val="0"/>
                <w:color w:val="000000"/>
                <w:sz w:val="9"/>
              </w:rPr>
              <w:t>30207</w:t>
            </w:r>
          </w:p>
        </w:tc>
        <w:tc>
          <w:tcPr>
            <w:tcW w:w="1380" w:type="dxa"/>
            <w:vAlign w:val="center"/>
          </w:tcPr>
          <w:p>
            <w:pPr>
              <w:jc w:val="left"/>
            </w:pPr>
            <w:r>
              <w:rPr>
                <w:rFonts w:ascii="宋体" w:hAnsi="宋体" w:eastAsia="宋体" w:cs="宋体"/>
                <w:b w:val="0"/>
                <w:i w:val="0"/>
                <w:color w:val="000000"/>
                <w:sz w:val="9"/>
              </w:rPr>
              <w:t xml:space="preserve">  邮电费</w:t>
            </w:r>
          </w:p>
        </w:tc>
        <w:tc>
          <w:tcPr>
            <w:tcW w:w="820" w:type="dxa"/>
            <w:vAlign w:val="center"/>
          </w:tcPr>
          <w:p>
            <w:pPr>
              <w:jc w:val="right"/>
            </w:pPr>
            <w:r>
              <w:rPr>
                <w:rFonts w:ascii="宋体" w:hAnsi="宋体" w:eastAsia="宋体" w:cs="宋体"/>
                <w:b w:val="0"/>
                <w:i w:val="0"/>
                <w:color w:val="000000"/>
                <w:sz w:val="9"/>
              </w:rPr>
              <w:t>0.55</w:t>
            </w:r>
          </w:p>
        </w:tc>
        <w:tc>
          <w:tcPr>
            <w:tcW w:w="540" w:type="dxa"/>
            <w:vAlign w:val="center"/>
          </w:tcPr>
          <w:p>
            <w:pPr>
              <w:jc w:val="left"/>
            </w:pPr>
            <w:r>
              <w:rPr>
                <w:rFonts w:ascii="宋体" w:hAnsi="宋体" w:eastAsia="宋体" w:cs="宋体"/>
                <w:b w:val="0"/>
                <w:i w:val="0"/>
                <w:color w:val="000000"/>
                <w:sz w:val="9"/>
              </w:rPr>
              <w:t>31002</w:t>
            </w:r>
          </w:p>
        </w:tc>
        <w:tc>
          <w:tcPr>
            <w:tcW w:w="1260" w:type="dxa"/>
            <w:vAlign w:val="center"/>
          </w:tcPr>
          <w:p>
            <w:pPr>
              <w:jc w:val="left"/>
            </w:pPr>
            <w:r>
              <w:rPr>
                <w:rFonts w:ascii="宋体" w:hAnsi="宋体" w:eastAsia="宋体" w:cs="宋体"/>
                <w:b w:val="0"/>
                <w:i w:val="0"/>
                <w:color w:val="000000"/>
                <w:sz w:val="9"/>
              </w:rPr>
              <w:t xml:space="preserve">  办公设备购置</w:t>
            </w:r>
          </w:p>
        </w:tc>
        <w:tc>
          <w:tcPr>
            <w:tcW w:w="786" w:type="dxa"/>
            <w:vAlign w:val="center"/>
          </w:tcPr>
          <w:p>
            <w:pPr>
              <w:jc w:val="right"/>
            </w:pPr>
            <w:r>
              <w:rPr>
                <w:rFonts w:ascii="宋体" w:hAnsi="宋体" w:eastAsia="宋体" w:cs="宋体"/>
                <w:b w:val="0"/>
                <w:i w:val="0"/>
                <w:color w:val="000000"/>
                <w:sz w:val="9"/>
              </w:rPr>
              <w:t>103.88</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pPr>
              <w:jc w:val="left"/>
            </w:pPr>
            <w:r>
              <w:rPr>
                <w:rFonts w:ascii="宋体" w:hAnsi="宋体" w:eastAsia="宋体" w:cs="宋体"/>
                <w:b w:val="0"/>
                <w:i w:val="0"/>
                <w:color w:val="000000"/>
                <w:sz w:val="9"/>
              </w:rPr>
              <w:t>30110</w:t>
            </w:r>
          </w:p>
        </w:tc>
        <w:tc>
          <w:tcPr>
            <w:tcW w:w="1740" w:type="dxa"/>
            <w:vAlign w:val="center"/>
          </w:tcPr>
          <w:p>
            <w:pPr>
              <w:jc w:val="left"/>
            </w:pPr>
            <w:r>
              <w:rPr>
                <w:rFonts w:ascii="宋体" w:hAnsi="宋体" w:eastAsia="宋体" w:cs="宋体"/>
                <w:b w:val="0"/>
                <w:i w:val="0"/>
                <w:color w:val="000000"/>
                <w:sz w:val="9"/>
              </w:rPr>
              <w:t xml:space="preserve">  职工基本医疗保险缴费</w:t>
            </w:r>
          </w:p>
        </w:tc>
        <w:tc>
          <w:tcPr>
            <w:tcW w:w="800" w:type="dxa"/>
            <w:vAlign w:val="center"/>
          </w:tcPr>
          <w:p>
            <w:pPr>
              <w:jc w:val="right"/>
            </w:pPr>
            <w:r>
              <w:rPr>
                <w:rFonts w:ascii="宋体" w:hAnsi="宋体" w:eastAsia="宋体" w:cs="宋体"/>
                <w:b w:val="0"/>
                <w:i w:val="0"/>
                <w:color w:val="000000"/>
                <w:sz w:val="9"/>
              </w:rPr>
              <w:t>12.71</w:t>
            </w:r>
          </w:p>
        </w:tc>
        <w:tc>
          <w:tcPr>
            <w:tcW w:w="540" w:type="dxa"/>
            <w:vAlign w:val="center"/>
          </w:tcPr>
          <w:p>
            <w:pPr>
              <w:jc w:val="left"/>
            </w:pPr>
            <w:r>
              <w:rPr>
                <w:rFonts w:ascii="宋体" w:hAnsi="宋体" w:eastAsia="宋体" w:cs="宋体"/>
                <w:b w:val="0"/>
                <w:i w:val="0"/>
                <w:color w:val="000000"/>
                <w:sz w:val="9"/>
              </w:rPr>
              <w:t>30208</w:t>
            </w:r>
          </w:p>
        </w:tc>
        <w:tc>
          <w:tcPr>
            <w:tcW w:w="1380" w:type="dxa"/>
            <w:vAlign w:val="center"/>
          </w:tcPr>
          <w:p>
            <w:pPr>
              <w:jc w:val="left"/>
            </w:pPr>
            <w:r>
              <w:rPr>
                <w:rFonts w:ascii="宋体" w:hAnsi="宋体" w:eastAsia="宋体" w:cs="宋体"/>
                <w:b w:val="0"/>
                <w:i w:val="0"/>
                <w:color w:val="000000"/>
                <w:sz w:val="9"/>
              </w:rPr>
              <w:t xml:space="preserve">  取暖费</w:t>
            </w:r>
          </w:p>
        </w:tc>
        <w:tc>
          <w:tcPr>
            <w:tcW w:w="820" w:type="dxa"/>
            <w:vAlign w:val="center"/>
          </w:tcPr>
          <w:p/>
        </w:tc>
        <w:tc>
          <w:tcPr>
            <w:tcW w:w="540" w:type="dxa"/>
            <w:vAlign w:val="center"/>
          </w:tcPr>
          <w:p>
            <w:pPr>
              <w:jc w:val="left"/>
            </w:pPr>
            <w:r>
              <w:rPr>
                <w:rFonts w:ascii="宋体" w:hAnsi="宋体" w:eastAsia="宋体" w:cs="宋体"/>
                <w:b w:val="0"/>
                <w:i w:val="0"/>
                <w:color w:val="000000"/>
                <w:sz w:val="9"/>
              </w:rPr>
              <w:t>31003</w:t>
            </w:r>
          </w:p>
        </w:tc>
        <w:tc>
          <w:tcPr>
            <w:tcW w:w="1260" w:type="dxa"/>
            <w:vAlign w:val="center"/>
          </w:tcPr>
          <w:p>
            <w:pPr>
              <w:jc w:val="left"/>
            </w:pPr>
            <w:r>
              <w:rPr>
                <w:rFonts w:ascii="宋体" w:hAnsi="宋体" w:eastAsia="宋体" w:cs="宋体"/>
                <w:b w:val="0"/>
                <w:i w:val="0"/>
                <w:color w:val="000000"/>
                <w:sz w:val="9"/>
              </w:rPr>
              <w:t xml:space="preserve">  专用设备购置</w:t>
            </w:r>
          </w:p>
        </w:tc>
        <w:tc>
          <w:tcPr>
            <w:tcW w:w="786" w:type="dxa"/>
            <w:vAlign w:val="center"/>
          </w:tc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pPr>
              <w:jc w:val="left"/>
            </w:pPr>
            <w:r>
              <w:rPr>
                <w:rFonts w:ascii="宋体" w:hAnsi="宋体" w:eastAsia="宋体" w:cs="宋体"/>
                <w:b w:val="0"/>
                <w:i w:val="0"/>
                <w:color w:val="000000"/>
                <w:sz w:val="9"/>
              </w:rPr>
              <w:t>30111</w:t>
            </w:r>
          </w:p>
        </w:tc>
        <w:tc>
          <w:tcPr>
            <w:tcW w:w="1740" w:type="dxa"/>
            <w:vAlign w:val="center"/>
          </w:tcPr>
          <w:p>
            <w:pPr>
              <w:jc w:val="left"/>
            </w:pPr>
            <w:r>
              <w:rPr>
                <w:rFonts w:ascii="宋体" w:hAnsi="宋体" w:eastAsia="宋体" w:cs="宋体"/>
                <w:b w:val="0"/>
                <w:i w:val="0"/>
                <w:color w:val="000000"/>
                <w:sz w:val="9"/>
              </w:rPr>
              <w:t xml:space="preserve">  公务员医疗补助缴款</w:t>
            </w:r>
          </w:p>
        </w:tc>
        <w:tc>
          <w:tcPr>
            <w:tcW w:w="800" w:type="dxa"/>
            <w:vAlign w:val="center"/>
          </w:tcPr>
          <w:p>
            <w:pPr>
              <w:jc w:val="right"/>
            </w:pPr>
            <w:r>
              <w:rPr>
                <w:rFonts w:ascii="宋体" w:hAnsi="宋体" w:eastAsia="宋体" w:cs="宋体"/>
                <w:b w:val="0"/>
                <w:i w:val="0"/>
                <w:color w:val="000000"/>
                <w:sz w:val="9"/>
              </w:rPr>
              <w:t>17.16</w:t>
            </w:r>
          </w:p>
        </w:tc>
        <w:tc>
          <w:tcPr>
            <w:tcW w:w="540" w:type="dxa"/>
            <w:vAlign w:val="center"/>
          </w:tcPr>
          <w:p>
            <w:pPr>
              <w:jc w:val="left"/>
            </w:pPr>
            <w:r>
              <w:rPr>
                <w:rFonts w:ascii="宋体" w:hAnsi="宋体" w:eastAsia="宋体" w:cs="宋体"/>
                <w:b w:val="0"/>
                <w:i w:val="0"/>
                <w:color w:val="000000"/>
                <w:sz w:val="9"/>
              </w:rPr>
              <w:t>30209</w:t>
            </w:r>
          </w:p>
        </w:tc>
        <w:tc>
          <w:tcPr>
            <w:tcW w:w="1380" w:type="dxa"/>
            <w:vAlign w:val="center"/>
          </w:tcPr>
          <w:p>
            <w:pPr>
              <w:jc w:val="left"/>
            </w:pPr>
            <w:r>
              <w:rPr>
                <w:rFonts w:ascii="宋体" w:hAnsi="宋体" w:eastAsia="宋体" w:cs="宋体"/>
                <w:b w:val="0"/>
                <w:i w:val="0"/>
                <w:color w:val="000000"/>
                <w:sz w:val="9"/>
              </w:rPr>
              <w:t xml:space="preserve">  物业管理费</w:t>
            </w:r>
          </w:p>
        </w:tc>
        <w:tc>
          <w:tcPr>
            <w:tcW w:w="820" w:type="dxa"/>
            <w:vAlign w:val="center"/>
          </w:tcPr>
          <w:p/>
        </w:tc>
        <w:tc>
          <w:tcPr>
            <w:tcW w:w="540" w:type="dxa"/>
            <w:vAlign w:val="center"/>
          </w:tcPr>
          <w:p>
            <w:pPr>
              <w:jc w:val="left"/>
            </w:pPr>
            <w:r>
              <w:rPr>
                <w:rFonts w:ascii="宋体" w:hAnsi="宋体" w:eastAsia="宋体" w:cs="宋体"/>
                <w:b w:val="0"/>
                <w:i w:val="0"/>
                <w:color w:val="000000"/>
                <w:sz w:val="9"/>
              </w:rPr>
              <w:t>31005</w:t>
            </w:r>
          </w:p>
        </w:tc>
        <w:tc>
          <w:tcPr>
            <w:tcW w:w="1260" w:type="dxa"/>
            <w:vAlign w:val="center"/>
          </w:tcPr>
          <w:p>
            <w:pPr>
              <w:jc w:val="left"/>
            </w:pPr>
            <w:r>
              <w:rPr>
                <w:rFonts w:ascii="宋体" w:hAnsi="宋体" w:eastAsia="宋体" w:cs="宋体"/>
                <w:b w:val="0"/>
                <w:i w:val="0"/>
                <w:color w:val="000000"/>
                <w:sz w:val="9"/>
              </w:rPr>
              <w:t xml:space="preserve">  基础设施建设</w:t>
            </w:r>
          </w:p>
        </w:tc>
        <w:tc>
          <w:tcPr>
            <w:tcW w:w="786" w:type="dxa"/>
            <w:vAlign w:val="center"/>
          </w:tc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pPr>
              <w:jc w:val="left"/>
            </w:pPr>
            <w:r>
              <w:rPr>
                <w:rFonts w:ascii="宋体" w:hAnsi="宋体" w:eastAsia="宋体" w:cs="宋体"/>
                <w:b w:val="0"/>
                <w:i w:val="0"/>
                <w:color w:val="000000"/>
                <w:sz w:val="9"/>
              </w:rPr>
              <w:t>30112</w:t>
            </w:r>
          </w:p>
        </w:tc>
        <w:tc>
          <w:tcPr>
            <w:tcW w:w="1740" w:type="dxa"/>
            <w:vAlign w:val="center"/>
          </w:tcPr>
          <w:p>
            <w:pPr>
              <w:jc w:val="left"/>
            </w:pPr>
            <w:r>
              <w:rPr>
                <w:rFonts w:ascii="宋体" w:hAnsi="宋体" w:eastAsia="宋体" w:cs="宋体"/>
                <w:b w:val="0"/>
                <w:i w:val="0"/>
                <w:color w:val="000000"/>
                <w:sz w:val="9"/>
              </w:rPr>
              <w:t xml:space="preserve">  其他社会保障缴费</w:t>
            </w:r>
          </w:p>
        </w:tc>
        <w:tc>
          <w:tcPr>
            <w:tcW w:w="800" w:type="dxa"/>
            <w:vAlign w:val="center"/>
          </w:tcPr>
          <w:p>
            <w:pPr>
              <w:jc w:val="right"/>
            </w:pPr>
            <w:r>
              <w:rPr>
                <w:rFonts w:ascii="宋体" w:hAnsi="宋体" w:eastAsia="宋体" w:cs="宋体"/>
                <w:b w:val="0"/>
                <w:i w:val="0"/>
                <w:color w:val="000000"/>
                <w:sz w:val="9"/>
              </w:rPr>
              <w:t>0.96</w:t>
            </w:r>
          </w:p>
        </w:tc>
        <w:tc>
          <w:tcPr>
            <w:tcW w:w="540" w:type="dxa"/>
            <w:vAlign w:val="center"/>
          </w:tcPr>
          <w:p>
            <w:pPr>
              <w:jc w:val="left"/>
            </w:pPr>
            <w:r>
              <w:rPr>
                <w:rFonts w:ascii="宋体" w:hAnsi="宋体" w:eastAsia="宋体" w:cs="宋体"/>
                <w:b w:val="0"/>
                <w:i w:val="0"/>
                <w:color w:val="000000"/>
                <w:sz w:val="9"/>
              </w:rPr>
              <w:t>30211</w:t>
            </w:r>
          </w:p>
        </w:tc>
        <w:tc>
          <w:tcPr>
            <w:tcW w:w="1380" w:type="dxa"/>
            <w:vAlign w:val="center"/>
          </w:tcPr>
          <w:p>
            <w:pPr>
              <w:jc w:val="left"/>
            </w:pPr>
            <w:r>
              <w:rPr>
                <w:rFonts w:ascii="宋体" w:hAnsi="宋体" w:eastAsia="宋体" w:cs="宋体"/>
                <w:b w:val="0"/>
                <w:i w:val="0"/>
                <w:color w:val="000000"/>
                <w:sz w:val="9"/>
              </w:rPr>
              <w:t xml:space="preserve">  差旅费</w:t>
            </w:r>
          </w:p>
        </w:tc>
        <w:tc>
          <w:tcPr>
            <w:tcW w:w="820" w:type="dxa"/>
            <w:vAlign w:val="center"/>
          </w:tcPr>
          <w:p>
            <w:pPr>
              <w:jc w:val="right"/>
            </w:pPr>
            <w:r>
              <w:rPr>
                <w:rFonts w:ascii="宋体" w:hAnsi="宋体" w:eastAsia="宋体" w:cs="宋体"/>
                <w:b w:val="0"/>
                <w:i w:val="0"/>
                <w:color w:val="000000"/>
                <w:sz w:val="9"/>
              </w:rPr>
              <w:t>10.26</w:t>
            </w:r>
          </w:p>
        </w:tc>
        <w:tc>
          <w:tcPr>
            <w:tcW w:w="540" w:type="dxa"/>
            <w:vAlign w:val="center"/>
          </w:tcPr>
          <w:p>
            <w:pPr>
              <w:jc w:val="left"/>
            </w:pPr>
            <w:r>
              <w:rPr>
                <w:rFonts w:ascii="宋体" w:hAnsi="宋体" w:eastAsia="宋体" w:cs="宋体"/>
                <w:b w:val="0"/>
                <w:i w:val="0"/>
                <w:color w:val="000000"/>
                <w:sz w:val="9"/>
              </w:rPr>
              <w:t>31006</w:t>
            </w:r>
          </w:p>
        </w:tc>
        <w:tc>
          <w:tcPr>
            <w:tcW w:w="1260" w:type="dxa"/>
            <w:vAlign w:val="center"/>
          </w:tcPr>
          <w:p>
            <w:pPr>
              <w:jc w:val="left"/>
            </w:pPr>
            <w:r>
              <w:rPr>
                <w:rFonts w:ascii="宋体" w:hAnsi="宋体" w:eastAsia="宋体" w:cs="宋体"/>
                <w:b w:val="0"/>
                <w:i w:val="0"/>
                <w:color w:val="000000"/>
                <w:sz w:val="9"/>
              </w:rPr>
              <w:t xml:space="preserve">  大型修缮</w:t>
            </w:r>
          </w:p>
        </w:tc>
        <w:tc>
          <w:tcPr>
            <w:tcW w:w="786" w:type="dxa"/>
            <w:vAlign w:val="center"/>
          </w:tc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pPr>
              <w:jc w:val="left"/>
            </w:pPr>
            <w:r>
              <w:rPr>
                <w:rFonts w:ascii="宋体" w:hAnsi="宋体" w:eastAsia="宋体" w:cs="宋体"/>
                <w:b w:val="0"/>
                <w:i w:val="0"/>
                <w:color w:val="000000"/>
                <w:sz w:val="9"/>
              </w:rPr>
              <w:t>30113</w:t>
            </w:r>
          </w:p>
        </w:tc>
        <w:tc>
          <w:tcPr>
            <w:tcW w:w="1740" w:type="dxa"/>
            <w:vAlign w:val="center"/>
          </w:tcPr>
          <w:p>
            <w:pPr>
              <w:jc w:val="left"/>
            </w:pPr>
            <w:r>
              <w:rPr>
                <w:rFonts w:ascii="宋体" w:hAnsi="宋体" w:eastAsia="宋体" w:cs="宋体"/>
                <w:b w:val="0"/>
                <w:i w:val="0"/>
                <w:color w:val="000000"/>
                <w:sz w:val="9"/>
              </w:rPr>
              <w:t xml:space="preserve">  住房公积金</w:t>
            </w:r>
          </w:p>
        </w:tc>
        <w:tc>
          <w:tcPr>
            <w:tcW w:w="800" w:type="dxa"/>
            <w:vAlign w:val="center"/>
          </w:tcPr>
          <w:p>
            <w:pPr>
              <w:jc w:val="right"/>
            </w:pPr>
            <w:r>
              <w:rPr>
                <w:rFonts w:ascii="宋体" w:hAnsi="宋体" w:eastAsia="宋体" w:cs="宋体"/>
                <w:b w:val="0"/>
                <w:i w:val="0"/>
                <w:color w:val="000000"/>
                <w:sz w:val="9"/>
              </w:rPr>
              <w:t>50.38</w:t>
            </w:r>
          </w:p>
        </w:tc>
        <w:tc>
          <w:tcPr>
            <w:tcW w:w="540" w:type="dxa"/>
            <w:vAlign w:val="center"/>
          </w:tcPr>
          <w:p>
            <w:pPr>
              <w:jc w:val="left"/>
            </w:pPr>
            <w:r>
              <w:rPr>
                <w:rFonts w:ascii="宋体" w:hAnsi="宋体" w:eastAsia="宋体" w:cs="宋体"/>
                <w:b w:val="0"/>
                <w:i w:val="0"/>
                <w:color w:val="000000"/>
                <w:sz w:val="9"/>
              </w:rPr>
              <w:t>30212</w:t>
            </w:r>
          </w:p>
        </w:tc>
        <w:tc>
          <w:tcPr>
            <w:tcW w:w="1380" w:type="dxa"/>
            <w:vAlign w:val="center"/>
          </w:tcPr>
          <w:p>
            <w:pPr>
              <w:jc w:val="left"/>
            </w:pPr>
            <w:r>
              <w:rPr>
                <w:rFonts w:ascii="宋体" w:hAnsi="宋体" w:eastAsia="宋体" w:cs="宋体"/>
                <w:b w:val="0"/>
                <w:i w:val="0"/>
                <w:color w:val="000000"/>
                <w:sz w:val="9"/>
              </w:rPr>
              <w:t xml:space="preserve">  因公出国（境）费用</w:t>
            </w:r>
          </w:p>
        </w:tc>
        <w:tc>
          <w:tcPr>
            <w:tcW w:w="820" w:type="dxa"/>
            <w:vAlign w:val="center"/>
          </w:tcPr>
          <w:p/>
        </w:tc>
        <w:tc>
          <w:tcPr>
            <w:tcW w:w="540" w:type="dxa"/>
            <w:vAlign w:val="center"/>
          </w:tcPr>
          <w:p>
            <w:pPr>
              <w:jc w:val="left"/>
            </w:pPr>
            <w:r>
              <w:rPr>
                <w:rFonts w:ascii="宋体" w:hAnsi="宋体" w:eastAsia="宋体" w:cs="宋体"/>
                <w:b w:val="0"/>
                <w:i w:val="0"/>
                <w:color w:val="000000"/>
                <w:sz w:val="9"/>
              </w:rPr>
              <w:t>31007</w:t>
            </w:r>
          </w:p>
        </w:tc>
        <w:tc>
          <w:tcPr>
            <w:tcW w:w="1260" w:type="dxa"/>
            <w:vAlign w:val="center"/>
          </w:tcPr>
          <w:p>
            <w:pPr>
              <w:jc w:val="left"/>
            </w:pPr>
            <w:r>
              <w:rPr>
                <w:rFonts w:ascii="宋体" w:hAnsi="宋体" w:eastAsia="宋体" w:cs="宋体"/>
                <w:b w:val="0"/>
                <w:i w:val="0"/>
                <w:color w:val="000000"/>
                <w:sz w:val="9"/>
              </w:rPr>
              <w:t xml:space="preserve">  信息网络及软件购置更新</w:t>
            </w:r>
          </w:p>
        </w:tc>
        <w:tc>
          <w:tcPr>
            <w:tcW w:w="786" w:type="dxa"/>
            <w:vAlign w:val="center"/>
          </w:tc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pPr>
              <w:jc w:val="left"/>
            </w:pPr>
            <w:r>
              <w:rPr>
                <w:rFonts w:ascii="宋体" w:hAnsi="宋体" w:eastAsia="宋体" w:cs="宋体"/>
                <w:b w:val="0"/>
                <w:i w:val="0"/>
                <w:color w:val="000000"/>
                <w:sz w:val="9"/>
              </w:rPr>
              <w:t>30114</w:t>
            </w:r>
          </w:p>
        </w:tc>
        <w:tc>
          <w:tcPr>
            <w:tcW w:w="1740" w:type="dxa"/>
            <w:vAlign w:val="center"/>
          </w:tcPr>
          <w:p>
            <w:pPr>
              <w:jc w:val="left"/>
            </w:pPr>
            <w:r>
              <w:rPr>
                <w:rFonts w:ascii="宋体" w:hAnsi="宋体" w:eastAsia="宋体" w:cs="宋体"/>
                <w:b w:val="0"/>
                <w:i w:val="0"/>
                <w:color w:val="000000"/>
                <w:sz w:val="9"/>
              </w:rPr>
              <w:t xml:space="preserve">  医疗费</w:t>
            </w:r>
          </w:p>
        </w:tc>
        <w:tc>
          <w:tcPr>
            <w:tcW w:w="800" w:type="dxa"/>
            <w:vAlign w:val="center"/>
          </w:tcPr>
          <w:p/>
        </w:tc>
        <w:tc>
          <w:tcPr>
            <w:tcW w:w="540" w:type="dxa"/>
            <w:vAlign w:val="center"/>
          </w:tcPr>
          <w:p>
            <w:pPr>
              <w:jc w:val="left"/>
            </w:pPr>
            <w:r>
              <w:rPr>
                <w:rFonts w:ascii="宋体" w:hAnsi="宋体" w:eastAsia="宋体" w:cs="宋体"/>
                <w:b w:val="0"/>
                <w:i w:val="0"/>
                <w:color w:val="000000"/>
                <w:sz w:val="9"/>
              </w:rPr>
              <w:t>30213</w:t>
            </w:r>
          </w:p>
        </w:tc>
        <w:tc>
          <w:tcPr>
            <w:tcW w:w="1380" w:type="dxa"/>
            <w:vAlign w:val="center"/>
          </w:tcPr>
          <w:p>
            <w:pPr>
              <w:jc w:val="left"/>
            </w:pPr>
            <w:r>
              <w:rPr>
                <w:rFonts w:ascii="宋体" w:hAnsi="宋体" w:eastAsia="宋体" w:cs="宋体"/>
                <w:b w:val="0"/>
                <w:i w:val="0"/>
                <w:color w:val="000000"/>
                <w:sz w:val="9"/>
              </w:rPr>
              <w:t xml:space="preserve">  维修（护）费</w:t>
            </w:r>
          </w:p>
        </w:tc>
        <w:tc>
          <w:tcPr>
            <w:tcW w:w="820" w:type="dxa"/>
            <w:vAlign w:val="center"/>
          </w:tcPr>
          <w:p>
            <w:pPr>
              <w:jc w:val="right"/>
            </w:pPr>
            <w:r>
              <w:rPr>
                <w:rFonts w:ascii="宋体" w:hAnsi="宋体" w:eastAsia="宋体" w:cs="宋体"/>
                <w:b w:val="0"/>
                <w:i w:val="0"/>
                <w:color w:val="000000"/>
                <w:sz w:val="9"/>
              </w:rPr>
              <w:t>2.86</w:t>
            </w:r>
          </w:p>
        </w:tc>
        <w:tc>
          <w:tcPr>
            <w:tcW w:w="540" w:type="dxa"/>
            <w:vAlign w:val="center"/>
          </w:tcPr>
          <w:p>
            <w:pPr>
              <w:jc w:val="left"/>
            </w:pPr>
            <w:r>
              <w:rPr>
                <w:rFonts w:ascii="宋体" w:hAnsi="宋体" w:eastAsia="宋体" w:cs="宋体"/>
                <w:b w:val="0"/>
                <w:i w:val="0"/>
                <w:color w:val="000000"/>
                <w:sz w:val="9"/>
              </w:rPr>
              <w:t>31008</w:t>
            </w:r>
          </w:p>
        </w:tc>
        <w:tc>
          <w:tcPr>
            <w:tcW w:w="1260" w:type="dxa"/>
            <w:vAlign w:val="center"/>
          </w:tcPr>
          <w:p>
            <w:pPr>
              <w:jc w:val="left"/>
            </w:pPr>
            <w:r>
              <w:rPr>
                <w:rFonts w:ascii="宋体" w:hAnsi="宋体" w:eastAsia="宋体" w:cs="宋体"/>
                <w:b w:val="0"/>
                <w:i w:val="0"/>
                <w:color w:val="000000"/>
                <w:sz w:val="9"/>
              </w:rPr>
              <w:t xml:space="preserve">  物资储备</w:t>
            </w:r>
          </w:p>
        </w:tc>
        <w:tc>
          <w:tcPr>
            <w:tcW w:w="786" w:type="dxa"/>
            <w:vAlign w:val="center"/>
          </w:tc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pPr>
              <w:jc w:val="left"/>
            </w:pPr>
            <w:r>
              <w:rPr>
                <w:rFonts w:ascii="宋体" w:hAnsi="宋体" w:eastAsia="宋体" w:cs="宋体"/>
                <w:b w:val="0"/>
                <w:i w:val="0"/>
                <w:color w:val="000000"/>
                <w:sz w:val="9"/>
              </w:rPr>
              <w:t>30199</w:t>
            </w:r>
          </w:p>
        </w:tc>
        <w:tc>
          <w:tcPr>
            <w:tcW w:w="1740" w:type="dxa"/>
            <w:vAlign w:val="center"/>
          </w:tcPr>
          <w:p>
            <w:pPr>
              <w:jc w:val="left"/>
            </w:pPr>
            <w:r>
              <w:rPr>
                <w:rFonts w:ascii="宋体" w:hAnsi="宋体" w:eastAsia="宋体" w:cs="宋体"/>
                <w:b w:val="0"/>
                <w:i w:val="0"/>
                <w:color w:val="000000"/>
                <w:sz w:val="9"/>
              </w:rPr>
              <w:t xml:space="preserve">  其他工资福利支出</w:t>
            </w:r>
          </w:p>
        </w:tc>
        <w:tc>
          <w:tcPr>
            <w:tcW w:w="800" w:type="dxa"/>
            <w:vAlign w:val="center"/>
          </w:tcPr>
          <w:p>
            <w:pPr>
              <w:jc w:val="right"/>
            </w:pPr>
            <w:r>
              <w:rPr>
                <w:rFonts w:ascii="宋体" w:hAnsi="宋体" w:eastAsia="宋体" w:cs="宋体"/>
                <w:b w:val="0"/>
                <w:i w:val="0"/>
                <w:color w:val="000000"/>
                <w:sz w:val="9"/>
              </w:rPr>
              <w:t>38.44</w:t>
            </w:r>
          </w:p>
        </w:tc>
        <w:tc>
          <w:tcPr>
            <w:tcW w:w="540" w:type="dxa"/>
            <w:vAlign w:val="center"/>
          </w:tcPr>
          <w:p>
            <w:pPr>
              <w:jc w:val="left"/>
            </w:pPr>
            <w:r>
              <w:rPr>
                <w:rFonts w:ascii="宋体" w:hAnsi="宋体" w:eastAsia="宋体" w:cs="宋体"/>
                <w:b w:val="0"/>
                <w:i w:val="0"/>
                <w:color w:val="000000"/>
                <w:sz w:val="9"/>
              </w:rPr>
              <w:t>30214</w:t>
            </w:r>
          </w:p>
        </w:tc>
        <w:tc>
          <w:tcPr>
            <w:tcW w:w="1380" w:type="dxa"/>
            <w:vAlign w:val="center"/>
          </w:tcPr>
          <w:p>
            <w:pPr>
              <w:jc w:val="left"/>
            </w:pPr>
            <w:r>
              <w:rPr>
                <w:rFonts w:ascii="宋体" w:hAnsi="宋体" w:eastAsia="宋体" w:cs="宋体"/>
                <w:b w:val="0"/>
                <w:i w:val="0"/>
                <w:color w:val="000000"/>
                <w:sz w:val="9"/>
              </w:rPr>
              <w:t xml:space="preserve">  租赁费</w:t>
            </w:r>
          </w:p>
        </w:tc>
        <w:tc>
          <w:tcPr>
            <w:tcW w:w="820" w:type="dxa"/>
            <w:vAlign w:val="center"/>
          </w:tcPr>
          <w:p/>
        </w:tc>
        <w:tc>
          <w:tcPr>
            <w:tcW w:w="540" w:type="dxa"/>
            <w:vAlign w:val="center"/>
          </w:tcPr>
          <w:p>
            <w:pPr>
              <w:jc w:val="left"/>
            </w:pPr>
            <w:r>
              <w:rPr>
                <w:rFonts w:ascii="宋体" w:hAnsi="宋体" w:eastAsia="宋体" w:cs="宋体"/>
                <w:b w:val="0"/>
                <w:i w:val="0"/>
                <w:color w:val="000000"/>
                <w:sz w:val="9"/>
              </w:rPr>
              <w:t>31009</w:t>
            </w:r>
          </w:p>
        </w:tc>
        <w:tc>
          <w:tcPr>
            <w:tcW w:w="1260" w:type="dxa"/>
            <w:vAlign w:val="center"/>
          </w:tcPr>
          <w:p>
            <w:pPr>
              <w:jc w:val="left"/>
            </w:pPr>
            <w:r>
              <w:rPr>
                <w:rFonts w:ascii="宋体" w:hAnsi="宋体" w:eastAsia="宋体" w:cs="宋体"/>
                <w:b w:val="0"/>
                <w:i w:val="0"/>
                <w:color w:val="000000"/>
                <w:sz w:val="9"/>
              </w:rPr>
              <w:t xml:space="preserve">  土地补偿</w:t>
            </w:r>
          </w:p>
        </w:tc>
        <w:tc>
          <w:tcPr>
            <w:tcW w:w="786" w:type="dxa"/>
            <w:vAlign w:val="center"/>
          </w:tc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PrEx>
        <w:trPr>
          <w:trHeight w:val="384" w:hRule="exact"/>
          <w:jc w:val="center"/>
        </w:trPr>
        <w:tc>
          <w:tcPr>
            <w:tcW w:w="440" w:type="dxa"/>
            <w:vAlign w:val="center"/>
          </w:tcPr>
          <w:p>
            <w:pPr>
              <w:jc w:val="left"/>
            </w:pPr>
            <w:r>
              <w:rPr>
                <w:rFonts w:ascii="宋体" w:hAnsi="宋体" w:eastAsia="宋体" w:cs="宋体"/>
                <w:b/>
                <w:i w:val="0"/>
                <w:color w:val="000000"/>
                <w:sz w:val="9"/>
              </w:rPr>
              <w:t>303</w:t>
            </w:r>
          </w:p>
        </w:tc>
        <w:tc>
          <w:tcPr>
            <w:tcW w:w="1740" w:type="dxa"/>
            <w:vAlign w:val="center"/>
          </w:tcPr>
          <w:p>
            <w:pPr>
              <w:jc w:val="left"/>
            </w:pPr>
            <w:r>
              <w:rPr>
                <w:rFonts w:ascii="宋体" w:hAnsi="宋体" w:eastAsia="宋体" w:cs="宋体"/>
                <w:b/>
                <w:i w:val="0"/>
                <w:color w:val="000000"/>
                <w:sz w:val="9"/>
              </w:rPr>
              <w:t>对个人和家庭的补助</w:t>
            </w:r>
          </w:p>
        </w:tc>
        <w:tc>
          <w:tcPr>
            <w:tcW w:w="800" w:type="dxa"/>
            <w:vAlign w:val="center"/>
          </w:tcPr>
          <w:p>
            <w:pPr>
              <w:jc w:val="right"/>
            </w:pPr>
            <w:r>
              <w:rPr>
                <w:rFonts w:ascii="宋体" w:hAnsi="宋体" w:eastAsia="宋体" w:cs="宋体"/>
                <w:b w:val="0"/>
                <w:i w:val="0"/>
                <w:color w:val="000000"/>
                <w:sz w:val="9"/>
              </w:rPr>
              <w:t>259.92</w:t>
            </w:r>
          </w:p>
        </w:tc>
        <w:tc>
          <w:tcPr>
            <w:tcW w:w="540" w:type="dxa"/>
            <w:vAlign w:val="center"/>
          </w:tcPr>
          <w:p>
            <w:pPr>
              <w:jc w:val="left"/>
            </w:pPr>
            <w:r>
              <w:rPr>
                <w:rFonts w:ascii="宋体" w:hAnsi="宋体" w:eastAsia="宋体" w:cs="宋体"/>
                <w:b w:val="0"/>
                <w:i w:val="0"/>
                <w:color w:val="000000"/>
                <w:sz w:val="9"/>
              </w:rPr>
              <w:t>30215</w:t>
            </w:r>
          </w:p>
        </w:tc>
        <w:tc>
          <w:tcPr>
            <w:tcW w:w="1380" w:type="dxa"/>
            <w:vAlign w:val="center"/>
          </w:tcPr>
          <w:p>
            <w:pPr>
              <w:jc w:val="left"/>
            </w:pPr>
            <w:r>
              <w:rPr>
                <w:rFonts w:ascii="宋体" w:hAnsi="宋体" w:eastAsia="宋体" w:cs="宋体"/>
                <w:b w:val="0"/>
                <w:i w:val="0"/>
                <w:color w:val="000000"/>
                <w:sz w:val="9"/>
              </w:rPr>
              <w:t xml:space="preserve">  会议费</w:t>
            </w:r>
          </w:p>
        </w:tc>
        <w:tc>
          <w:tcPr>
            <w:tcW w:w="820" w:type="dxa"/>
            <w:vAlign w:val="center"/>
          </w:tcPr>
          <w:p/>
        </w:tc>
        <w:tc>
          <w:tcPr>
            <w:tcW w:w="540" w:type="dxa"/>
            <w:vAlign w:val="center"/>
          </w:tcPr>
          <w:p>
            <w:pPr>
              <w:jc w:val="left"/>
            </w:pPr>
            <w:r>
              <w:rPr>
                <w:rFonts w:ascii="宋体" w:hAnsi="宋体" w:eastAsia="宋体" w:cs="宋体"/>
                <w:b w:val="0"/>
                <w:i w:val="0"/>
                <w:color w:val="000000"/>
                <w:sz w:val="9"/>
              </w:rPr>
              <w:t>31010</w:t>
            </w:r>
          </w:p>
        </w:tc>
        <w:tc>
          <w:tcPr>
            <w:tcW w:w="1260" w:type="dxa"/>
            <w:vAlign w:val="center"/>
          </w:tcPr>
          <w:p>
            <w:pPr>
              <w:jc w:val="left"/>
            </w:pPr>
            <w:r>
              <w:rPr>
                <w:rFonts w:ascii="宋体" w:hAnsi="宋体" w:eastAsia="宋体" w:cs="宋体"/>
                <w:b w:val="0"/>
                <w:i w:val="0"/>
                <w:color w:val="000000"/>
                <w:sz w:val="9"/>
              </w:rPr>
              <w:t xml:space="preserve">  安置补助</w:t>
            </w:r>
          </w:p>
        </w:tc>
        <w:tc>
          <w:tcPr>
            <w:tcW w:w="786" w:type="dxa"/>
            <w:vAlign w:val="center"/>
          </w:tc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pPr>
              <w:jc w:val="left"/>
            </w:pPr>
            <w:r>
              <w:rPr>
                <w:rFonts w:ascii="宋体" w:hAnsi="宋体" w:eastAsia="宋体" w:cs="宋体"/>
                <w:b w:val="0"/>
                <w:i w:val="0"/>
                <w:color w:val="000000"/>
                <w:sz w:val="9"/>
              </w:rPr>
              <w:t>30301</w:t>
            </w:r>
          </w:p>
        </w:tc>
        <w:tc>
          <w:tcPr>
            <w:tcW w:w="1740" w:type="dxa"/>
            <w:vAlign w:val="center"/>
          </w:tcPr>
          <w:p>
            <w:pPr>
              <w:jc w:val="left"/>
            </w:pPr>
            <w:r>
              <w:rPr>
                <w:rFonts w:ascii="宋体" w:hAnsi="宋体" w:eastAsia="宋体" w:cs="宋体"/>
                <w:b w:val="0"/>
                <w:i w:val="0"/>
                <w:color w:val="000000"/>
                <w:sz w:val="9"/>
              </w:rPr>
              <w:t xml:space="preserve">  离休费</w:t>
            </w:r>
          </w:p>
        </w:tc>
        <w:tc>
          <w:tcPr>
            <w:tcW w:w="800" w:type="dxa"/>
            <w:vAlign w:val="center"/>
          </w:tcPr>
          <w:p/>
        </w:tc>
        <w:tc>
          <w:tcPr>
            <w:tcW w:w="540" w:type="dxa"/>
            <w:vAlign w:val="center"/>
          </w:tcPr>
          <w:p>
            <w:pPr>
              <w:jc w:val="left"/>
            </w:pPr>
            <w:r>
              <w:rPr>
                <w:rFonts w:ascii="宋体" w:hAnsi="宋体" w:eastAsia="宋体" w:cs="宋体"/>
                <w:b w:val="0"/>
                <w:i w:val="0"/>
                <w:color w:val="000000"/>
                <w:sz w:val="9"/>
              </w:rPr>
              <w:t>30216</w:t>
            </w:r>
          </w:p>
        </w:tc>
        <w:tc>
          <w:tcPr>
            <w:tcW w:w="1380" w:type="dxa"/>
            <w:vAlign w:val="center"/>
          </w:tcPr>
          <w:p>
            <w:pPr>
              <w:jc w:val="left"/>
            </w:pPr>
            <w:r>
              <w:rPr>
                <w:rFonts w:ascii="宋体" w:hAnsi="宋体" w:eastAsia="宋体" w:cs="宋体"/>
                <w:b w:val="0"/>
                <w:i w:val="0"/>
                <w:color w:val="000000"/>
                <w:sz w:val="9"/>
              </w:rPr>
              <w:t xml:space="preserve">  培训费</w:t>
            </w:r>
          </w:p>
        </w:tc>
        <w:tc>
          <w:tcPr>
            <w:tcW w:w="820" w:type="dxa"/>
            <w:vAlign w:val="center"/>
          </w:tcPr>
          <w:p/>
        </w:tc>
        <w:tc>
          <w:tcPr>
            <w:tcW w:w="540" w:type="dxa"/>
            <w:vAlign w:val="center"/>
          </w:tcPr>
          <w:p>
            <w:pPr>
              <w:jc w:val="left"/>
            </w:pPr>
            <w:r>
              <w:rPr>
                <w:rFonts w:ascii="宋体" w:hAnsi="宋体" w:eastAsia="宋体" w:cs="宋体"/>
                <w:b w:val="0"/>
                <w:i w:val="0"/>
                <w:color w:val="000000"/>
                <w:sz w:val="9"/>
              </w:rPr>
              <w:t>310111</w:t>
            </w:r>
          </w:p>
        </w:tc>
        <w:tc>
          <w:tcPr>
            <w:tcW w:w="1260" w:type="dxa"/>
            <w:vAlign w:val="center"/>
          </w:tcPr>
          <w:p>
            <w:pPr>
              <w:jc w:val="left"/>
            </w:pPr>
            <w:r>
              <w:rPr>
                <w:rFonts w:ascii="宋体" w:hAnsi="宋体" w:eastAsia="宋体" w:cs="宋体"/>
                <w:b w:val="0"/>
                <w:i w:val="0"/>
                <w:color w:val="000000"/>
                <w:sz w:val="9"/>
              </w:rPr>
              <w:t xml:space="preserve">  地上附着物和青苗补偿</w:t>
            </w:r>
          </w:p>
        </w:tc>
        <w:tc>
          <w:tcPr>
            <w:tcW w:w="786" w:type="dxa"/>
            <w:vAlign w:val="center"/>
          </w:tc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pPr>
              <w:jc w:val="left"/>
            </w:pPr>
            <w:r>
              <w:rPr>
                <w:rFonts w:ascii="宋体" w:hAnsi="宋体" w:eastAsia="宋体" w:cs="宋体"/>
                <w:b w:val="0"/>
                <w:i w:val="0"/>
                <w:color w:val="000000"/>
                <w:sz w:val="9"/>
              </w:rPr>
              <w:t>30302</w:t>
            </w:r>
          </w:p>
        </w:tc>
        <w:tc>
          <w:tcPr>
            <w:tcW w:w="1740" w:type="dxa"/>
            <w:vAlign w:val="center"/>
          </w:tcPr>
          <w:p>
            <w:pPr>
              <w:jc w:val="left"/>
            </w:pPr>
            <w:r>
              <w:rPr>
                <w:rFonts w:ascii="宋体" w:hAnsi="宋体" w:eastAsia="宋体" w:cs="宋体"/>
                <w:b w:val="0"/>
                <w:i w:val="0"/>
                <w:color w:val="000000"/>
                <w:sz w:val="9"/>
              </w:rPr>
              <w:t xml:space="preserve">  退休费</w:t>
            </w:r>
          </w:p>
        </w:tc>
        <w:tc>
          <w:tcPr>
            <w:tcW w:w="800" w:type="dxa"/>
            <w:vAlign w:val="center"/>
          </w:tcPr>
          <w:p>
            <w:pPr>
              <w:jc w:val="right"/>
            </w:pPr>
            <w:r>
              <w:rPr>
                <w:rFonts w:ascii="宋体" w:hAnsi="宋体" w:eastAsia="宋体" w:cs="宋体"/>
                <w:b w:val="0"/>
                <w:i w:val="0"/>
                <w:color w:val="000000"/>
                <w:sz w:val="9"/>
              </w:rPr>
              <w:t>200.61</w:t>
            </w:r>
          </w:p>
        </w:tc>
        <w:tc>
          <w:tcPr>
            <w:tcW w:w="540" w:type="dxa"/>
            <w:vAlign w:val="center"/>
          </w:tcPr>
          <w:p>
            <w:pPr>
              <w:jc w:val="left"/>
            </w:pPr>
            <w:r>
              <w:rPr>
                <w:rFonts w:ascii="宋体" w:hAnsi="宋体" w:eastAsia="宋体" w:cs="宋体"/>
                <w:b w:val="0"/>
                <w:i w:val="0"/>
                <w:color w:val="000000"/>
                <w:sz w:val="9"/>
              </w:rPr>
              <w:t>30217</w:t>
            </w:r>
          </w:p>
        </w:tc>
        <w:tc>
          <w:tcPr>
            <w:tcW w:w="1380" w:type="dxa"/>
            <w:vAlign w:val="center"/>
          </w:tcPr>
          <w:p>
            <w:pPr>
              <w:jc w:val="left"/>
            </w:pPr>
            <w:r>
              <w:rPr>
                <w:rFonts w:ascii="宋体" w:hAnsi="宋体" w:eastAsia="宋体" w:cs="宋体"/>
                <w:b w:val="0"/>
                <w:i w:val="0"/>
                <w:color w:val="000000"/>
                <w:sz w:val="9"/>
              </w:rPr>
              <w:t xml:space="preserve">  公务接待费</w:t>
            </w:r>
          </w:p>
        </w:tc>
        <w:tc>
          <w:tcPr>
            <w:tcW w:w="820" w:type="dxa"/>
            <w:vAlign w:val="center"/>
          </w:tcPr>
          <w:p>
            <w:pPr>
              <w:jc w:val="right"/>
            </w:pPr>
            <w:r>
              <w:rPr>
                <w:rFonts w:ascii="宋体" w:hAnsi="宋体" w:eastAsia="宋体" w:cs="宋体"/>
                <w:b w:val="0"/>
                <w:i w:val="0"/>
                <w:color w:val="000000"/>
                <w:sz w:val="9"/>
              </w:rPr>
              <w:t>1.17</w:t>
            </w:r>
          </w:p>
        </w:tc>
        <w:tc>
          <w:tcPr>
            <w:tcW w:w="540" w:type="dxa"/>
            <w:vAlign w:val="center"/>
          </w:tcPr>
          <w:p>
            <w:pPr>
              <w:jc w:val="left"/>
            </w:pPr>
            <w:r>
              <w:rPr>
                <w:rFonts w:ascii="宋体" w:hAnsi="宋体" w:eastAsia="宋体" w:cs="宋体"/>
                <w:b w:val="0"/>
                <w:i w:val="0"/>
                <w:color w:val="000000"/>
                <w:sz w:val="9"/>
              </w:rPr>
              <w:t>31012</w:t>
            </w:r>
          </w:p>
        </w:tc>
        <w:tc>
          <w:tcPr>
            <w:tcW w:w="1260" w:type="dxa"/>
            <w:vAlign w:val="center"/>
          </w:tcPr>
          <w:p>
            <w:pPr>
              <w:jc w:val="left"/>
            </w:pPr>
            <w:r>
              <w:rPr>
                <w:rFonts w:ascii="宋体" w:hAnsi="宋体" w:eastAsia="宋体" w:cs="宋体"/>
                <w:b w:val="0"/>
                <w:i w:val="0"/>
                <w:color w:val="000000"/>
                <w:sz w:val="9"/>
              </w:rPr>
              <w:t xml:space="preserve">  拆迁补偿</w:t>
            </w:r>
          </w:p>
        </w:tc>
        <w:tc>
          <w:tcPr>
            <w:tcW w:w="786" w:type="dxa"/>
            <w:vAlign w:val="center"/>
          </w:tc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pPr>
              <w:jc w:val="left"/>
            </w:pPr>
            <w:r>
              <w:rPr>
                <w:rFonts w:ascii="宋体" w:hAnsi="宋体" w:eastAsia="宋体" w:cs="宋体"/>
                <w:b w:val="0"/>
                <w:i w:val="0"/>
                <w:color w:val="000000"/>
                <w:sz w:val="9"/>
              </w:rPr>
              <w:t>30303</w:t>
            </w:r>
          </w:p>
        </w:tc>
        <w:tc>
          <w:tcPr>
            <w:tcW w:w="1740" w:type="dxa"/>
            <w:vAlign w:val="center"/>
          </w:tcPr>
          <w:p>
            <w:pPr>
              <w:jc w:val="left"/>
            </w:pPr>
            <w:r>
              <w:rPr>
                <w:rFonts w:ascii="宋体" w:hAnsi="宋体" w:eastAsia="宋体" w:cs="宋体"/>
                <w:b w:val="0"/>
                <w:i w:val="0"/>
                <w:color w:val="000000"/>
                <w:sz w:val="9"/>
              </w:rPr>
              <w:t xml:space="preserve">  退职（役）费</w:t>
            </w:r>
          </w:p>
        </w:tc>
        <w:tc>
          <w:tcPr>
            <w:tcW w:w="800" w:type="dxa"/>
            <w:vAlign w:val="center"/>
          </w:tcPr>
          <w:p/>
        </w:tc>
        <w:tc>
          <w:tcPr>
            <w:tcW w:w="540" w:type="dxa"/>
            <w:vAlign w:val="center"/>
          </w:tcPr>
          <w:p>
            <w:pPr>
              <w:jc w:val="left"/>
            </w:pPr>
            <w:r>
              <w:rPr>
                <w:rFonts w:ascii="宋体" w:hAnsi="宋体" w:eastAsia="宋体" w:cs="宋体"/>
                <w:b w:val="0"/>
                <w:i w:val="0"/>
                <w:color w:val="000000"/>
                <w:sz w:val="9"/>
              </w:rPr>
              <w:t>30218</w:t>
            </w:r>
          </w:p>
        </w:tc>
        <w:tc>
          <w:tcPr>
            <w:tcW w:w="1380" w:type="dxa"/>
            <w:vAlign w:val="center"/>
          </w:tcPr>
          <w:p>
            <w:pPr>
              <w:jc w:val="left"/>
            </w:pPr>
            <w:r>
              <w:rPr>
                <w:rFonts w:ascii="宋体" w:hAnsi="宋体" w:eastAsia="宋体" w:cs="宋体"/>
                <w:b w:val="0"/>
                <w:i w:val="0"/>
                <w:color w:val="000000"/>
                <w:sz w:val="9"/>
              </w:rPr>
              <w:t xml:space="preserve">  专用材料费</w:t>
            </w:r>
          </w:p>
        </w:tc>
        <w:tc>
          <w:tcPr>
            <w:tcW w:w="820" w:type="dxa"/>
            <w:vAlign w:val="center"/>
          </w:tcPr>
          <w:p/>
        </w:tc>
        <w:tc>
          <w:tcPr>
            <w:tcW w:w="540" w:type="dxa"/>
            <w:vAlign w:val="center"/>
          </w:tcPr>
          <w:p>
            <w:pPr>
              <w:jc w:val="left"/>
            </w:pPr>
            <w:r>
              <w:rPr>
                <w:rFonts w:ascii="宋体" w:hAnsi="宋体" w:eastAsia="宋体" w:cs="宋体"/>
                <w:b w:val="0"/>
                <w:i w:val="0"/>
                <w:color w:val="000000"/>
                <w:sz w:val="9"/>
              </w:rPr>
              <w:t>31013</w:t>
            </w:r>
          </w:p>
        </w:tc>
        <w:tc>
          <w:tcPr>
            <w:tcW w:w="1260" w:type="dxa"/>
            <w:vAlign w:val="center"/>
          </w:tcPr>
          <w:p>
            <w:pPr>
              <w:jc w:val="left"/>
            </w:pPr>
            <w:r>
              <w:rPr>
                <w:rFonts w:ascii="宋体" w:hAnsi="宋体" w:eastAsia="宋体" w:cs="宋体"/>
                <w:b w:val="0"/>
                <w:i w:val="0"/>
                <w:color w:val="000000"/>
                <w:sz w:val="9"/>
              </w:rPr>
              <w:t xml:space="preserve">  公务用车购置</w:t>
            </w:r>
          </w:p>
        </w:tc>
        <w:tc>
          <w:tcPr>
            <w:tcW w:w="786" w:type="dxa"/>
            <w:vAlign w:val="center"/>
          </w:tc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pPr>
              <w:jc w:val="left"/>
            </w:pPr>
            <w:r>
              <w:rPr>
                <w:rFonts w:ascii="宋体" w:hAnsi="宋体" w:eastAsia="宋体" w:cs="宋体"/>
                <w:b w:val="0"/>
                <w:i w:val="0"/>
                <w:color w:val="000000"/>
                <w:sz w:val="9"/>
              </w:rPr>
              <w:t>30304</w:t>
            </w:r>
          </w:p>
        </w:tc>
        <w:tc>
          <w:tcPr>
            <w:tcW w:w="1740" w:type="dxa"/>
            <w:vAlign w:val="center"/>
          </w:tcPr>
          <w:p>
            <w:pPr>
              <w:jc w:val="left"/>
            </w:pPr>
            <w:r>
              <w:rPr>
                <w:rFonts w:ascii="宋体" w:hAnsi="宋体" w:eastAsia="宋体" w:cs="宋体"/>
                <w:b w:val="0"/>
                <w:i w:val="0"/>
                <w:color w:val="000000"/>
                <w:sz w:val="9"/>
              </w:rPr>
              <w:t xml:space="preserve">  抚恤金</w:t>
            </w:r>
          </w:p>
        </w:tc>
        <w:tc>
          <w:tcPr>
            <w:tcW w:w="800" w:type="dxa"/>
            <w:vAlign w:val="center"/>
          </w:tcPr>
          <w:p>
            <w:pPr>
              <w:jc w:val="right"/>
            </w:pPr>
            <w:r>
              <w:rPr>
                <w:rFonts w:ascii="宋体" w:hAnsi="宋体" w:eastAsia="宋体" w:cs="宋体"/>
                <w:b w:val="0"/>
                <w:i w:val="0"/>
                <w:color w:val="000000"/>
                <w:sz w:val="9"/>
              </w:rPr>
              <w:t>19.41</w:t>
            </w:r>
          </w:p>
        </w:tc>
        <w:tc>
          <w:tcPr>
            <w:tcW w:w="540" w:type="dxa"/>
            <w:vAlign w:val="center"/>
          </w:tcPr>
          <w:p>
            <w:pPr>
              <w:jc w:val="left"/>
            </w:pPr>
            <w:r>
              <w:rPr>
                <w:rFonts w:ascii="宋体" w:hAnsi="宋体" w:eastAsia="宋体" w:cs="宋体"/>
                <w:b w:val="0"/>
                <w:i w:val="0"/>
                <w:color w:val="000000"/>
                <w:sz w:val="9"/>
              </w:rPr>
              <w:t>30224</w:t>
            </w:r>
          </w:p>
        </w:tc>
        <w:tc>
          <w:tcPr>
            <w:tcW w:w="1380" w:type="dxa"/>
            <w:vAlign w:val="center"/>
          </w:tcPr>
          <w:p>
            <w:pPr>
              <w:jc w:val="left"/>
            </w:pPr>
            <w:r>
              <w:rPr>
                <w:rFonts w:ascii="宋体" w:hAnsi="宋体" w:eastAsia="宋体" w:cs="宋体"/>
                <w:b w:val="0"/>
                <w:i w:val="0"/>
                <w:color w:val="000000"/>
                <w:sz w:val="9"/>
              </w:rPr>
              <w:t xml:space="preserve">  被装购置费</w:t>
            </w:r>
          </w:p>
        </w:tc>
        <w:tc>
          <w:tcPr>
            <w:tcW w:w="820" w:type="dxa"/>
            <w:vAlign w:val="center"/>
          </w:tcPr>
          <w:p/>
        </w:tc>
        <w:tc>
          <w:tcPr>
            <w:tcW w:w="540" w:type="dxa"/>
            <w:vAlign w:val="center"/>
          </w:tcPr>
          <w:p>
            <w:pPr>
              <w:jc w:val="left"/>
            </w:pPr>
            <w:r>
              <w:rPr>
                <w:rFonts w:ascii="宋体" w:hAnsi="宋体" w:eastAsia="宋体" w:cs="宋体"/>
                <w:b w:val="0"/>
                <w:i w:val="0"/>
                <w:color w:val="000000"/>
                <w:sz w:val="9"/>
              </w:rPr>
              <w:t>31019</w:t>
            </w:r>
          </w:p>
        </w:tc>
        <w:tc>
          <w:tcPr>
            <w:tcW w:w="1260" w:type="dxa"/>
            <w:vAlign w:val="center"/>
          </w:tcPr>
          <w:p>
            <w:pPr>
              <w:jc w:val="left"/>
            </w:pPr>
            <w:r>
              <w:rPr>
                <w:rFonts w:ascii="宋体" w:hAnsi="宋体" w:eastAsia="宋体" w:cs="宋体"/>
                <w:b w:val="0"/>
                <w:i w:val="0"/>
                <w:color w:val="000000"/>
                <w:sz w:val="9"/>
              </w:rPr>
              <w:t xml:space="preserve">  其他交通工具购置</w:t>
            </w:r>
          </w:p>
        </w:tc>
        <w:tc>
          <w:tcPr>
            <w:tcW w:w="786" w:type="dxa"/>
            <w:vAlign w:val="center"/>
          </w:tc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pPr>
              <w:jc w:val="left"/>
            </w:pPr>
            <w:r>
              <w:rPr>
                <w:rFonts w:ascii="宋体" w:hAnsi="宋体" w:eastAsia="宋体" w:cs="宋体"/>
                <w:b w:val="0"/>
                <w:i w:val="0"/>
                <w:color w:val="000000"/>
                <w:sz w:val="9"/>
              </w:rPr>
              <w:t>30305</w:t>
            </w:r>
          </w:p>
        </w:tc>
        <w:tc>
          <w:tcPr>
            <w:tcW w:w="1740" w:type="dxa"/>
            <w:vAlign w:val="center"/>
          </w:tcPr>
          <w:p>
            <w:pPr>
              <w:jc w:val="left"/>
            </w:pPr>
            <w:r>
              <w:rPr>
                <w:rFonts w:ascii="宋体" w:hAnsi="宋体" w:eastAsia="宋体" w:cs="宋体"/>
                <w:b w:val="0"/>
                <w:i w:val="0"/>
                <w:color w:val="000000"/>
                <w:sz w:val="9"/>
              </w:rPr>
              <w:t xml:space="preserve">  生活补贴</w:t>
            </w:r>
          </w:p>
        </w:tc>
        <w:tc>
          <w:tcPr>
            <w:tcW w:w="800" w:type="dxa"/>
            <w:vAlign w:val="center"/>
          </w:tcPr>
          <w:p/>
        </w:tc>
        <w:tc>
          <w:tcPr>
            <w:tcW w:w="540" w:type="dxa"/>
            <w:vAlign w:val="center"/>
          </w:tcPr>
          <w:p>
            <w:pPr>
              <w:jc w:val="left"/>
            </w:pPr>
            <w:r>
              <w:rPr>
                <w:rFonts w:ascii="宋体" w:hAnsi="宋体" w:eastAsia="宋体" w:cs="宋体"/>
                <w:b w:val="0"/>
                <w:i w:val="0"/>
                <w:color w:val="000000"/>
                <w:sz w:val="9"/>
              </w:rPr>
              <w:t>30225</w:t>
            </w:r>
          </w:p>
        </w:tc>
        <w:tc>
          <w:tcPr>
            <w:tcW w:w="1380" w:type="dxa"/>
            <w:vAlign w:val="center"/>
          </w:tcPr>
          <w:p>
            <w:pPr>
              <w:jc w:val="left"/>
            </w:pPr>
            <w:r>
              <w:rPr>
                <w:rFonts w:ascii="宋体" w:hAnsi="宋体" w:eastAsia="宋体" w:cs="宋体"/>
                <w:b w:val="0"/>
                <w:i w:val="0"/>
                <w:color w:val="000000"/>
                <w:sz w:val="9"/>
              </w:rPr>
              <w:t xml:space="preserve">  专用燃料费</w:t>
            </w:r>
          </w:p>
        </w:tc>
        <w:tc>
          <w:tcPr>
            <w:tcW w:w="820" w:type="dxa"/>
            <w:vAlign w:val="center"/>
          </w:tcPr>
          <w:p/>
        </w:tc>
        <w:tc>
          <w:tcPr>
            <w:tcW w:w="540" w:type="dxa"/>
            <w:vAlign w:val="center"/>
          </w:tcPr>
          <w:p>
            <w:pPr>
              <w:jc w:val="left"/>
            </w:pPr>
            <w:r>
              <w:rPr>
                <w:rFonts w:ascii="宋体" w:hAnsi="宋体" w:eastAsia="宋体" w:cs="宋体"/>
                <w:b w:val="0"/>
                <w:i w:val="0"/>
                <w:color w:val="000000"/>
                <w:sz w:val="9"/>
              </w:rPr>
              <w:t>31021</w:t>
            </w:r>
          </w:p>
        </w:tc>
        <w:tc>
          <w:tcPr>
            <w:tcW w:w="1260" w:type="dxa"/>
            <w:vAlign w:val="center"/>
          </w:tcPr>
          <w:p>
            <w:pPr>
              <w:jc w:val="left"/>
            </w:pPr>
            <w:r>
              <w:rPr>
                <w:rFonts w:ascii="宋体" w:hAnsi="宋体" w:eastAsia="宋体" w:cs="宋体"/>
                <w:b w:val="0"/>
                <w:i w:val="0"/>
                <w:color w:val="000000"/>
                <w:sz w:val="9"/>
              </w:rPr>
              <w:t xml:space="preserve">  文物和陈列品购置</w:t>
            </w:r>
          </w:p>
        </w:tc>
        <w:tc>
          <w:tcPr>
            <w:tcW w:w="786" w:type="dxa"/>
            <w:vAlign w:val="center"/>
          </w:tc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pPr>
              <w:jc w:val="left"/>
            </w:pPr>
            <w:r>
              <w:rPr>
                <w:rFonts w:ascii="宋体" w:hAnsi="宋体" w:eastAsia="宋体" w:cs="宋体"/>
                <w:b w:val="0"/>
                <w:i w:val="0"/>
                <w:color w:val="000000"/>
                <w:sz w:val="9"/>
              </w:rPr>
              <w:t>30306</w:t>
            </w:r>
          </w:p>
        </w:tc>
        <w:tc>
          <w:tcPr>
            <w:tcW w:w="1740" w:type="dxa"/>
            <w:vAlign w:val="center"/>
          </w:tcPr>
          <w:p>
            <w:pPr>
              <w:jc w:val="left"/>
            </w:pPr>
            <w:r>
              <w:rPr>
                <w:rFonts w:ascii="宋体" w:hAnsi="宋体" w:eastAsia="宋体" w:cs="宋体"/>
                <w:b w:val="0"/>
                <w:i w:val="0"/>
                <w:color w:val="000000"/>
                <w:sz w:val="9"/>
              </w:rPr>
              <w:t xml:space="preserve">  救济费</w:t>
            </w:r>
          </w:p>
        </w:tc>
        <w:tc>
          <w:tcPr>
            <w:tcW w:w="800" w:type="dxa"/>
            <w:vAlign w:val="center"/>
          </w:tcPr>
          <w:p/>
        </w:tc>
        <w:tc>
          <w:tcPr>
            <w:tcW w:w="540" w:type="dxa"/>
            <w:vAlign w:val="center"/>
          </w:tcPr>
          <w:p>
            <w:pPr>
              <w:jc w:val="left"/>
            </w:pPr>
            <w:r>
              <w:rPr>
                <w:rFonts w:ascii="宋体" w:hAnsi="宋体" w:eastAsia="宋体" w:cs="宋体"/>
                <w:b w:val="0"/>
                <w:i w:val="0"/>
                <w:color w:val="000000"/>
                <w:sz w:val="9"/>
              </w:rPr>
              <w:t>30226</w:t>
            </w:r>
          </w:p>
        </w:tc>
        <w:tc>
          <w:tcPr>
            <w:tcW w:w="1380" w:type="dxa"/>
            <w:vAlign w:val="center"/>
          </w:tcPr>
          <w:p>
            <w:pPr>
              <w:jc w:val="left"/>
            </w:pPr>
            <w:r>
              <w:rPr>
                <w:rFonts w:ascii="宋体" w:hAnsi="宋体" w:eastAsia="宋体" w:cs="宋体"/>
                <w:b w:val="0"/>
                <w:i w:val="0"/>
                <w:color w:val="000000"/>
                <w:sz w:val="9"/>
              </w:rPr>
              <w:t xml:space="preserve">  劳务费</w:t>
            </w:r>
          </w:p>
        </w:tc>
        <w:tc>
          <w:tcPr>
            <w:tcW w:w="820" w:type="dxa"/>
            <w:vAlign w:val="center"/>
          </w:tcPr>
          <w:p>
            <w:pPr>
              <w:jc w:val="right"/>
            </w:pPr>
            <w:r>
              <w:rPr>
                <w:rFonts w:ascii="宋体" w:hAnsi="宋体" w:eastAsia="宋体" w:cs="宋体"/>
                <w:b w:val="0"/>
                <w:i w:val="0"/>
                <w:color w:val="000000"/>
                <w:sz w:val="9"/>
              </w:rPr>
              <w:t>11.56</w:t>
            </w:r>
          </w:p>
        </w:tc>
        <w:tc>
          <w:tcPr>
            <w:tcW w:w="540" w:type="dxa"/>
            <w:vAlign w:val="center"/>
          </w:tcPr>
          <w:p>
            <w:pPr>
              <w:jc w:val="left"/>
            </w:pPr>
            <w:r>
              <w:rPr>
                <w:rFonts w:ascii="宋体" w:hAnsi="宋体" w:eastAsia="宋体" w:cs="宋体"/>
                <w:b w:val="0"/>
                <w:i w:val="0"/>
                <w:color w:val="000000"/>
                <w:sz w:val="9"/>
              </w:rPr>
              <w:t>31022</w:t>
            </w:r>
          </w:p>
        </w:tc>
        <w:tc>
          <w:tcPr>
            <w:tcW w:w="1260" w:type="dxa"/>
            <w:vAlign w:val="center"/>
          </w:tcPr>
          <w:p>
            <w:pPr>
              <w:jc w:val="left"/>
            </w:pPr>
            <w:r>
              <w:rPr>
                <w:rFonts w:ascii="宋体" w:hAnsi="宋体" w:eastAsia="宋体" w:cs="宋体"/>
                <w:b w:val="0"/>
                <w:i w:val="0"/>
                <w:color w:val="000000"/>
                <w:sz w:val="9"/>
              </w:rPr>
              <w:t xml:space="preserve">  无形资产购置</w:t>
            </w:r>
          </w:p>
        </w:tc>
        <w:tc>
          <w:tcPr>
            <w:tcW w:w="786" w:type="dxa"/>
            <w:vAlign w:val="center"/>
          </w:tc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pPr>
              <w:jc w:val="left"/>
            </w:pPr>
            <w:r>
              <w:rPr>
                <w:rFonts w:ascii="宋体" w:hAnsi="宋体" w:eastAsia="宋体" w:cs="宋体"/>
                <w:b w:val="0"/>
                <w:i w:val="0"/>
                <w:color w:val="000000"/>
                <w:sz w:val="9"/>
              </w:rPr>
              <w:t>30307</w:t>
            </w:r>
          </w:p>
        </w:tc>
        <w:tc>
          <w:tcPr>
            <w:tcW w:w="1740" w:type="dxa"/>
            <w:vAlign w:val="center"/>
          </w:tcPr>
          <w:p>
            <w:pPr>
              <w:jc w:val="left"/>
            </w:pPr>
            <w:r>
              <w:rPr>
                <w:rFonts w:ascii="宋体" w:hAnsi="宋体" w:eastAsia="宋体" w:cs="宋体"/>
                <w:b w:val="0"/>
                <w:i w:val="0"/>
                <w:color w:val="000000"/>
                <w:sz w:val="9"/>
              </w:rPr>
              <w:t xml:space="preserve">  医疗费补助</w:t>
            </w:r>
          </w:p>
        </w:tc>
        <w:tc>
          <w:tcPr>
            <w:tcW w:w="800" w:type="dxa"/>
            <w:vAlign w:val="center"/>
          </w:tcPr>
          <w:p>
            <w:pPr>
              <w:jc w:val="right"/>
            </w:pPr>
            <w:r>
              <w:rPr>
                <w:rFonts w:ascii="宋体" w:hAnsi="宋体" w:eastAsia="宋体" w:cs="宋体"/>
                <w:b w:val="0"/>
                <w:i w:val="0"/>
                <w:color w:val="000000"/>
                <w:sz w:val="9"/>
              </w:rPr>
              <w:t>31.30</w:t>
            </w:r>
          </w:p>
        </w:tc>
        <w:tc>
          <w:tcPr>
            <w:tcW w:w="540" w:type="dxa"/>
            <w:vAlign w:val="center"/>
          </w:tcPr>
          <w:p>
            <w:pPr>
              <w:jc w:val="left"/>
            </w:pPr>
            <w:r>
              <w:rPr>
                <w:rFonts w:ascii="宋体" w:hAnsi="宋体" w:eastAsia="宋体" w:cs="宋体"/>
                <w:b w:val="0"/>
                <w:i w:val="0"/>
                <w:color w:val="000000"/>
                <w:sz w:val="9"/>
              </w:rPr>
              <w:t>30227</w:t>
            </w:r>
          </w:p>
        </w:tc>
        <w:tc>
          <w:tcPr>
            <w:tcW w:w="1380" w:type="dxa"/>
            <w:vAlign w:val="center"/>
          </w:tcPr>
          <w:p>
            <w:pPr>
              <w:jc w:val="left"/>
            </w:pPr>
            <w:r>
              <w:rPr>
                <w:rFonts w:ascii="宋体" w:hAnsi="宋体" w:eastAsia="宋体" w:cs="宋体"/>
                <w:b w:val="0"/>
                <w:i w:val="0"/>
                <w:color w:val="000000"/>
                <w:sz w:val="9"/>
              </w:rPr>
              <w:t xml:space="preserve">  委托业务费</w:t>
            </w:r>
          </w:p>
        </w:tc>
        <w:tc>
          <w:tcPr>
            <w:tcW w:w="820" w:type="dxa"/>
            <w:vAlign w:val="center"/>
          </w:tcPr>
          <w:p>
            <w:pPr>
              <w:jc w:val="right"/>
            </w:pPr>
            <w:r>
              <w:rPr>
                <w:rFonts w:ascii="宋体" w:hAnsi="宋体" w:eastAsia="宋体" w:cs="宋体"/>
                <w:b w:val="0"/>
                <w:i w:val="0"/>
                <w:color w:val="000000"/>
                <w:sz w:val="9"/>
              </w:rPr>
              <w:t>230.00</w:t>
            </w:r>
          </w:p>
        </w:tc>
        <w:tc>
          <w:tcPr>
            <w:tcW w:w="540" w:type="dxa"/>
            <w:vAlign w:val="center"/>
          </w:tcPr>
          <w:p>
            <w:pPr>
              <w:jc w:val="left"/>
            </w:pPr>
            <w:r>
              <w:rPr>
                <w:rFonts w:ascii="宋体" w:hAnsi="宋体" w:eastAsia="宋体" w:cs="宋体"/>
                <w:b w:val="0"/>
                <w:i w:val="0"/>
                <w:color w:val="000000"/>
                <w:sz w:val="9"/>
              </w:rPr>
              <w:t>31099</w:t>
            </w:r>
          </w:p>
        </w:tc>
        <w:tc>
          <w:tcPr>
            <w:tcW w:w="1260" w:type="dxa"/>
            <w:vAlign w:val="center"/>
          </w:tcPr>
          <w:p>
            <w:pPr>
              <w:jc w:val="left"/>
            </w:pPr>
            <w:r>
              <w:rPr>
                <w:rFonts w:ascii="宋体" w:hAnsi="宋体" w:eastAsia="宋体" w:cs="宋体"/>
                <w:b w:val="0"/>
                <w:i w:val="0"/>
                <w:color w:val="000000"/>
                <w:sz w:val="9"/>
              </w:rPr>
              <w:t xml:space="preserve">  其他资本性支出</w:t>
            </w:r>
          </w:p>
        </w:tc>
        <w:tc>
          <w:tcPr>
            <w:tcW w:w="786" w:type="dxa"/>
            <w:vAlign w:val="center"/>
          </w:tc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pPr>
              <w:jc w:val="left"/>
            </w:pPr>
            <w:r>
              <w:rPr>
                <w:rFonts w:ascii="宋体" w:hAnsi="宋体" w:eastAsia="宋体" w:cs="宋体"/>
                <w:b w:val="0"/>
                <w:i w:val="0"/>
                <w:color w:val="000000"/>
                <w:sz w:val="9"/>
              </w:rPr>
              <w:t>30308</w:t>
            </w:r>
          </w:p>
        </w:tc>
        <w:tc>
          <w:tcPr>
            <w:tcW w:w="1740" w:type="dxa"/>
            <w:vAlign w:val="center"/>
          </w:tcPr>
          <w:p>
            <w:pPr>
              <w:jc w:val="left"/>
            </w:pPr>
            <w:r>
              <w:rPr>
                <w:rFonts w:ascii="宋体" w:hAnsi="宋体" w:eastAsia="宋体" w:cs="宋体"/>
                <w:b w:val="0"/>
                <w:i w:val="0"/>
                <w:color w:val="000000"/>
                <w:sz w:val="9"/>
              </w:rPr>
              <w:t xml:space="preserve">  助学金</w:t>
            </w:r>
          </w:p>
        </w:tc>
        <w:tc>
          <w:tcPr>
            <w:tcW w:w="800" w:type="dxa"/>
            <w:vAlign w:val="center"/>
          </w:tcPr>
          <w:p/>
        </w:tc>
        <w:tc>
          <w:tcPr>
            <w:tcW w:w="540" w:type="dxa"/>
            <w:vAlign w:val="center"/>
          </w:tcPr>
          <w:p>
            <w:pPr>
              <w:jc w:val="left"/>
            </w:pPr>
            <w:r>
              <w:rPr>
                <w:rFonts w:ascii="宋体" w:hAnsi="宋体" w:eastAsia="宋体" w:cs="宋体"/>
                <w:b w:val="0"/>
                <w:i w:val="0"/>
                <w:color w:val="000000"/>
                <w:sz w:val="9"/>
              </w:rPr>
              <w:t>30228</w:t>
            </w:r>
          </w:p>
        </w:tc>
        <w:tc>
          <w:tcPr>
            <w:tcW w:w="1380" w:type="dxa"/>
            <w:vAlign w:val="center"/>
          </w:tcPr>
          <w:p>
            <w:pPr>
              <w:jc w:val="left"/>
            </w:pPr>
            <w:r>
              <w:rPr>
                <w:rFonts w:ascii="宋体" w:hAnsi="宋体" w:eastAsia="宋体" w:cs="宋体"/>
                <w:b w:val="0"/>
                <w:i w:val="0"/>
                <w:color w:val="000000"/>
                <w:sz w:val="9"/>
              </w:rPr>
              <w:t xml:space="preserve">  工会经费</w:t>
            </w:r>
          </w:p>
        </w:tc>
        <w:tc>
          <w:tcPr>
            <w:tcW w:w="820" w:type="dxa"/>
            <w:vAlign w:val="center"/>
          </w:tcPr>
          <w:p/>
        </w:tc>
        <w:tc>
          <w:tcPr>
            <w:tcW w:w="540" w:type="dxa"/>
            <w:vAlign w:val="center"/>
          </w:tcPr>
          <w:p>
            <w:pPr>
              <w:jc w:val="left"/>
            </w:pPr>
            <w:r>
              <w:rPr>
                <w:rFonts w:ascii="宋体" w:hAnsi="宋体" w:eastAsia="宋体" w:cs="宋体"/>
                <w:b/>
                <w:i w:val="0"/>
                <w:color w:val="000000"/>
                <w:sz w:val="9"/>
              </w:rPr>
              <w:t>312</w:t>
            </w:r>
          </w:p>
        </w:tc>
        <w:tc>
          <w:tcPr>
            <w:tcW w:w="1260" w:type="dxa"/>
            <w:vAlign w:val="center"/>
          </w:tcPr>
          <w:p>
            <w:pPr>
              <w:jc w:val="left"/>
            </w:pPr>
            <w:r>
              <w:rPr>
                <w:rFonts w:ascii="宋体" w:hAnsi="宋体" w:eastAsia="宋体" w:cs="宋体"/>
                <w:b/>
                <w:i w:val="0"/>
                <w:color w:val="000000"/>
                <w:sz w:val="9"/>
              </w:rPr>
              <w:t>对企业补助</w:t>
            </w:r>
          </w:p>
        </w:tc>
        <w:tc>
          <w:tcPr>
            <w:tcW w:w="786" w:type="dxa"/>
            <w:vAlign w:val="center"/>
          </w:tc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pPr>
              <w:jc w:val="left"/>
            </w:pPr>
            <w:r>
              <w:rPr>
                <w:rFonts w:ascii="宋体" w:hAnsi="宋体" w:eastAsia="宋体" w:cs="宋体"/>
                <w:b w:val="0"/>
                <w:i w:val="0"/>
                <w:color w:val="000000"/>
                <w:sz w:val="9"/>
              </w:rPr>
              <w:t>30309</w:t>
            </w:r>
          </w:p>
        </w:tc>
        <w:tc>
          <w:tcPr>
            <w:tcW w:w="1740" w:type="dxa"/>
            <w:vAlign w:val="center"/>
          </w:tcPr>
          <w:p>
            <w:pPr>
              <w:jc w:val="left"/>
            </w:pPr>
            <w:r>
              <w:rPr>
                <w:rFonts w:ascii="宋体" w:hAnsi="宋体" w:eastAsia="宋体" w:cs="宋体"/>
                <w:b w:val="0"/>
                <w:i w:val="0"/>
                <w:color w:val="000000"/>
                <w:sz w:val="9"/>
              </w:rPr>
              <w:t xml:space="preserve">  奖励金</w:t>
            </w:r>
          </w:p>
        </w:tc>
        <w:tc>
          <w:tcPr>
            <w:tcW w:w="800" w:type="dxa"/>
            <w:vAlign w:val="center"/>
          </w:tcPr>
          <w:p/>
        </w:tc>
        <w:tc>
          <w:tcPr>
            <w:tcW w:w="540" w:type="dxa"/>
            <w:vAlign w:val="center"/>
          </w:tcPr>
          <w:p>
            <w:pPr>
              <w:jc w:val="left"/>
            </w:pPr>
            <w:r>
              <w:rPr>
                <w:rFonts w:ascii="宋体" w:hAnsi="宋体" w:eastAsia="宋体" w:cs="宋体"/>
                <w:b w:val="0"/>
                <w:i w:val="0"/>
                <w:color w:val="000000"/>
                <w:sz w:val="9"/>
              </w:rPr>
              <w:t>30229</w:t>
            </w:r>
          </w:p>
        </w:tc>
        <w:tc>
          <w:tcPr>
            <w:tcW w:w="1380" w:type="dxa"/>
            <w:vAlign w:val="center"/>
          </w:tcPr>
          <w:p>
            <w:pPr>
              <w:jc w:val="left"/>
            </w:pPr>
            <w:r>
              <w:rPr>
                <w:rFonts w:ascii="宋体" w:hAnsi="宋体" w:eastAsia="宋体" w:cs="宋体"/>
                <w:b w:val="0"/>
                <w:i w:val="0"/>
                <w:color w:val="000000"/>
                <w:sz w:val="9"/>
              </w:rPr>
              <w:t xml:space="preserve">  福利费</w:t>
            </w:r>
          </w:p>
        </w:tc>
        <w:tc>
          <w:tcPr>
            <w:tcW w:w="820" w:type="dxa"/>
            <w:vAlign w:val="center"/>
          </w:tcPr>
          <w:p/>
        </w:tc>
        <w:tc>
          <w:tcPr>
            <w:tcW w:w="540" w:type="dxa"/>
            <w:vAlign w:val="center"/>
          </w:tcPr>
          <w:p>
            <w:pPr>
              <w:jc w:val="left"/>
            </w:pPr>
            <w:r>
              <w:rPr>
                <w:rFonts w:ascii="宋体" w:hAnsi="宋体" w:eastAsia="宋体" w:cs="宋体"/>
                <w:b w:val="0"/>
                <w:i w:val="0"/>
                <w:color w:val="000000"/>
                <w:sz w:val="9"/>
              </w:rPr>
              <w:t>31201</w:t>
            </w:r>
          </w:p>
        </w:tc>
        <w:tc>
          <w:tcPr>
            <w:tcW w:w="1260" w:type="dxa"/>
            <w:vAlign w:val="center"/>
          </w:tcPr>
          <w:p>
            <w:pPr>
              <w:jc w:val="left"/>
            </w:pPr>
            <w:r>
              <w:rPr>
                <w:rFonts w:ascii="宋体" w:hAnsi="宋体" w:eastAsia="宋体" w:cs="宋体"/>
                <w:b w:val="0"/>
                <w:i w:val="0"/>
                <w:color w:val="000000"/>
                <w:sz w:val="9"/>
              </w:rPr>
              <w:t xml:space="preserve">  资本金注入</w:t>
            </w:r>
          </w:p>
        </w:tc>
        <w:tc>
          <w:tcPr>
            <w:tcW w:w="786" w:type="dxa"/>
            <w:vAlign w:val="center"/>
          </w:tc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pPr>
              <w:jc w:val="left"/>
            </w:pPr>
            <w:r>
              <w:rPr>
                <w:rFonts w:ascii="宋体" w:hAnsi="宋体" w:eastAsia="宋体" w:cs="宋体"/>
                <w:b w:val="0"/>
                <w:i w:val="0"/>
                <w:color w:val="000000"/>
                <w:sz w:val="9"/>
              </w:rPr>
              <w:t>30310</w:t>
            </w:r>
          </w:p>
        </w:tc>
        <w:tc>
          <w:tcPr>
            <w:tcW w:w="1740" w:type="dxa"/>
            <w:vAlign w:val="center"/>
          </w:tcPr>
          <w:p>
            <w:pPr>
              <w:jc w:val="left"/>
            </w:pPr>
            <w:r>
              <w:rPr>
                <w:rFonts w:ascii="宋体" w:hAnsi="宋体" w:eastAsia="宋体" w:cs="宋体"/>
                <w:b w:val="0"/>
                <w:i w:val="0"/>
                <w:color w:val="000000"/>
                <w:sz w:val="9"/>
              </w:rPr>
              <w:t xml:space="preserve">  个人农业生产补贴</w:t>
            </w:r>
          </w:p>
        </w:tc>
        <w:tc>
          <w:tcPr>
            <w:tcW w:w="800" w:type="dxa"/>
            <w:vAlign w:val="center"/>
          </w:tcPr>
          <w:p/>
        </w:tc>
        <w:tc>
          <w:tcPr>
            <w:tcW w:w="540" w:type="dxa"/>
            <w:vAlign w:val="center"/>
          </w:tcPr>
          <w:p>
            <w:pPr>
              <w:jc w:val="left"/>
            </w:pPr>
            <w:r>
              <w:rPr>
                <w:rFonts w:ascii="宋体" w:hAnsi="宋体" w:eastAsia="宋体" w:cs="宋体"/>
                <w:b w:val="0"/>
                <w:i w:val="0"/>
                <w:color w:val="000000"/>
                <w:sz w:val="9"/>
              </w:rPr>
              <w:t>30231</w:t>
            </w:r>
          </w:p>
        </w:tc>
        <w:tc>
          <w:tcPr>
            <w:tcW w:w="1380" w:type="dxa"/>
            <w:vAlign w:val="center"/>
          </w:tcPr>
          <w:p>
            <w:pPr>
              <w:jc w:val="left"/>
            </w:pPr>
            <w:r>
              <w:rPr>
                <w:rFonts w:ascii="宋体" w:hAnsi="宋体" w:eastAsia="宋体" w:cs="宋体"/>
                <w:b w:val="0"/>
                <w:i w:val="0"/>
                <w:color w:val="000000"/>
                <w:sz w:val="9"/>
              </w:rPr>
              <w:t xml:space="preserve">  公务用车运行维护费</w:t>
            </w:r>
          </w:p>
        </w:tc>
        <w:tc>
          <w:tcPr>
            <w:tcW w:w="820" w:type="dxa"/>
            <w:vAlign w:val="center"/>
          </w:tcPr>
          <w:p/>
        </w:tc>
        <w:tc>
          <w:tcPr>
            <w:tcW w:w="540" w:type="dxa"/>
            <w:vAlign w:val="center"/>
          </w:tcPr>
          <w:p>
            <w:pPr>
              <w:jc w:val="left"/>
            </w:pPr>
            <w:r>
              <w:rPr>
                <w:rFonts w:ascii="宋体" w:hAnsi="宋体" w:eastAsia="宋体" w:cs="宋体"/>
                <w:b w:val="0"/>
                <w:i w:val="0"/>
                <w:color w:val="000000"/>
                <w:sz w:val="9"/>
              </w:rPr>
              <w:t>31203</w:t>
            </w:r>
          </w:p>
        </w:tc>
        <w:tc>
          <w:tcPr>
            <w:tcW w:w="1260" w:type="dxa"/>
            <w:vAlign w:val="center"/>
          </w:tcPr>
          <w:p>
            <w:pPr>
              <w:jc w:val="left"/>
            </w:pPr>
            <w:r>
              <w:rPr>
                <w:rFonts w:ascii="宋体" w:hAnsi="宋体" w:eastAsia="宋体" w:cs="宋体"/>
                <w:b w:val="0"/>
                <w:i w:val="0"/>
                <w:color w:val="000000"/>
                <w:sz w:val="9"/>
              </w:rPr>
              <w:t xml:space="preserve">  政府投资基金股权投资</w:t>
            </w:r>
          </w:p>
        </w:tc>
        <w:tc>
          <w:tcPr>
            <w:tcW w:w="786" w:type="dxa"/>
            <w:vAlign w:val="center"/>
          </w:tc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pPr>
              <w:jc w:val="left"/>
            </w:pPr>
            <w:r>
              <w:rPr>
                <w:rFonts w:ascii="宋体" w:hAnsi="宋体" w:eastAsia="宋体" w:cs="宋体"/>
                <w:b w:val="0"/>
                <w:i w:val="0"/>
                <w:color w:val="000000"/>
                <w:sz w:val="9"/>
              </w:rPr>
              <w:t>30311</w:t>
            </w:r>
          </w:p>
        </w:tc>
        <w:tc>
          <w:tcPr>
            <w:tcW w:w="1740" w:type="dxa"/>
            <w:vAlign w:val="center"/>
          </w:tcPr>
          <w:p>
            <w:pPr>
              <w:jc w:val="left"/>
            </w:pPr>
            <w:r>
              <w:rPr>
                <w:rFonts w:ascii="宋体" w:hAnsi="宋体" w:eastAsia="宋体" w:cs="宋体"/>
                <w:b w:val="0"/>
                <w:i w:val="0"/>
                <w:color w:val="000000"/>
                <w:sz w:val="9"/>
              </w:rPr>
              <w:t xml:space="preserve">  代缴社会保险费</w:t>
            </w:r>
          </w:p>
        </w:tc>
        <w:tc>
          <w:tcPr>
            <w:tcW w:w="800" w:type="dxa"/>
            <w:vAlign w:val="center"/>
          </w:tcPr>
          <w:p/>
        </w:tc>
        <w:tc>
          <w:tcPr>
            <w:tcW w:w="540" w:type="dxa"/>
            <w:vAlign w:val="center"/>
          </w:tcPr>
          <w:p>
            <w:pPr>
              <w:jc w:val="left"/>
            </w:pPr>
            <w:r>
              <w:rPr>
                <w:rFonts w:ascii="宋体" w:hAnsi="宋体" w:eastAsia="宋体" w:cs="宋体"/>
                <w:b w:val="0"/>
                <w:i w:val="0"/>
                <w:color w:val="000000"/>
                <w:sz w:val="9"/>
              </w:rPr>
              <w:t>30239</w:t>
            </w:r>
          </w:p>
        </w:tc>
        <w:tc>
          <w:tcPr>
            <w:tcW w:w="1380" w:type="dxa"/>
            <w:vAlign w:val="center"/>
          </w:tcPr>
          <w:p>
            <w:pPr>
              <w:jc w:val="left"/>
            </w:pPr>
            <w:r>
              <w:rPr>
                <w:rFonts w:ascii="宋体" w:hAnsi="宋体" w:eastAsia="宋体" w:cs="宋体"/>
                <w:b w:val="0"/>
                <w:i w:val="0"/>
                <w:color w:val="000000"/>
                <w:sz w:val="9"/>
              </w:rPr>
              <w:t xml:space="preserve">  其他交通费用</w:t>
            </w:r>
          </w:p>
        </w:tc>
        <w:tc>
          <w:tcPr>
            <w:tcW w:w="820" w:type="dxa"/>
            <w:vAlign w:val="center"/>
          </w:tcPr>
          <w:p>
            <w:pPr>
              <w:jc w:val="right"/>
            </w:pPr>
            <w:r>
              <w:rPr>
                <w:rFonts w:ascii="宋体" w:hAnsi="宋体" w:eastAsia="宋体" w:cs="宋体"/>
                <w:b w:val="0"/>
                <w:i w:val="0"/>
                <w:color w:val="000000"/>
                <w:sz w:val="9"/>
              </w:rPr>
              <w:t>3.17</w:t>
            </w:r>
          </w:p>
        </w:tc>
        <w:tc>
          <w:tcPr>
            <w:tcW w:w="540" w:type="dxa"/>
            <w:vAlign w:val="center"/>
          </w:tcPr>
          <w:p>
            <w:pPr>
              <w:jc w:val="left"/>
            </w:pPr>
            <w:r>
              <w:rPr>
                <w:rFonts w:ascii="宋体" w:hAnsi="宋体" w:eastAsia="宋体" w:cs="宋体"/>
                <w:b w:val="0"/>
                <w:i w:val="0"/>
                <w:color w:val="000000"/>
                <w:sz w:val="9"/>
              </w:rPr>
              <w:t>31204</w:t>
            </w:r>
          </w:p>
        </w:tc>
        <w:tc>
          <w:tcPr>
            <w:tcW w:w="1260" w:type="dxa"/>
            <w:vAlign w:val="center"/>
          </w:tcPr>
          <w:p>
            <w:pPr>
              <w:jc w:val="left"/>
            </w:pPr>
            <w:r>
              <w:rPr>
                <w:rFonts w:ascii="宋体" w:hAnsi="宋体" w:eastAsia="宋体" w:cs="宋体"/>
                <w:b w:val="0"/>
                <w:i w:val="0"/>
                <w:color w:val="000000"/>
                <w:sz w:val="9"/>
              </w:rPr>
              <w:t xml:space="preserve">  费用补贴</w:t>
            </w:r>
          </w:p>
        </w:tc>
        <w:tc>
          <w:tcPr>
            <w:tcW w:w="786" w:type="dxa"/>
            <w:vAlign w:val="center"/>
          </w:tc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pPr>
              <w:jc w:val="left"/>
            </w:pPr>
            <w:r>
              <w:rPr>
                <w:rFonts w:ascii="宋体" w:hAnsi="宋体" w:eastAsia="宋体" w:cs="宋体"/>
                <w:b w:val="0"/>
                <w:i w:val="0"/>
                <w:color w:val="000000"/>
                <w:sz w:val="9"/>
              </w:rPr>
              <w:t>30399</w:t>
            </w:r>
          </w:p>
        </w:tc>
        <w:tc>
          <w:tcPr>
            <w:tcW w:w="1740" w:type="dxa"/>
            <w:vAlign w:val="center"/>
          </w:tcPr>
          <w:p>
            <w:pPr>
              <w:jc w:val="left"/>
            </w:pPr>
            <w:r>
              <w:rPr>
                <w:rFonts w:ascii="宋体" w:hAnsi="宋体" w:eastAsia="宋体" w:cs="宋体"/>
                <w:b w:val="0"/>
                <w:i w:val="0"/>
                <w:color w:val="000000"/>
                <w:sz w:val="9"/>
              </w:rPr>
              <w:t xml:space="preserve">  其他对个人和家庭的补助支出</w:t>
            </w:r>
          </w:p>
        </w:tc>
        <w:tc>
          <w:tcPr>
            <w:tcW w:w="800" w:type="dxa"/>
            <w:vAlign w:val="center"/>
          </w:tcPr>
          <w:p>
            <w:pPr>
              <w:jc w:val="right"/>
            </w:pPr>
            <w:r>
              <w:rPr>
                <w:rFonts w:ascii="宋体" w:hAnsi="宋体" w:eastAsia="宋体" w:cs="宋体"/>
                <w:b w:val="0"/>
                <w:i w:val="0"/>
                <w:color w:val="000000"/>
                <w:sz w:val="9"/>
              </w:rPr>
              <w:t>8.60</w:t>
            </w:r>
          </w:p>
        </w:tc>
        <w:tc>
          <w:tcPr>
            <w:tcW w:w="540" w:type="dxa"/>
            <w:vAlign w:val="center"/>
          </w:tcPr>
          <w:p>
            <w:pPr>
              <w:jc w:val="left"/>
            </w:pPr>
            <w:r>
              <w:rPr>
                <w:rFonts w:ascii="宋体" w:hAnsi="宋体" w:eastAsia="宋体" w:cs="宋体"/>
                <w:b w:val="0"/>
                <w:i w:val="0"/>
                <w:color w:val="000000"/>
                <w:sz w:val="9"/>
              </w:rPr>
              <w:t>30240</w:t>
            </w:r>
          </w:p>
        </w:tc>
        <w:tc>
          <w:tcPr>
            <w:tcW w:w="1380" w:type="dxa"/>
            <w:vAlign w:val="center"/>
          </w:tcPr>
          <w:p>
            <w:pPr>
              <w:jc w:val="left"/>
            </w:pPr>
            <w:r>
              <w:rPr>
                <w:rFonts w:ascii="宋体" w:hAnsi="宋体" w:eastAsia="宋体" w:cs="宋体"/>
                <w:b w:val="0"/>
                <w:i w:val="0"/>
                <w:color w:val="000000"/>
                <w:sz w:val="9"/>
              </w:rPr>
              <w:t xml:space="preserve">  税金及附加费用</w:t>
            </w:r>
          </w:p>
        </w:tc>
        <w:tc>
          <w:tcPr>
            <w:tcW w:w="820" w:type="dxa"/>
            <w:vAlign w:val="center"/>
          </w:tcPr>
          <w:p/>
        </w:tc>
        <w:tc>
          <w:tcPr>
            <w:tcW w:w="540" w:type="dxa"/>
            <w:vAlign w:val="center"/>
          </w:tcPr>
          <w:p>
            <w:pPr>
              <w:jc w:val="left"/>
            </w:pPr>
            <w:r>
              <w:rPr>
                <w:rFonts w:ascii="宋体" w:hAnsi="宋体" w:eastAsia="宋体" w:cs="宋体"/>
                <w:b w:val="0"/>
                <w:i w:val="0"/>
                <w:color w:val="000000"/>
                <w:sz w:val="9"/>
              </w:rPr>
              <w:t>31205</w:t>
            </w:r>
          </w:p>
        </w:tc>
        <w:tc>
          <w:tcPr>
            <w:tcW w:w="1260" w:type="dxa"/>
            <w:vAlign w:val="center"/>
          </w:tcPr>
          <w:p>
            <w:pPr>
              <w:jc w:val="left"/>
            </w:pPr>
            <w:r>
              <w:rPr>
                <w:rFonts w:ascii="宋体" w:hAnsi="宋体" w:eastAsia="宋体" w:cs="宋体"/>
                <w:b w:val="0"/>
                <w:i w:val="0"/>
                <w:color w:val="000000"/>
                <w:sz w:val="9"/>
              </w:rPr>
              <w:t xml:space="preserve">  利息补贴</w:t>
            </w:r>
          </w:p>
        </w:tc>
        <w:tc>
          <w:tcPr>
            <w:tcW w:w="786" w:type="dxa"/>
            <w:vAlign w:val="center"/>
          </w:tc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tc>
        <w:tc>
          <w:tcPr>
            <w:tcW w:w="1740" w:type="dxa"/>
            <w:vAlign w:val="center"/>
          </w:tcPr>
          <w:p/>
        </w:tc>
        <w:tc>
          <w:tcPr>
            <w:tcW w:w="800" w:type="dxa"/>
            <w:vAlign w:val="center"/>
          </w:tcPr>
          <w:p/>
        </w:tc>
        <w:tc>
          <w:tcPr>
            <w:tcW w:w="540" w:type="dxa"/>
            <w:vAlign w:val="center"/>
          </w:tcPr>
          <w:p>
            <w:pPr>
              <w:jc w:val="left"/>
            </w:pPr>
            <w:r>
              <w:rPr>
                <w:rFonts w:ascii="宋体" w:hAnsi="宋体" w:eastAsia="宋体" w:cs="宋体"/>
                <w:b w:val="0"/>
                <w:i w:val="0"/>
                <w:color w:val="000000"/>
                <w:sz w:val="9"/>
              </w:rPr>
              <w:t>30299</w:t>
            </w:r>
          </w:p>
        </w:tc>
        <w:tc>
          <w:tcPr>
            <w:tcW w:w="1380" w:type="dxa"/>
            <w:vAlign w:val="center"/>
          </w:tcPr>
          <w:p>
            <w:pPr>
              <w:jc w:val="left"/>
            </w:pPr>
            <w:r>
              <w:rPr>
                <w:rFonts w:ascii="宋体" w:hAnsi="宋体" w:eastAsia="宋体" w:cs="宋体"/>
                <w:b w:val="0"/>
                <w:i w:val="0"/>
                <w:color w:val="000000"/>
                <w:sz w:val="9"/>
              </w:rPr>
              <w:t xml:space="preserve">  其他商品和服务支出</w:t>
            </w:r>
          </w:p>
        </w:tc>
        <w:tc>
          <w:tcPr>
            <w:tcW w:w="820" w:type="dxa"/>
            <w:vAlign w:val="center"/>
          </w:tcPr>
          <w:p>
            <w:pPr>
              <w:jc w:val="right"/>
            </w:pPr>
            <w:r>
              <w:rPr>
                <w:rFonts w:ascii="宋体" w:hAnsi="宋体" w:eastAsia="宋体" w:cs="宋体"/>
                <w:b w:val="0"/>
                <w:i w:val="0"/>
                <w:color w:val="000000"/>
                <w:sz w:val="9"/>
              </w:rPr>
              <w:t>7.24</w:t>
            </w:r>
          </w:p>
        </w:tc>
        <w:tc>
          <w:tcPr>
            <w:tcW w:w="540" w:type="dxa"/>
            <w:vAlign w:val="center"/>
          </w:tcPr>
          <w:p>
            <w:pPr>
              <w:jc w:val="left"/>
            </w:pPr>
            <w:r>
              <w:rPr>
                <w:rFonts w:ascii="宋体" w:hAnsi="宋体" w:eastAsia="宋体" w:cs="宋体"/>
                <w:b w:val="0"/>
                <w:i w:val="0"/>
                <w:color w:val="000000"/>
                <w:sz w:val="9"/>
              </w:rPr>
              <w:t>31299</w:t>
            </w:r>
          </w:p>
        </w:tc>
        <w:tc>
          <w:tcPr>
            <w:tcW w:w="1260" w:type="dxa"/>
            <w:vAlign w:val="center"/>
          </w:tcPr>
          <w:p>
            <w:pPr>
              <w:jc w:val="left"/>
            </w:pPr>
            <w:r>
              <w:rPr>
                <w:rFonts w:ascii="宋体" w:hAnsi="宋体" w:eastAsia="宋体" w:cs="宋体"/>
                <w:b w:val="0"/>
                <w:i w:val="0"/>
                <w:color w:val="000000"/>
                <w:sz w:val="9"/>
              </w:rPr>
              <w:t xml:space="preserve">  其他对企业补助</w:t>
            </w:r>
          </w:p>
        </w:tc>
        <w:tc>
          <w:tcPr>
            <w:tcW w:w="786" w:type="dxa"/>
            <w:vAlign w:val="center"/>
          </w:tc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tc>
        <w:tc>
          <w:tcPr>
            <w:tcW w:w="1740" w:type="dxa"/>
            <w:vAlign w:val="center"/>
          </w:tcPr>
          <w:p/>
        </w:tc>
        <w:tc>
          <w:tcPr>
            <w:tcW w:w="800" w:type="dxa"/>
            <w:vAlign w:val="center"/>
          </w:tcPr>
          <w:p/>
        </w:tc>
        <w:tc>
          <w:tcPr>
            <w:tcW w:w="540" w:type="dxa"/>
            <w:vAlign w:val="center"/>
          </w:tcPr>
          <w:p/>
        </w:tc>
        <w:tc>
          <w:tcPr>
            <w:tcW w:w="1380" w:type="dxa"/>
            <w:vAlign w:val="center"/>
          </w:tcPr>
          <w:p/>
        </w:tc>
        <w:tc>
          <w:tcPr>
            <w:tcW w:w="820" w:type="dxa"/>
            <w:vAlign w:val="center"/>
          </w:tcPr>
          <w:p/>
        </w:tc>
        <w:tc>
          <w:tcPr>
            <w:tcW w:w="540" w:type="dxa"/>
            <w:vAlign w:val="center"/>
          </w:tcPr>
          <w:p>
            <w:pPr>
              <w:jc w:val="left"/>
            </w:pPr>
            <w:r>
              <w:rPr>
                <w:rFonts w:ascii="宋体" w:hAnsi="宋体" w:eastAsia="宋体" w:cs="宋体"/>
                <w:b/>
                <w:i w:val="0"/>
                <w:color w:val="000000"/>
                <w:sz w:val="9"/>
              </w:rPr>
              <w:t>399</w:t>
            </w:r>
          </w:p>
        </w:tc>
        <w:tc>
          <w:tcPr>
            <w:tcW w:w="1260" w:type="dxa"/>
            <w:vAlign w:val="center"/>
          </w:tcPr>
          <w:p>
            <w:pPr>
              <w:jc w:val="left"/>
            </w:pPr>
            <w:r>
              <w:rPr>
                <w:rFonts w:ascii="宋体" w:hAnsi="宋体" w:eastAsia="宋体" w:cs="宋体"/>
                <w:b/>
                <w:i w:val="0"/>
                <w:color w:val="000000"/>
                <w:sz w:val="9"/>
              </w:rPr>
              <w:t>其他支出</w:t>
            </w:r>
          </w:p>
        </w:tc>
        <w:tc>
          <w:tcPr>
            <w:tcW w:w="786" w:type="dxa"/>
            <w:vAlign w:val="center"/>
          </w:tc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tc>
        <w:tc>
          <w:tcPr>
            <w:tcW w:w="1740" w:type="dxa"/>
            <w:vAlign w:val="center"/>
          </w:tcPr>
          <w:p/>
        </w:tc>
        <w:tc>
          <w:tcPr>
            <w:tcW w:w="800" w:type="dxa"/>
            <w:vAlign w:val="center"/>
          </w:tcPr>
          <w:p/>
        </w:tc>
        <w:tc>
          <w:tcPr>
            <w:tcW w:w="540" w:type="dxa"/>
            <w:vAlign w:val="center"/>
          </w:tcPr>
          <w:p/>
        </w:tc>
        <w:tc>
          <w:tcPr>
            <w:tcW w:w="1380" w:type="dxa"/>
            <w:vAlign w:val="center"/>
          </w:tcPr>
          <w:p/>
        </w:tc>
        <w:tc>
          <w:tcPr>
            <w:tcW w:w="820" w:type="dxa"/>
            <w:vAlign w:val="center"/>
          </w:tcPr>
          <w:p/>
        </w:tc>
        <w:tc>
          <w:tcPr>
            <w:tcW w:w="540" w:type="dxa"/>
            <w:vAlign w:val="center"/>
          </w:tcPr>
          <w:p>
            <w:pPr>
              <w:jc w:val="left"/>
            </w:pPr>
            <w:r>
              <w:rPr>
                <w:rFonts w:ascii="宋体" w:hAnsi="宋体" w:eastAsia="宋体" w:cs="宋体"/>
                <w:b w:val="0"/>
                <w:i w:val="0"/>
                <w:color w:val="000000"/>
                <w:sz w:val="9"/>
              </w:rPr>
              <w:t>39907</w:t>
            </w:r>
          </w:p>
        </w:tc>
        <w:tc>
          <w:tcPr>
            <w:tcW w:w="1260" w:type="dxa"/>
            <w:vAlign w:val="center"/>
          </w:tcPr>
          <w:p>
            <w:pPr>
              <w:jc w:val="left"/>
            </w:pPr>
            <w:r>
              <w:rPr>
                <w:rFonts w:ascii="宋体" w:hAnsi="宋体" w:eastAsia="宋体" w:cs="宋体"/>
                <w:b w:val="0"/>
                <w:i w:val="0"/>
                <w:color w:val="000000"/>
                <w:sz w:val="9"/>
              </w:rPr>
              <w:t xml:space="preserve">  国家赔偿费用支出</w:t>
            </w:r>
          </w:p>
        </w:tc>
        <w:tc>
          <w:tcPr>
            <w:tcW w:w="786" w:type="dxa"/>
            <w:vAlign w:val="center"/>
          </w:tc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454" w:hRule="exact"/>
          <w:jc w:val="center"/>
        </w:trPr>
        <w:tc>
          <w:tcPr>
            <w:tcW w:w="440" w:type="dxa"/>
            <w:vAlign w:val="center"/>
          </w:tcPr>
          <w:p/>
        </w:tc>
        <w:tc>
          <w:tcPr>
            <w:tcW w:w="1740" w:type="dxa"/>
            <w:vAlign w:val="center"/>
          </w:tcPr>
          <w:p/>
        </w:tc>
        <w:tc>
          <w:tcPr>
            <w:tcW w:w="800" w:type="dxa"/>
            <w:vAlign w:val="center"/>
          </w:tcPr>
          <w:p/>
        </w:tc>
        <w:tc>
          <w:tcPr>
            <w:tcW w:w="540" w:type="dxa"/>
            <w:vAlign w:val="center"/>
          </w:tcPr>
          <w:p/>
        </w:tc>
        <w:tc>
          <w:tcPr>
            <w:tcW w:w="1380" w:type="dxa"/>
            <w:vAlign w:val="center"/>
          </w:tcPr>
          <w:p/>
        </w:tc>
        <w:tc>
          <w:tcPr>
            <w:tcW w:w="820" w:type="dxa"/>
            <w:vAlign w:val="center"/>
          </w:tcPr>
          <w:p/>
        </w:tc>
        <w:tc>
          <w:tcPr>
            <w:tcW w:w="540" w:type="dxa"/>
            <w:vAlign w:val="center"/>
          </w:tcPr>
          <w:p>
            <w:pPr>
              <w:jc w:val="left"/>
            </w:pPr>
            <w:r>
              <w:rPr>
                <w:rFonts w:ascii="宋体" w:hAnsi="宋体" w:eastAsia="宋体" w:cs="宋体"/>
                <w:b w:val="0"/>
                <w:i w:val="0"/>
                <w:color w:val="000000"/>
                <w:sz w:val="9"/>
              </w:rPr>
              <w:t>39908</w:t>
            </w:r>
          </w:p>
        </w:tc>
        <w:tc>
          <w:tcPr>
            <w:tcW w:w="1260" w:type="dxa"/>
            <w:vAlign w:val="center"/>
          </w:tcPr>
          <w:p>
            <w:pPr>
              <w:jc w:val="left"/>
            </w:pPr>
            <w:r>
              <w:rPr>
                <w:rFonts w:ascii="宋体" w:hAnsi="宋体" w:eastAsia="宋体" w:cs="宋体"/>
                <w:b w:val="0"/>
                <w:i w:val="0"/>
                <w:color w:val="000000"/>
                <w:sz w:val="9"/>
              </w:rPr>
              <w:t xml:space="preserve">  对民间非营利组织和群众性自治组织补贴</w:t>
            </w:r>
          </w:p>
        </w:tc>
        <w:tc>
          <w:tcPr>
            <w:tcW w:w="786" w:type="dxa"/>
            <w:vAlign w:val="center"/>
          </w:tc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tc>
        <w:tc>
          <w:tcPr>
            <w:tcW w:w="1740" w:type="dxa"/>
            <w:vAlign w:val="center"/>
          </w:tcPr>
          <w:p/>
        </w:tc>
        <w:tc>
          <w:tcPr>
            <w:tcW w:w="800" w:type="dxa"/>
            <w:vAlign w:val="center"/>
          </w:tcPr>
          <w:p/>
        </w:tc>
        <w:tc>
          <w:tcPr>
            <w:tcW w:w="540" w:type="dxa"/>
            <w:vAlign w:val="center"/>
          </w:tcPr>
          <w:p/>
        </w:tc>
        <w:tc>
          <w:tcPr>
            <w:tcW w:w="1380" w:type="dxa"/>
            <w:vAlign w:val="center"/>
          </w:tcPr>
          <w:p/>
        </w:tc>
        <w:tc>
          <w:tcPr>
            <w:tcW w:w="820" w:type="dxa"/>
            <w:vAlign w:val="center"/>
          </w:tcPr>
          <w:p/>
        </w:tc>
        <w:tc>
          <w:tcPr>
            <w:tcW w:w="540" w:type="dxa"/>
            <w:vAlign w:val="center"/>
          </w:tcPr>
          <w:p>
            <w:pPr>
              <w:jc w:val="left"/>
            </w:pPr>
            <w:r>
              <w:rPr>
                <w:rFonts w:ascii="宋体" w:hAnsi="宋体" w:eastAsia="宋体" w:cs="宋体"/>
                <w:b w:val="0"/>
                <w:i w:val="0"/>
                <w:color w:val="000000"/>
                <w:sz w:val="9"/>
              </w:rPr>
              <w:t>39909</w:t>
            </w:r>
          </w:p>
        </w:tc>
        <w:tc>
          <w:tcPr>
            <w:tcW w:w="1260" w:type="dxa"/>
            <w:vAlign w:val="center"/>
          </w:tcPr>
          <w:p>
            <w:pPr>
              <w:jc w:val="left"/>
            </w:pPr>
            <w:r>
              <w:rPr>
                <w:rFonts w:ascii="宋体" w:hAnsi="宋体" w:eastAsia="宋体" w:cs="宋体"/>
                <w:b w:val="0"/>
                <w:i w:val="0"/>
                <w:color w:val="000000"/>
                <w:sz w:val="9"/>
              </w:rPr>
              <w:t>经常性赠与</w:t>
            </w:r>
          </w:p>
        </w:tc>
        <w:tc>
          <w:tcPr>
            <w:tcW w:w="786" w:type="dxa"/>
            <w:vAlign w:val="center"/>
          </w:tc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tc>
        <w:tc>
          <w:tcPr>
            <w:tcW w:w="1740" w:type="dxa"/>
            <w:vAlign w:val="center"/>
          </w:tcPr>
          <w:p/>
        </w:tc>
        <w:tc>
          <w:tcPr>
            <w:tcW w:w="800" w:type="dxa"/>
            <w:vAlign w:val="center"/>
          </w:tcPr>
          <w:p/>
        </w:tc>
        <w:tc>
          <w:tcPr>
            <w:tcW w:w="540" w:type="dxa"/>
            <w:vAlign w:val="center"/>
          </w:tcPr>
          <w:p/>
        </w:tc>
        <w:tc>
          <w:tcPr>
            <w:tcW w:w="1380" w:type="dxa"/>
            <w:vAlign w:val="center"/>
          </w:tcPr>
          <w:p/>
        </w:tc>
        <w:tc>
          <w:tcPr>
            <w:tcW w:w="820" w:type="dxa"/>
            <w:vAlign w:val="center"/>
          </w:tcPr>
          <w:p/>
        </w:tc>
        <w:tc>
          <w:tcPr>
            <w:tcW w:w="540" w:type="dxa"/>
            <w:vAlign w:val="center"/>
          </w:tcPr>
          <w:p>
            <w:pPr>
              <w:jc w:val="left"/>
            </w:pPr>
            <w:r>
              <w:rPr>
                <w:rFonts w:ascii="宋体" w:hAnsi="宋体" w:eastAsia="宋体" w:cs="宋体"/>
                <w:b w:val="0"/>
                <w:i w:val="0"/>
                <w:color w:val="000000"/>
                <w:sz w:val="9"/>
              </w:rPr>
              <w:t>39910</w:t>
            </w:r>
          </w:p>
        </w:tc>
        <w:tc>
          <w:tcPr>
            <w:tcW w:w="1260" w:type="dxa"/>
            <w:vAlign w:val="center"/>
          </w:tcPr>
          <w:p>
            <w:pPr>
              <w:jc w:val="left"/>
            </w:pPr>
            <w:r>
              <w:rPr>
                <w:rFonts w:ascii="宋体" w:hAnsi="宋体" w:eastAsia="宋体" w:cs="宋体"/>
                <w:b w:val="0"/>
                <w:i w:val="0"/>
                <w:color w:val="000000"/>
                <w:sz w:val="9"/>
              </w:rPr>
              <w:t>资本性赠与</w:t>
            </w:r>
          </w:p>
        </w:tc>
        <w:tc>
          <w:tcPr>
            <w:tcW w:w="786" w:type="dxa"/>
            <w:vAlign w:val="center"/>
          </w:tc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404" w:hRule="exact"/>
          <w:jc w:val="center"/>
        </w:trPr>
        <w:tc>
          <w:tcPr>
            <w:tcW w:w="440" w:type="dxa"/>
            <w:vAlign w:val="center"/>
          </w:tcPr>
          <w:p/>
        </w:tc>
        <w:tc>
          <w:tcPr>
            <w:tcW w:w="1740" w:type="dxa"/>
            <w:vAlign w:val="center"/>
          </w:tcPr>
          <w:p/>
        </w:tc>
        <w:tc>
          <w:tcPr>
            <w:tcW w:w="800" w:type="dxa"/>
            <w:vAlign w:val="center"/>
          </w:tcPr>
          <w:p/>
        </w:tc>
        <w:tc>
          <w:tcPr>
            <w:tcW w:w="540" w:type="dxa"/>
            <w:vAlign w:val="center"/>
          </w:tcPr>
          <w:p/>
        </w:tc>
        <w:tc>
          <w:tcPr>
            <w:tcW w:w="1380" w:type="dxa"/>
            <w:vAlign w:val="center"/>
          </w:tcPr>
          <w:p/>
        </w:tc>
        <w:tc>
          <w:tcPr>
            <w:tcW w:w="820" w:type="dxa"/>
            <w:vAlign w:val="center"/>
          </w:tcPr>
          <w:p/>
        </w:tc>
        <w:tc>
          <w:tcPr>
            <w:tcW w:w="540" w:type="dxa"/>
            <w:vAlign w:val="center"/>
          </w:tcPr>
          <w:p>
            <w:pPr>
              <w:jc w:val="left"/>
            </w:pPr>
            <w:r>
              <w:rPr>
                <w:rFonts w:ascii="宋体" w:hAnsi="宋体" w:eastAsia="宋体" w:cs="宋体"/>
                <w:b w:val="0"/>
                <w:i w:val="0"/>
                <w:color w:val="000000"/>
                <w:sz w:val="9"/>
              </w:rPr>
              <w:t>39999</w:t>
            </w:r>
          </w:p>
        </w:tc>
        <w:tc>
          <w:tcPr>
            <w:tcW w:w="1260" w:type="dxa"/>
            <w:vAlign w:val="center"/>
          </w:tcPr>
          <w:p>
            <w:pPr>
              <w:jc w:val="left"/>
            </w:pPr>
            <w:r>
              <w:rPr>
                <w:rFonts w:ascii="宋体" w:hAnsi="宋体" w:eastAsia="宋体" w:cs="宋体"/>
                <w:b w:val="0"/>
                <w:i w:val="0"/>
                <w:color w:val="000000"/>
                <w:sz w:val="9"/>
              </w:rPr>
              <w:t xml:space="preserve">  其他支出</w:t>
            </w:r>
          </w:p>
        </w:tc>
        <w:tc>
          <w:tcPr>
            <w:tcW w:w="786" w:type="dxa"/>
            <w:vAlign w:val="center"/>
          </w:tc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gridSpan w:val="2"/>
            <w:vAlign w:val="center"/>
          </w:tcPr>
          <w:p>
            <w:pPr>
              <w:jc w:val="center"/>
            </w:pPr>
            <w:r>
              <w:rPr>
                <w:rFonts w:ascii="宋体" w:hAnsi="宋体" w:eastAsia="宋体" w:cs="宋体"/>
                <w:b w:val="0"/>
                <w:i w:val="0"/>
                <w:color w:val="000000"/>
                <w:sz w:val="9"/>
              </w:rPr>
              <w:t>人员经费合计</w:t>
            </w:r>
          </w:p>
        </w:tc>
        <w:tc>
          <w:tcPr>
            <w:tcW w:w="800" w:type="dxa"/>
            <w:vAlign w:val="center"/>
          </w:tcPr>
          <w:p>
            <w:pPr>
              <w:jc w:val="right"/>
            </w:pPr>
            <w:r>
              <w:rPr>
                <w:rFonts w:ascii="宋体" w:hAnsi="宋体" w:eastAsia="宋体" w:cs="宋体"/>
                <w:b w:val="0"/>
                <w:i w:val="0"/>
                <w:color w:val="000000"/>
                <w:sz w:val="9"/>
              </w:rPr>
              <w:t>1,024.11</w:t>
            </w:r>
          </w:p>
        </w:tc>
        <w:tc>
          <w:tcPr>
            <w:tcW w:w="540" w:type="dxa"/>
            <w:gridSpan w:val="5"/>
            <w:vAlign w:val="center"/>
          </w:tcPr>
          <w:p>
            <w:pPr>
              <w:jc w:val="center"/>
            </w:pPr>
            <w:r>
              <w:rPr>
                <w:rFonts w:ascii="宋体" w:hAnsi="宋体" w:eastAsia="宋体" w:cs="宋体"/>
                <w:b w:val="0"/>
                <w:i w:val="0"/>
                <w:color w:val="000000"/>
                <w:sz w:val="9"/>
              </w:rPr>
              <w:t>公用支出合计</w:t>
            </w:r>
          </w:p>
        </w:tc>
        <w:tc>
          <w:tcPr>
            <w:tcW w:w="786" w:type="dxa"/>
            <w:vAlign w:val="center"/>
          </w:tcPr>
          <w:p>
            <w:pPr>
              <w:jc w:val="right"/>
            </w:pPr>
            <w:r>
              <w:rPr>
                <w:rFonts w:ascii="宋体" w:hAnsi="宋体" w:eastAsia="宋体" w:cs="宋体"/>
                <w:b w:val="0"/>
                <w:i w:val="0"/>
                <w:color w:val="000000"/>
                <w:sz w:val="9"/>
              </w:rPr>
              <w:t>424.81</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42" w:hRule="exact"/>
          <w:jc w:val="center"/>
        </w:trPr>
        <w:tc>
          <w:tcPr>
            <w:tcW w:w="440" w:type="dxa"/>
            <w:gridSpan w:val="9"/>
            <w:tcBorders>
              <w:left w:val="single" w:color="FFFFFF" w:sz="4" w:space="0"/>
              <w:bottom w:val="single" w:color="FFFFFF" w:sz="4" w:space="0"/>
              <w:right w:val="single" w:color="FFFFFF" w:sz="4" w:space="0"/>
              <w:insideH w:val="single" w:sz="4" w:space="0"/>
              <w:insideV w:val="single" w:sz="4" w:space="0"/>
            </w:tcBorders>
            <w:vAlign w:val="center"/>
          </w:tcPr>
          <w:p>
            <w:pPr>
              <w:jc w:val="left"/>
            </w:pPr>
            <w:r>
              <w:rPr>
                <w:rFonts w:ascii="宋体" w:hAnsi="宋体" w:eastAsia="宋体" w:cs="宋体"/>
                <w:b w:val="0"/>
                <w:i w:val="0"/>
                <w:color w:val="000000"/>
                <w:sz w:val="11"/>
              </w:rPr>
              <w:t>注：本表反映部门(单位)本年度一般公共预算财政拨款基本支出明细情况。</w:t>
            </w:r>
          </w:p>
        </w:tc>
      </w:tr>
    </w:tbl>
    <w:p>
      <w:pPr>
        <w:snapToGrid w:val="0"/>
        <w:spacing w:before="200" w:after="200" w:line="200" w:lineRule="auto"/>
      </w:pPr>
      <w:r>
        <w:rPr>
          <w:sz w:val="8"/>
        </w:rPr>
        <w:t xml:space="preserve"> </w:t>
      </w:r>
    </w:p>
    <w:p>
      <w:pPr>
        <w:pageBreakBefore/>
        <w:jc w:val="center"/>
        <w:outlineLvl w:val="1"/>
        <w:rPr>
          <w:rFonts w:hint="eastAsia" w:ascii="黑体" w:hAnsi="宋体" w:eastAsia="黑体" w:cs="黑体"/>
          <w:sz w:val="32"/>
          <w:szCs w:val="32"/>
          <w:lang w:bidi="en-AU"/>
        </w:rPr>
      </w:pPr>
      <w:r>
        <w:rPr>
          <w:rFonts w:hint="eastAsia" w:ascii="黑体" w:hAnsi="宋体" w:eastAsia="黑体" w:cs="黑体"/>
          <w:sz w:val="32"/>
          <w:szCs w:val="32"/>
          <w:lang w:bidi="en-AU"/>
        </w:rPr>
        <w:t>政府性基金预算财政拨款收入支出决算表</w:t>
      </w:r>
    </w:p>
    <w:tbl>
      <w:tblPr>
        <w:tblStyle w:val="4"/>
        <w:tblW w:w="0" w:type="auto"/>
        <w:jc w:val="center"/>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Layout w:type="fixed"/>
        <w:tblCellMar>
          <w:top w:w="0" w:type="dxa"/>
          <w:left w:w="80" w:type="dxa"/>
          <w:bottom w:w="0" w:type="dxa"/>
          <w:right w:w="80" w:type="dxa"/>
        </w:tblCellMar>
      </w:tblPr>
      <w:tblGrid>
        <w:gridCol w:w="3153"/>
        <w:gridCol w:w="2000"/>
        <w:gridCol w:w="3153"/>
      </w:tblGrid>
      <w:tr>
        <w:tblPrEx>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CellMar>
            <w:top w:w="0" w:type="dxa"/>
            <w:left w:w="80" w:type="dxa"/>
            <w:bottom w:w="0" w:type="dxa"/>
            <w:right w:w="80" w:type="dxa"/>
          </w:tblCellMar>
        </w:tblPrEx>
        <w:trPr>
          <w:trHeight w:val="0" w:hRule="atLeast"/>
          <w:jc w:val="center"/>
        </w:trPr>
        <w:tc>
          <w:tcPr>
            <w:tcW w:w="3153" w:type="dxa"/>
            <w:gridSpan w:val="3"/>
          </w:tcPr>
          <w:p>
            <w:pPr>
              <w:jc w:val="right"/>
            </w:pPr>
            <w:r>
              <w:rPr>
                <w:rFonts w:ascii="宋体" w:hAnsi="宋体" w:eastAsia="宋体" w:cs="宋体"/>
                <w:sz w:val="20"/>
              </w:rPr>
              <w:t>公开07表</w:t>
            </w:r>
          </w:p>
        </w:tc>
      </w:tr>
      <w:tr>
        <w:tblPrEx>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CellMar>
            <w:top w:w="0" w:type="dxa"/>
            <w:left w:w="80" w:type="dxa"/>
            <w:bottom w:w="0" w:type="dxa"/>
            <w:right w:w="80" w:type="dxa"/>
          </w:tblCellMar>
        </w:tblPrEx>
        <w:trPr>
          <w:trHeight w:val="0" w:hRule="atLeast"/>
          <w:jc w:val="center"/>
        </w:trPr>
        <w:tc>
          <w:tcPr>
            <w:tcW w:w="3153" w:type="dxa"/>
          </w:tcPr>
          <w:p>
            <w:pPr>
              <w:jc w:val="left"/>
            </w:pPr>
            <w:r>
              <w:rPr>
                <w:rFonts w:ascii="宋体" w:hAnsi="宋体" w:eastAsia="宋体" w:cs="宋体"/>
                <w:sz w:val="20"/>
              </w:rPr>
              <w:t>部门：安义县发展和改革委员会</w:t>
            </w:r>
          </w:p>
        </w:tc>
        <w:tc>
          <w:tcPr>
            <w:tcW w:w="2000" w:type="dxa"/>
          </w:tcPr>
          <w:p>
            <w:pPr>
              <w:jc w:val="center"/>
            </w:pPr>
            <w:r>
              <w:rPr>
                <w:rFonts w:ascii="宋体" w:hAnsi="宋体" w:eastAsia="宋体" w:cs="宋体"/>
                <w:sz w:val="20"/>
              </w:rPr>
              <w:t>2023年度</w:t>
            </w:r>
          </w:p>
        </w:tc>
        <w:tc>
          <w:tcPr>
            <w:tcW w:w="3153" w:type="dxa"/>
          </w:tcPr>
          <w:p>
            <w:pPr>
              <w:jc w:val="right"/>
            </w:pPr>
            <w:r>
              <w:rPr>
                <w:rFonts w:ascii="宋体" w:hAnsi="宋体" w:eastAsia="宋体" w:cs="宋体"/>
                <w:sz w:val="20"/>
              </w:rPr>
              <w:t>金额单位：万元</w:t>
            </w:r>
          </w:p>
        </w:tc>
      </w:tr>
    </w:tbl>
    <w:p>
      <w:pPr>
        <w:snapToGrid w:val="0"/>
        <w:spacing w:before="0" w:after="0" w:line="0" w:lineRule="auto"/>
      </w:pPr>
      <w:r>
        <w:rPr>
          <w:sz w:val="8"/>
        </w:rPr>
        <w:t xml:space="preserve"> </w:t>
      </w:r>
    </w:p>
    <w:tbl>
      <w:tblPr>
        <w:tblStyle w:val="4"/>
        <w:tblW w:w="0" w:type="auto"/>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80" w:type="dxa"/>
          <w:bottom w:w="0" w:type="dxa"/>
          <w:right w:w="80" w:type="dxa"/>
        </w:tblCellMar>
      </w:tblPr>
      <w:tblGrid>
        <w:gridCol w:w="220"/>
        <w:gridCol w:w="220"/>
        <w:gridCol w:w="300"/>
        <w:gridCol w:w="1700"/>
        <w:gridCol w:w="1040"/>
        <w:gridCol w:w="940"/>
        <w:gridCol w:w="940"/>
        <w:gridCol w:w="980"/>
        <w:gridCol w:w="980"/>
        <w:gridCol w:w="986"/>
      </w:tblGrid>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19" w:hRule="exact"/>
          <w:jc w:val="center"/>
        </w:trPr>
        <w:tc>
          <w:tcPr>
            <w:tcW w:w="220" w:type="dxa"/>
            <w:gridSpan w:val="4"/>
            <w:vAlign w:val="center"/>
          </w:tcPr>
          <w:p>
            <w:pPr>
              <w:jc w:val="center"/>
            </w:pPr>
            <w:r>
              <w:rPr>
                <w:rFonts w:ascii="宋体" w:hAnsi="宋体" w:eastAsia="宋体" w:cs="宋体"/>
                <w:b w:val="0"/>
                <w:i w:val="0"/>
                <w:color w:val="000000"/>
                <w:sz w:val="11"/>
              </w:rPr>
              <w:t>项    目</w:t>
            </w:r>
          </w:p>
        </w:tc>
        <w:tc>
          <w:tcPr>
            <w:tcW w:w="1040" w:type="dxa"/>
            <w:vMerge w:val="restart"/>
            <w:vAlign w:val="center"/>
          </w:tcPr>
          <w:p>
            <w:pPr>
              <w:jc w:val="center"/>
            </w:pPr>
            <w:r>
              <w:rPr>
                <w:rFonts w:ascii="宋体" w:hAnsi="宋体" w:eastAsia="宋体" w:cs="宋体"/>
                <w:b w:val="0"/>
                <w:i w:val="0"/>
                <w:color w:val="000000"/>
                <w:sz w:val="11"/>
              </w:rPr>
              <w:t>年初结转和结余</w:t>
            </w:r>
          </w:p>
        </w:tc>
        <w:tc>
          <w:tcPr>
            <w:tcW w:w="940" w:type="dxa"/>
            <w:vMerge w:val="restart"/>
            <w:vAlign w:val="center"/>
          </w:tcPr>
          <w:p>
            <w:pPr>
              <w:jc w:val="center"/>
            </w:pPr>
            <w:r>
              <w:rPr>
                <w:rFonts w:ascii="宋体" w:hAnsi="宋体" w:eastAsia="宋体" w:cs="宋体"/>
                <w:b w:val="0"/>
                <w:i w:val="0"/>
                <w:color w:val="000000"/>
                <w:sz w:val="11"/>
              </w:rPr>
              <w:t>本年收入</w:t>
            </w:r>
          </w:p>
        </w:tc>
        <w:tc>
          <w:tcPr>
            <w:tcW w:w="940" w:type="dxa"/>
            <w:gridSpan w:val="3"/>
            <w:vAlign w:val="center"/>
          </w:tcPr>
          <w:p>
            <w:pPr>
              <w:jc w:val="center"/>
            </w:pPr>
            <w:r>
              <w:rPr>
                <w:rFonts w:ascii="宋体" w:hAnsi="宋体" w:eastAsia="宋体" w:cs="宋体"/>
                <w:b w:val="0"/>
                <w:i w:val="0"/>
                <w:color w:val="000000"/>
                <w:sz w:val="11"/>
              </w:rPr>
              <w:t>本年支出</w:t>
            </w:r>
          </w:p>
        </w:tc>
        <w:tc>
          <w:tcPr>
            <w:tcW w:w="986" w:type="dxa"/>
            <w:vMerge w:val="restart"/>
            <w:vAlign w:val="center"/>
          </w:tcPr>
          <w:p>
            <w:pPr>
              <w:jc w:val="center"/>
            </w:pPr>
            <w:r>
              <w:rPr>
                <w:rFonts w:ascii="宋体" w:hAnsi="宋体" w:eastAsia="宋体" w:cs="宋体"/>
                <w:b w:val="0"/>
                <w:i w:val="0"/>
                <w:color w:val="000000"/>
                <w:sz w:val="11"/>
              </w:rPr>
              <w:t>年末结转和结余</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44" w:hRule="exact"/>
          <w:jc w:val="center"/>
        </w:trPr>
        <w:tc>
          <w:tcPr>
            <w:tcW w:w="220" w:type="dxa"/>
            <w:gridSpan w:val="3"/>
            <w:vMerge w:val="restart"/>
            <w:vAlign w:val="center"/>
          </w:tcPr>
          <w:p>
            <w:pPr>
              <w:jc w:val="center"/>
            </w:pPr>
            <w:r>
              <w:rPr>
                <w:rFonts w:ascii="宋体" w:hAnsi="宋体" w:eastAsia="宋体" w:cs="宋体"/>
                <w:b w:val="0"/>
                <w:i w:val="0"/>
                <w:color w:val="000000"/>
                <w:sz w:val="11"/>
              </w:rPr>
              <w:t>支出功能分类科目编码</w:t>
            </w:r>
          </w:p>
        </w:tc>
        <w:tc>
          <w:tcPr>
            <w:tcW w:w="1700" w:type="dxa"/>
            <w:vMerge w:val="restart"/>
            <w:vAlign w:val="center"/>
          </w:tcPr>
          <w:p>
            <w:pPr>
              <w:jc w:val="center"/>
            </w:pPr>
            <w:r>
              <w:rPr>
                <w:rFonts w:ascii="宋体" w:hAnsi="宋体" w:eastAsia="宋体" w:cs="宋体"/>
                <w:b w:val="0"/>
                <w:i w:val="0"/>
                <w:color w:val="000000"/>
                <w:sz w:val="11"/>
              </w:rPr>
              <w:t>科目名称</w:t>
            </w:r>
          </w:p>
        </w:tc>
        <w:tc>
          <w:tcPr>
            <w:tcW w:w="1040" w:type="dxa"/>
            <w:vMerge w:val="continue"/>
            <w:vAlign w:val="center"/>
          </w:tcPr>
          <w:p/>
        </w:tc>
        <w:tc>
          <w:tcPr>
            <w:tcW w:w="940" w:type="dxa"/>
            <w:vMerge w:val="continue"/>
            <w:vAlign w:val="center"/>
          </w:tcPr>
          <w:p/>
        </w:tc>
        <w:tc>
          <w:tcPr>
            <w:tcW w:w="940" w:type="dxa"/>
            <w:vMerge w:val="restart"/>
            <w:vAlign w:val="center"/>
          </w:tcPr>
          <w:p>
            <w:pPr>
              <w:jc w:val="center"/>
            </w:pPr>
            <w:r>
              <w:rPr>
                <w:rFonts w:ascii="宋体" w:hAnsi="宋体" w:eastAsia="宋体" w:cs="宋体"/>
                <w:b w:val="0"/>
                <w:i w:val="0"/>
                <w:color w:val="000000"/>
                <w:sz w:val="11"/>
              </w:rPr>
              <w:t>小计</w:t>
            </w:r>
          </w:p>
        </w:tc>
        <w:tc>
          <w:tcPr>
            <w:tcW w:w="980" w:type="dxa"/>
            <w:vMerge w:val="restart"/>
            <w:vAlign w:val="center"/>
          </w:tcPr>
          <w:p>
            <w:pPr>
              <w:jc w:val="center"/>
            </w:pPr>
            <w:r>
              <w:rPr>
                <w:rFonts w:ascii="宋体" w:hAnsi="宋体" w:eastAsia="宋体" w:cs="宋体"/>
                <w:b w:val="0"/>
                <w:i w:val="0"/>
                <w:color w:val="000000"/>
                <w:sz w:val="11"/>
              </w:rPr>
              <w:t>基本支出</w:t>
            </w:r>
          </w:p>
        </w:tc>
        <w:tc>
          <w:tcPr>
            <w:tcW w:w="980" w:type="dxa"/>
            <w:vMerge w:val="restart"/>
            <w:vAlign w:val="center"/>
          </w:tcPr>
          <w:p>
            <w:pPr>
              <w:jc w:val="center"/>
            </w:pPr>
            <w:r>
              <w:rPr>
                <w:rFonts w:ascii="宋体" w:hAnsi="宋体" w:eastAsia="宋体" w:cs="宋体"/>
                <w:b w:val="0"/>
                <w:i w:val="0"/>
                <w:color w:val="000000"/>
                <w:sz w:val="11"/>
              </w:rPr>
              <w:t>项目支出</w:t>
            </w:r>
          </w:p>
        </w:tc>
        <w:tc>
          <w:tcPr>
            <w:tcW w:w="986" w:type="dxa"/>
            <w:vMerge w:val="continue"/>
            <w:vAlign w:val="center"/>
          </w:tc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44" w:hRule="exact"/>
          <w:jc w:val="center"/>
        </w:trPr>
        <w:tc>
          <w:tcPr>
            <w:tcW w:w="220" w:type="dxa"/>
            <w:gridSpan w:val="3"/>
            <w:vMerge w:val="continue"/>
            <w:vAlign w:val="center"/>
          </w:tcPr>
          <w:p/>
        </w:tc>
        <w:tc>
          <w:tcPr>
            <w:tcW w:w="1700" w:type="dxa"/>
            <w:vMerge w:val="continue"/>
            <w:vAlign w:val="center"/>
          </w:tcPr>
          <w:p/>
        </w:tc>
        <w:tc>
          <w:tcPr>
            <w:tcW w:w="1040" w:type="dxa"/>
            <w:vMerge w:val="continue"/>
            <w:vAlign w:val="center"/>
          </w:tcPr>
          <w:p/>
        </w:tc>
        <w:tc>
          <w:tcPr>
            <w:tcW w:w="940" w:type="dxa"/>
            <w:vMerge w:val="continue"/>
            <w:vAlign w:val="center"/>
          </w:tcPr>
          <w:p/>
        </w:tc>
        <w:tc>
          <w:tcPr>
            <w:tcW w:w="940" w:type="dxa"/>
            <w:vMerge w:val="continue"/>
            <w:vAlign w:val="center"/>
          </w:tcPr>
          <w:p/>
        </w:tc>
        <w:tc>
          <w:tcPr>
            <w:tcW w:w="980" w:type="dxa"/>
            <w:vMerge w:val="continue"/>
            <w:vAlign w:val="center"/>
          </w:tcPr>
          <w:p/>
        </w:tc>
        <w:tc>
          <w:tcPr>
            <w:tcW w:w="980" w:type="dxa"/>
            <w:vMerge w:val="continue"/>
            <w:vAlign w:val="center"/>
          </w:tcPr>
          <w:p/>
        </w:tc>
        <w:tc>
          <w:tcPr>
            <w:tcW w:w="986" w:type="dxa"/>
            <w:vMerge w:val="continue"/>
            <w:vAlign w:val="center"/>
          </w:tc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44" w:hRule="exact"/>
          <w:jc w:val="center"/>
        </w:trPr>
        <w:tc>
          <w:tcPr>
            <w:tcW w:w="220" w:type="dxa"/>
            <w:gridSpan w:val="3"/>
            <w:vMerge w:val="continue"/>
            <w:vAlign w:val="center"/>
          </w:tcPr>
          <w:p/>
        </w:tc>
        <w:tc>
          <w:tcPr>
            <w:tcW w:w="1700" w:type="dxa"/>
            <w:vMerge w:val="continue"/>
            <w:vAlign w:val="center"/>
          </w:tcPr>
          <w:p/>
        </w:tc>
        <w:tc>
          <w:tcPr>
            <w:tcW w:w="1040" w:type="dxa"/>
            <w:vMerge w:val="continue"/>
            <w:vAlign w:val="center"/>
          </w:tcPr>
          <w:p/>
        </w:tc>
        <w:tc>
          <w:tcPr>
            <w:tcW w:w="940" w:type="dxa"/>
            <w:vMerge w:val="continue"/>
            <w:vAlign w:val="center"/>
          </w:tcPr>
          <w:p/>
        </w:tc>
        <w:tc>
          <w:tcPr>
            <w:tcW w:w="940" w:type="dxa"/>
            <w:vMerge w:val="continue"/>
            <w:vAlign w:val="center"/>
          </w:tcPr>
          <w:p/>
        </w:tc>
        <w:tc>
          <w:tcPr>
            <w:tcW w:w="980" w:type="dxa"/>
            <w:vMerge w:val="continue"/>
            <w:vAlign w:val="center"/>
          </w:tcPr>
          <w:p/>
        </w:tc>
        <w:tc>
          <w:tcPr>
            <w:tcW w:w="980" w:type="dxa"/>
            <w:vMerge w:val="continue"/>
            <w:vAlign w:val="center"/>
          </w:tcPr>
          <w:p/>
        </w:tc>
        <w:tc>
          <w:tcPr>
            <w:tcW w:w="986" w:type="dxa"/>
            <w:vMerge w:val="continue"/>
            <w:vAlign w:val="center"/>
          </w:tc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68" w:hRule="exact"/>
          <w:jc w:val="center"/>
        </w:trPr>
        <w:tc>
          <w:tcPr>
            <w:tcW w:w="220" w:type="dxa"/>
            <w:vMerge w:val="restart"/>
            <w:vAlign w:val="center"/>
          </w:tcPr>
          <w:p>
            <w:pPr>
              <w:jc w:val="center"/>
            </w:pPr>
            <w:r>
              <w:rPr>
                <w:rFonts w:ascii="宋体" w:hAnsi="宋体" w:eastAsia="宋体" w:cs="宋体"/>
                <w:b w:val="0"/>
                <w:i w:val="0"/>
                <w:color w:val="000000"/>
                <w:sz w:val="11"/>
              </w:rPr>
              <w:t>类</w:t>
            </w:r>
          </w:p>
        </w:tc>
        <w:tc>
          <w:tcPr>
            <w:tcW w:w="220" w:type="dxa"/>
            <w:vMerge w:val="restart"/>
            <w:vAlign w:val="center"/>
          </w:tcPr>
          <w:p>
            <w:pPr>
              <w:jc w:val="center"/>
            </w:pPr>
            <w:r>
              <w:rPr>
                <w:rFonts w:ascii="宋体" w:hAnsi="宋体" w:eastAsia="宋体" w:cs="宋体"/>
                <w:b w:val="0"/>
                <w:i w:val="0"/>
                <w:color w:val="000000"/>
                <w:sz w:val="11"/>
              </w:rPr>
              <w:t>款</w:t>
            </w:r>
          </w:p>
        </w:tc>
        <w:tc>
          <w:tcPr>
            <w:tcW w:w="300" w:type="dxa"/>
            <w:vMerge w:val="restart"/>
            <w:vAlign w:val="center"/>
          </w:tcPr>
          <w:p>
            <w:pPr>
              <w:jc w:val="center"/>
            </w:pPr>
            <w:r>
              <w:rPr>
                <w:rFonts w:ascii="宋体" w:hAnsi="宋体" w:eastAsia="宋体" w:cs="宋体"/>
                <w:b w:val="0"/>
                <w:i w:val="0"/>
                <w:color w:val="000000"/>
                <w:sz w:val="11"/>
              </w:rPr>
              <w:t>项</w:t>
            </w:r>
          </w:p>
        </w:tc>
        <w:tc>
          <w:tcPr>
            <w:tcW w:w="1700" w:type="dxa"/>
            <w:vAlign w:val="center"/>
          </w:tcPr>
          <w:p>
            <w:pPr>
              <w:jc w:val="center"/>
            </w:pPr>
            <w:r>
              <w:rPr>
                <w:rFonts w:ascii="宋体" w:hAnsi="宋体" w:eastAsia="宋体" w:cs="宋体"/>
                <w:b w:val="0"/>
                <w:i w:val="0"/>
                <w:color w:val="000000"/>
                <w:sz w:val="11"/>
              </w:rPr>
              <w:t>栏次</w:t>
            </w:r>
          </w:p>
        </w:tc>
        <w:tc>
          <w:tcPr>
            <w:tcW w:w="1040" w:type="dxa"/>
            <w:vAlign w:val="center"/>
          </w:tcPr>
          <w:p>
            <w:pPr>
              <w:jc w:val="center"/>
            </w:pPr>
            <w:r>
              <w:rPr>
                <w:rFonts w:ascii="宋体" w:hAnsi="宋体" w:eastAsia="宋体" w:cs="宋体"/>
                <w:b w:val="0"/>
                <w:i w:val="0"/>
                <w:color w:val="000000"/>
                <w:sz w:val="11"/>
              </w:rPr>
              <w:t>1</w:t>
            </w:r>
          </w:p>
        </w:tc>
        <w:tc>
          <w:tcPr>
            <w:tcW w:w="940" w:type="dxa"/>
            <w:vAlign w:val="center"/>
          </w:tcPr>
          <w:p>
            <w:pPr>
              <w:jc w:val="center"/>
            </w:pPr>
            <w:r>
              <w:rPr>
                <w:rFonts w:ascii="宋体" w:hAnsi="宋体" w:eastAsia="宋体" w:cs="宋体"/>
                <w:b w:val="0"/>
                <w:i w:val="0"/>
                <w:color w:val="000000"/>
                <w:sz w:val="11"/>
              </w:rPr>
              <w:t>2</w:t>
            </w:r>
          </w:p>
        </w:tc>
        <w:tc>
          <w:tcPr>
            <w:tcW w:w="940" w:type="dxa"/>
            <w:vAlign w:val="center"/>
          </w:tcPr>
          <w:p>
            <w:pPr>
              <w:jc w:val="center"/>
            </w:pPr>
            <w:r>
              <w:rPr>
                <w:rFonts w:ascii="宋体" w:hAnsi="宋体" w:eastAsia="宋体" w:cs="宋体"/>
                <w:b w:val="0"/>
                <w:i w:val="0"/>
                <w:color w:val="000000"/>
                <w:sz w:val="11"/>
              </w:rPr>
              <w:t>3</w:t>
            </w:r>
          </w:p>
        </w:tc>
        <w:tc>
          <w:tcPr>
            <w:tcW w:w="980" w:type="dxa"/>
            <w:vAlign w:val="center"/>
          </w:tcPr>
          <w:p>
            <w:pPr>
              <w:jc w:val="center"/>
            </w:pPr>
            <w:r>
              <w:rPr>
                <w:rFonts w:ascii="宋体" w:hAnsi="宋体" w:eastAsia="宋体" w:cs="宋体"/>
                <w:b w:val="0"/>
                <w:i w:val="0"/>
                <w:color w:val="000000"/>
                <w:sz w:val="11"/>
              </w:rPr>
              <w:t>4</w:t>
            </w:r>
          </w:p>
        </w:tc>
        <w:tc>
          <w:tcPr>
            <w:tcW w:w="980" w:type="dxa"/>
            <w:vAlign w:val="center"/>
          </w:tcPr>
          <w:p>
            <w:pPr>
              <w:jc w:val="center"/>
            </w:pPr>
            <w:r>
              <w:rPr>
                <w:rFonts w:ascii="宋体" w:hAnsi="宋体" w:eastAsia="宋体" w:cs="宋体"/>
                <w:b w:val="0"/>
                <w:i w:val="0"/>
                <w:color w:val="000000"/>
                <w:sz w:val="11"/>
              </w:rPr>
              <w:t>5</w:t>
            </w:r>
          </w:p>
        </w:tc>
        <w:tc>
          <w:tcPr>
            <w:tcW w:w="986" w:type="dxa"/>
            <w:vAlign w:val="center"/>
          </w:tcPr>
          <w:p>
            <w:pPr>
              <w:jc w:val="center"/>
            </w:pPr>
            <w:r>
              <w:rPr>
                <w:rFonts w:ascii="宋体" w:hAnsi="宋体" w:eastAsia="宋体" w:cs="宋体"/>
                <w:b w:val="0"/>
                <w:i w:val="0"/>
                <w:color w:val="000000"/>
                <w:sz w:val="11"/>
              </w:rPr>
              <w:t>6</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44" w:hRule="exact"/>
          <w:jc w:val="center"/>
        </w:trPr>
        <w:tc>
          <w:tcPr>
            <w:tcW w:w="220" w:type="dxa"/>
            <w:vMerge w:val="continue"/>
            <w:vAlign w:val="center"/>
          </w:tcPr>
          <w:p/>
        </w:tc>
        <w:tc>
          <w:tcPr>
            <w:tcW w:w="220" w:type="dxa"/>
            <w:vMerge w:val="continue"/>
            <w:vAlign w:val="center"/>
          </w:tcPr>
          <w:p/>
        </w:tc>
        <w:tc>
          <w:tcPr>
            <w:tcW w:w="300" w:type="dxa"/>
            <w:vMerge w:val="continue"/>
            <w:vAlign w:val="center"/>
          </w:tcPr>
          <w:p/>
        </w:tc>
        <w:tc>
          <w:tcPr>
            <w:tcW w:w="1700" w:type="dxa"/>
            <w:vAlign w:val="center"/>
          </w:tcPr>
          <w:p>
            <w:pPr>
              <w:jc w:val="center"/>
            </w:pPr>
            <w:r>
              <w:rPr>
                <w:rFonts w:ascii="宋体" w:hAnsi="宋体" w:eastAsia="宋体" w:cs="宋体"/>
                <w:b w:val="0"/>
                <w:i w:val="0"/>
                <w:color w:val="000000"/>
                <w:sz w:val="11"/>
              </w:rPr>
              <w:t>合计</w:t>
            </w:r>
          </w:p>
        </w:tc>
        <w:tc>
          <w:tcPr>
            <w:tcW w:w="1040" w:type="dxa"/>
            <w:vAlign w:val="center"/>
          </w:tcPr>
          <w:p/>
        </w:tc>
        <w:tc>
          <w:tcPr>
            <w:tcW w:w="940" w:type="dxa"/>
            <w:vAlign w:val="center"/>
          </w:tcPr>
          <w:p>
            <w:pPr>
              <w:jc w:val="right"/>
            </w:pPr>
            <w:r>
              <w:rPr>
                <w:rFonts w:ascii="宋体" w:hAnsi="宋体" w:eastAsia="宋体" w:cs="宋体"/>
                <w:b w:val="0"/>
                <w:i w:val="0"/>
                <w:color w:val="000000"/>
                <w:sz w:val="11"/>
              </w:rPr>
              <w:t>3,500.00</w:t>
            </w:r>
          </w:p>
        </w:tc>
        <w:tc>
          <w:tcPr>
            <w:tcW w:w="940" w:type="dxa"/>
            <w:vAlign w:val="center"/>
          </w:tcPr>
          <w:p>
            <w:pPr>
              <w:jc w:val="right"/>
            </w:pPr>
            <w:r>
              <w:rPr>
                <w:rFonts w:ascii="宋体" w:hAnsi="宋体" w:eastAsia="宋体" w:cs="宋体"/>
                <w:b w:val="0"/>
                <w:i w:val="0"/>
                <w:color w:val="000000"/>
                <w:sz w:val="11"/>
              </w:rPr>
              <w:t>3,500.00</w:t>
            </w:r>
          </w:p>
        </w:tc>
        <w:tc>
          <w:tcPr>
            <w:tcW w:w="980" w:type="dxa"/>
            <w:vAlign w:val="center"/>
          </w:tcPr>
          <w:p/>
        </w:tc>
        <w:tc>
          <w:tcPr>
            <w:tcW w:w="980" w:type="dxa"/>
            <w:vAlign w:val="center"/>
          </w:tcPr>
          <w:p>
            <w:pPr>
              <w:jc w:val="right"/>
            </w:pPr>
            <w:r>
              <w:rPr>
                <w:rFonts w:ascii="宋体" w:hAnsi="宋体" w:eastAsia="宋体" w:cs="宋体"/>
                <w:b w:val="0"/>
                <w:i w:val="0"/>
                <w:color w:val="000000"/>
                <w:sz w:val="11"/>
              </w:rPr>
              <w:t>3,500.00</w:t>
            </w:r>
          </w:p>
        </w:tc>
        <w:tc>
          <w:tcPr>
            <w:tcW w:w="986" w:type="dxa"/>
            <w:vAlign w:val="center"/>
          </w:tc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44" w:hRule="exact"/>
          <w:jc w:val="center"/>
        </w:trPr>
        <w:tc>
          <w:tcPr>
            <w:tcW w:w="220" w:type="dxa"/>
            <w:gridSpan w:val="3"/>
            <w:vAlign w:val="center"/>
          </w:tcPr>
          <w:p>
            <w:pPr>
              <w:jc w:val="left"/>
            </w:pPr>
            <w:r>
              <w:rPr>
                <w:rFonts w:ascii="宋体" w:hAnsi="宋体" w:eastAsia="宋体" w:cs="宋体"/>
                <w:b w:val="0"/>
                <w:i w:val="0"/>
                <w:color w:val="000000"/>
                <w:sz w:val="11"/>
              </w:rPr>
              <w:t>229</w:t>
            </w:r>
          </w:p>
        </w:tc>
        <w:tc>
          <w:tcPr>
            <w:tcW w:w="1700" w:type="dxa"/>
            <w:vAlign w:val="center"/>
          </w:tcPr>
          <w:p>
            <w:pPr>
              <w:jc w:val="left"/>
            </w:pPr>
            <w:r>
              <w:rPr>
                <w:rFonts w:ascii="宋体" w:hAnsi="宋体" w:eastAsia="宋体" w:cs="宋体"/>
                <w:b w:val="0"/>
                <w:i w:val="0"/>
                <w:color w:val="000000"/>
                <w:sz w:val="11"/>
              </w:rPr>
              <w:t>其他支出</w:t>
            </w:r>
          </w:p>
        </w:tc>
        <w:tc>
          <w:tcPr>
            <w:tcW w:w="1040" w:type="dxa"/>
            <w:vAlign w:val="center"/>
          </w:tcPr>
          <w:p/>
        </w:tc>
        <w:tc>
          <w:tcPr>
            <w:tcW w:w="940" w:type="dxa"/>
            <w:vAlign w:val="center"/>
          </w:tcPr>
          <w:p>
            <w:pPr>
              <w:jc w:val="right"/>
            </w:pPr>
            <w:r>
              <w:rPr>
                <w:rFonts w:ascii="宋体" w:hAnsi="宋体" w:eastAsia="宋体" w:cs="宋体"/>
                <w:b w:val="0"/>
                <w:i w:val="0"/>
                <w:color w:val="000000"/>
                <w:sz w:val="11"/>
              </w:rPr>
              <w:t>3,500.00</w:t>
            </w:r>
          </w:p>
        </w:tc>
        <w:tc>
          <w:tcPr>
            <w:tcW w:w="940" w:type="dxa"/>
            <w:vAlign w:val="center"/>
          </w:tcPr>
          <w:p>
            <w:pPr>
              <w:jc w:val="right"/>
            </w:pPr>
            <w:r>
              <w:rPr>
                <w:rFonts w:ascii="宋体" w:hAnsi="宋体" w:eastAsia="宋体" w:cs="宋体"/>
                <w:b w:val="0"/>
                <w:i w:val="0"/>
                <w:color w:val="000000"/>
                <w:sz w:val="11"/>
              </w:rPr>
              <w:t>3,500.00</w:t>
            </w:r>
          </w:p>
        </w:tc>
        <w:tc>
          <w:tcPr>
            <w:tcW w:w="980" w:type="dxa"/>
            <w:vAlign w:val="center"/>
          </w:tcPr>
          <w:p/>
        </w:tc>
        <w:tc>
          <w:tcPr>
            <w:tcW w:w="980" w:type="dxa"/>
            <w:vAlign w:val="center"/>
          </w:tcPr>
          <w:p>
            <w:pPr>
              <w:jc w:val="right"/>
            </w:pPr>
            <w:r>
              <w:rPr>
                <w:rFonts w:ascii="宋体" w:hAnsi="宋体" w:eastAsia="宋体" w:cs="宋体"/>
                <w:b w:val="0"/>
                <w:i w:val="0"/>
                <w:color w:val="000000"/>
                <w:sz w:val="11"/>
              </w:rPr>
              <w:t>3,500.00</w:t>
            </w:r>
          </w:p>
        </w:tc>
        <w:tc>
          <w:tcPr>
            <w:tcW w:w="986" w:type="dxa"/>
            <w:vAlign w:val="center"/>
          </w:tc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44" w:hRule="exact"/>
          <w:jc w:val="center"/>
        </w:trPr>
        <w:tc>
          <w:tcPr>
            <w:tcW w:w="220" w:type="dxa"/>
            <w:gridSpan w:val="3"/>
            <w:vAlign w:val="center"/>
          </w:tcPr>
          <w:p>
            <w:pPr>
              <w:jc w:val="left"/>
            </w:pPr>
            <w:r>
              <w:rPr>
                <w:rFonts w:ascii="宋体" w:hAnsi="宋体" w:eastAsia="宋体" w:cs="宋体"/>
                <w:b w:val="0"/>
                <w:i w:val="0"/>
                <w:color w:val="000000"/>
                <w:sz w:val="11"/>
              </w:rPr>
              <w:t>22904</w:t>
            </w:r>
          </w:p>
        </w:tc>
        <w:tc>
          <w:tcPr>
            <w:tcW w:w="1700" w:type="dxa"/>
            <w:vAlign w:val="center"/>
          </w:tcPr>
          <w:p>
            <w:pPr>
              <w:jc w:val="left"/>
            </w:pPr>
            <w:r>
              <w:rPr>
                <w:rFonts w:ascii="宋体" w:hAnsi="宋体" w:eastAsia="宋体" w:cs="宋体"/>
                <w:b w:val="0"/>
                <w:i w:val="0"/>
                <w:color w:val="000000"/>
                <w:sz w:val="11"/>
              </w:rPr>
              <w:t>其他政府性基金及对应专项债务收入安排的支出</w:t>
            </w:r>
          </w:p>
        </w:tc>
        <w:tc>
          <w:tcPr>
            <w:tcW w:w="1040" w:type="dxa"/>
            <w:vAlign w:val="center"/>
          </w:tcPr>
          <w:p/>
        </w:tc>
        <w:tc>
          <w:tcPr>
            <w:tcW w:w="940" w:type="dxa"/>
            <w:vAlign w:val="center"/>
          </w:tcPr>
          <w:p>
            <w:pPr>
              <w:jc w:val="right"/>
            </w:pPr>
            <w:r>
              <w:rPr>
                <w:rFonts w:ascii="宋体" w:hAnsi="宋体" w:eastAsia="宋体" w:cs="宋体"/>
                <w:b w:val="0"/>
                <w:i w:val="0"/>
                <w:color w:val="000000"/>
                <w:sz w:val="11"/>
              </w:rPr>
              <w:t>3,500.00</w:t>
            </w:r>
          </w:p>
        </w:tc>
        <w:tc>
          <w:tcPr>
            <w:tcW w:w="940" w:type="dxa"/>
            <w:vAlign w:val="center"/>
          </w:tcPr>
          <w:p>
            <w:pPr>
              <w:jc w:val="right"/>
            </w:pPr>
            <w:r>
              <w:rPr>
                <w:rFonts w:ascii="宋体" w:hAnsi="宋体" w:eastAsia="宋体" w:cs="宋体"/>
                <w:b w:val="0"/>
                <w:i w:val="0"/>
                <w:color w:val="000000"/>
                <w:sz w:val="11"/>
              </w:rPr>
              <w:t>3,500.00</w:t>
            </w:r>
          </w:p>
        </w:tc>
        <w:tc>
          <w:tcPr>
            <w:tcW w:w="980" w:type="dxa"/>
            <w:vAlign w:val="center"/>
          </w:tcPr>
          <w:p/>
        </w:tc>
        <w:tc>
          <w:tcPr>
            <w:tcW w:w="980" w:type="dxa"/>
            <w:vAlign w:val="center"/>
          </w:tcPr>
          <w:p>
            <w:pPr>
              <w:jc w:val="right"/>
            </w:pPr>
            <w:r>
              <w:rPr>
                <w:rFonts w:ascii="宋体" w:hAnsi="宋体" w:eastAsia="宋体" w:cs="宋体"/>
                <w:b w:val="0"/>
                <w:i w:val="0"/>
                <w:color w:val="000000"/>
                <w:sz w:val="11"/>
              </w:rPr>
              <w:t>3,500.00</w:t>
            </w:r>
          </w:p>
        </w:tc>
        <w:tc>
          <w:tcPr>
            <w:tcW w:w="986" w:type="dxa"/>
            <w:vAlign w:val="center"/>
          </w:tc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44" w:hRule="exact"/>
          <w:jc w:val="center"/>
        </w:trPr>
        <w:tc>
          <w:tcPr>
            <w:tcW w:w="220" w:type="dxa"/>
            <w:gridSpan w:val="3"/>
            <w:vAlign w:val="center"/>
          </w:tcPr>
          <w:p>
            <w:pPr>
              <w:jc w:val="left"/>
            </w:pPr>
            <w:r>
              <w:rPr>
                <w:rFonts w:ascii="宋体" w:hAnsi="宋体" w:eastAsia="宋体" w:cs="宋体"/>
                <w:b w:val="0"/>
                <w:i w:val="0"/>
                <w:color w:val="000000"/>
                <w:sz w:val="11"/>
              </w:rPr>
              <w:t>2290402</w:t>
            </w:r>
          </w:p>
        </w:tc>
        <w:tc>
          <w:tcPr>
            <w:tcW w:w="1700" w:type="dxa"/>
            <w:vAlign w:val="center"/>
          </w:tcPr>
          <w:p>
            <w:pPr>
              <w:jc w:val="left"/>
            </w:pPr>
            <w:r>
              <w:rPr>
                <w:rFonts w:ascii="宋体" w:hAnsi="宋体" w:eastAsia="宋体" w:cs="宋体"/>
                <w:b w:val="0"/>
                <w:i w:val="0"/>
                <w:color w:val="000000"/>
                <w:sz w:val="11"/>
              </w:rPr>
              <w:t>其他地方自行试点项目收益专项债券收入安排的支出</w:t>
            </w:r>
          </w:p>
        </w:tc>
        <w:tc>
          <w:tcPr>
            <w:tcW w:w="1040" w:type="dxa"/>
            <w:vAlign w:val="center"/>
          </w:tcPr>
          <w:p/>
        </w:tc>
        <w:tc>
          <w:tcPr>
            <w:tcW w:w="940" w:type="dxa"/>
            <w:vAlign w:val="center"/>
          </w:tcPr>
          <w:p>
            <w:pPr>
              <w:jc w:val="right"/>
            </w:pPr>
            <w:r>
              <w:rPr>
                <w:rFonts w:ascii="宋体" w:hAnsi="宋体" w:eastAsia="宋体" w:cs="宋体"/>
                <w:b w:val="0"/>
                <w:i w:val="0"/>
                <w:color w:val="000000"/>
                <w:sz w:val="11"/>
              </w:rPr>
              <w:t>3,500.00</w:t>
            </w:r>
          </w:p>
        </w:tc>
        <w:tc>
          <w:tcPr>
            <w:tcW w:w="940" w:type="dxa"/>
            <w:vAlign w:val="center"/>
          </w:tcPr>
          <w:p>
            <w:pPr>
              <w:jc w:val="right"/>
            </w:pPr>
            <w:r>
              <w:rPr>
                <w:rFonts w:ascii="宋体" w:hAnsi="宋体" w:eastAsia="宋体" w:cs="宋体"/>
                <w:b w:val="0"/>
                <w:i w:val="0"/>
                <w:color w:val="000000"/>
                <w:sz w:val="11"/>
              </w:rPr>
              <w:t>3,500.00</w:t>
            </w:r>
          </w:p>
        </w:tc>
        <w:tc>
          <w:tcPr>
            <w:tcW w:w="980" w:type="dxa"/>
            <w:vAlign w:val="center"/>
          </w:tcPr>
          <w:p/>
        </w:tc>
        <w:tc>
          <w:tcPr>
            <w:tcW w:w="980" w:type="dxa"/>
            <w:vAlign w:val="center"/>
          </w:tcPr>
          <w:p>
            <w:pPr>
              <w:jc w:val="right"/>
            </w:pPr>
            <w:r>
              <w:rPr>
                <w:rFonts w:ascii="宋体" w:hAnsi="宋体" w:eastAsia="宋体" w:cs="宋体"/>
                <w:b w:val="0"/>
                <w:i w:val="0"/>
                <w:color w:val="000000"/>
                <w:sz w:val="11"/>
              </w:rPr>
              <w:t>3,500.00</w:t>
            </w:r>
          </w:p>
        </w:tc>
        <w:tc>
          <w:tcPr>
            <w:tcW w:w="986" w:type="dxa"/>
            <w:vAlign w:val="center"/>
          </w:tc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56" w:hRule="exact"/>
          <w:jc w:val="center"/>
        </w:trPr>
        <w:tc>
          <w:tcPr>
            <w:tcW w:w="220" w:type="dxa"/>
            <w:gridSpan w:val="10"/>
            <w:tcBorders>
              <w:left w:val="single" w:color="FFFFFF" w:sz="4" w:space="0"/>
              <w:bottom w:val="single" w:color="FFFFFF" w:sz="4" w:space="0"/>
              <w:right w:val="single" w:color="FFFFFF" w:sz="4" w:space="0"/>
              <w:insideH w:val="single" w:sz="4" w:space="0"/>
              <w:insideV w:val="single" w:sz="4" w:space="0"/>
            </w:tcBorders>
            <w:vAlign w:val="center"/>
          </w:tcPr>
          <w:p>
            <w:pPr>
              <w:jc w:val="left"/>
            </w:pPr>
            <w:r>
              <w:rPr>
                <w:rFonts w:ascii="宋体" w:hAnsi="宋体" w:eastAsia="宋体" w:cs="宋体"/>
                <w:b w:val="0"/>
                <w:i w:val="0"/>
                <w:color w:val="000000"/>
                <w:sz w:val="11"/>
              </w:rPr>
              <w:t>注：1.本表反映部门(单位)本年度政府性基金预算财政拨款收入、支出及结转和结余情况。</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2" w:hRule="exact"/>
          <w:jc w:val="center"/>
        </w:trPr>
        <w:tc>
          <w:tcPr>
            <w:tcW w:w="220" w:type="dxa"/>
            <w:gridSpan w:val="10"/>
            <w:tcBorders>
              <w:top w:val="single" w:color="FFFFFF" w:sz="4" w:space="0"/>
              <w:left w:val="single" w:color="FFFFFF" w:sz="4" w:space="0"/>
              <w:bottom w:val="single" w:color="FFFFFF" w:sz="4" w:space="0"/>
              <w:right w:val="single" w:color="FFFFFF" w:sz="4" w:space="0"/>
              <w:insideH w:val="single" w:sz="4" w:space="0"/>
              <w:insideV w:val="single" w:sz="4" w:space="0"/>
            </w:tcBorders>
            <w:vAlign w:val="center"/>
          </w:tcPr>
          <w:p>
            <w:pPr>
              <w:jc w:val="left"/>
            </w:pPr>
            <w:r>
              <w:rPr>
                <w:rFonts w:ascii="宋体" w:hAnsi="宋体" w:eastAsia="宋体" w:cs="宋体"/>
                <w:b w:val="0"/>
                <w:i w:val="0"/>
                <w:color w:val="000000"/>
                <w:sz w:val="11"/>
              </w:rPr>
              <w:t xml:space="preserve">    2.当此表数据为零时，即本部门(单位)无政府性基金预算财政拨款收入、支出。</w:t>
            </w:r>
          </w:p>
        </w:tc>
      </w:tr>
    </w:tbl>
    <w:p>
      <w:pPr>
        <w:snapToGrid w:val="0"/>
        <w:spacing w:before="200" w:after="200" w:line="200" w:lineRule="auto"/>
      </w:pPr>
      <w:r>
        <w:rPr>
          <w:sz w:val="8"/>
        </w:rPr>
        <w:t xml:space="preserve"> </w:t>
      </w:r>
    </w:p>
    <w:p>
      <w:pPr>
        <w:pageBreakBefore/>
        <w:jc w:val="center"/>
        <w:outlineLvl w:val="1"/>
        <w:rPr>
          <w:rFonts w:hint="eastAsia" w:ascii="黑体" w:hAnsi="宋体" w:eastAsia="黑体" w:cs="黑体"/>
          <w:sz w:val="32"/>
          <w:szCs w:val="32"/>
          <w:lang w:bidi="en-AU"/>
        </w:rPr>
      </w:pPr>
      <w:r>
        <w:rPr>
          <w:rFonts w:hint="eastAsia" w:ascii="黑体" w:hAnsi="宋体" w:eastAsia="黑体" w:cs="黑体"/>
          <w:sz w:val="32"/>
          <w:szCs w:val="32"/>
          <w:lang w:bidi="en-AU"/>
        </w:rPr>
        <w:t>国有资本经营预算财政拨款支出决算表</w:t>
      </w:r>
    </w:p>
    <w:tbl>
      <w:tblPr>
        <w:tblStyle w:val="4"/>
        <w:tblW w:w="0" w:type="auto"/>
        <w:jc w:val="center"/>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Layout w:type="fixed"/>
        <w:tblCellMar>
          <w:top w:w="0" w:type="dxa"/>
          <w:left w:w="80" w:type="dxa"/>
          <w:bottom w:w="0" w:type="dxa"/>
          <w:right w:w="80" w:type="dxa"/>
        </w:tblCellMar>
      </w:tblPr>
      <w:tblGrid>
        <w:gridCol w:w="3153"/>
        <w:gridCol w:w="2000"/>
        <w:gridCol w:w="3153"/>
      </w:tblGrid>
      <w:tr>
        <w:tblPrEx>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CellMar>
            <w:top w:w="0" w:type="dxa"/>
            <w:left w:w="80" w:type="dxa"/>
            <w:bottom w:w="0" w:type="dxa"/>
            <w:right w:w="80" w:type="dxa"/>
          </w:tblCellMar>
        </w:tblPrEx>
        <w:trPr>
          <w:trHeight w:val="0" w:hRule="atLeast"/>
          <w:jc w:val="center"/>
        </w:trPr>
        <w:tc>
          <w:tcPr>
            <w:tcW w:w="3153" w:type="dxa"/>
            <w:gridSpan w:val="3"/>
          </w:tcPr>
          <w:p>
            <w:pPr>
              <w:jc w:val="right"/>
            </w:pPr>
            <w:r>
              <w:rPr>
                <w:rFonts w:ascii="宋体" w:hAnsi="宋体" w:eastAsia="宋体" w:cs="宋体"/>
                <w:sz w:val="20"/>
              </w:rPr>
              <w:t>公开08表</w:t>
            </w:r>
          </w:p>
        </w:tc>
      </w:tr>
      <w:tr>
        <w:tblPrEx>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CellMar>
            <w:top w:w="0" w:type="dxa"/>
            <w:left w:w="80" w:type="dxa"/>
            <w:bottom w:w="0" w:type="dxa"/>
            <w:right w:w="80" w:type="dxa"/>
          </w:tblCellMar>
        </w:tblPrEx>
        <w:trPr>
          <w:trHeight w:val="0" w:hRule="atLeast"/>
          <w:jc w:val="center"/>
        </w:trPr>
        <w:tc>
          <w:tcPr>
            <w:tcW w:w="3153" w:type="dxa"/>
          </w:tcPr>
          <w:p>
            <w:pPr>
              <w:jc w:val="left"/>
            </w:pPr>
            <w:r>
              <w:rPr>
                <w:rFonts w:ascii="宋体" w:hAnsi="宋体" w:eastAsia="宋体" w:cs="宋体"/>
                <w:sz w:val="20"/>
              </w:rPr>
              <w:t>部门：安义县发展和改革委员会</w:t>
            </w:r>
          </w:p>
        </w:tc>
        <w:tc>
          <w:tcPr>
            <w:tcW w:w="2000" w:type="dxa"/>
          </w:tcPr>
          <w:p>
            <w:pPr>
              <w:jc w:val="center"/>
            </w:pPr>
            <w:r>
              <w:rPr>
                <w:rFonts w:ascii="宋体" w:hAnsi="宋体" w:eastAsia="宋体" w:cs="宋体"/>
                <w:sz w:val="20"/>
              </w:rPr>
              <w:t>2023年度</w:t>
            </w:r>
          </w:p>
        </w:tc>
        <w:tc>
          <w:tcPr>
            <w:tcW w:w="3153" w:type="dxa"/>
          </w:tcPr>
          <w:p>
            <w:pPr>
              <w:jc w:val="right"/>
            </w:pPr>
            <w:r>
              <w:rPr>
                <w:rFonts w:ascii="宋体" w:hAnsi="宋体" w:eastAsia="宋体" w:cs="宋体"/>
                <w:sz w:val="20"/>
              </w:rPr>
              <w:t>金额单位：万元</w:t>
            </w:r>
          </w:p>
        </w:tc>
      </w:tr>
    </w:tbl>
    <w:p>
      <w:pPr>
        <w:snapToGrid w:val="0"/>
        <w:spacing w:before="0" w:after="0" w:line="0" w:lineRule="auto"/>
      </w:pPr>
      <w:r>
        <w:rPr>
          <w:sz w:val="8"/>
        </w:rPr>
        <w:t xml:space="preserve"> </w:t>
      </w:r>
    </w:p>
    <w:tbl>
      <w:tblPr>
        <w:tblStyle w:val="4"/>
        <w:tblW w:w="0" w:type="auto"/>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80" w:type="dxa"/>
          <w:bottom w:w="0" w:type="dxa"/>
          <w:right w:w="80" w:type="dxa"/>
        </w:tblCellMar>
      </w:tblPr>
      <w:tblGrid>
        <w:gridCol w:w="440"/>
        <w:gridCol w:w="420"/>
        <w:gridCol w:w="440"/>
        <w:gridCol w:w="2740"/>
        <w:gridCol w:w="1380"/>
        <w:gridCol w:w="1520"/>
        <w:gridCol w:w="1366"/>
      </w:tblGrid>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70" w:hRule="exact"/>
          <w:jc w:val="center"/>
        </w:trPr>
        <w:tc>
          <w:tcPr>
            <w:tcW w:w="440" w:type="dxa"/>
            <w:gridSpan w:val="4"/>
            <w:vAlign w:val="center"/>
          </w:tcPr>
          <w:p>
            <w:pPr>
              <w:jc w:val="center"/>
            </w:pPr>
            <w:r>
              <w:rPr>
                <w:rFonts w:ascii="宋体" w:hAnsi="宋体" w:eastAsia="宋体" w:cs="宋体"/>
                <w:b w:val="0"/>
                <w:i w:val="0"/>
                <w:color w:val="000000"/>
                <w:sz w:val="17"/>
              </w:rPr>
              <w:t>项    目</w:t>
            </w:r>
          </w:p>
        </w:tc>
        <w:tc>
          <w:tcPr>
            <w:tcW w:w="1380" w:type="dxa"/>
            <w:vMerge w:val="restart"/>
            <w:vAlign w:val="center"/>
          </w:tcPr>
          <w:p>
            <w:pPr>
              <w:jc w:val="center"/>
            </w:pPr>
            <w:r>
              <w:rPr>
                <w:rFonts w:ascii="宋体" w:hAnsi="宋体" w:eastAsia="宋体" w:cs="宋体"/>
                <w:b w:val="0"/>
                <w:i w:val="0"/>
                <w:color w:val="000000"/>
                <w:sz w:val="17"/>
              </w:rPr>
              <w:t>合计</w:t>
            </w:r>
          </w:p>
        </w:tc>
        <w:tc>
          <w:tcPr>
            <w:tcW w:w="1520" w:type="dxa"/>
            <w:vMerge w:val="restart"/>
            <w:vAlign w:val="center"/>
          </w:tcPr>
          <w:p>
            <w:pPr>
              <w:jc w:val="center"/>
            </w:pPr>
            <w:r>
              <w:rPr>
                <w:rFonts w:ascii="宋体" w:hAnsi="宋体" w:eastAsia="宋体" w:cs="宋体"/>
                <w:b w:val="0"/>
                <w:i w:val="0"/>
                <w:color w:val="000000"/>
                <w:sz w:val="17"/>
              </w:rPr>
              <w:t>基本支出</w:t>
            </w:r>
          </w:p>
        </w:tc>
        <w:tc>
          <w:tcPr>
            <w:tcW w:w="1366" w:type="dxa"/>
            <w:vMerge w:val="restart"/>
            <w:vAlign w:val="center"/>
          </w:tcPr>
          <w:p>
            <w:pPr>
              <w:jc w:val="center"/>
            </w:pPr>
            <w:r>
              <w:rPr>
                <w:rFonts w:ascii="宋体" w:hAnsi="宋体" w:eastAsia="宋体" w:cs="宋体"/>
                <w:b w:val="0"/>
                <w:i w:val="0"/>
                <w:color w:val="000000"/>
                <w:sz w:val="17"/>
              </w:rPr>
              <w:t>项目支出</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70" w:hRule="exact"/>
          <w:jc w:val="center"/>
        </w:trPr>
        <w:tc>
          <w:tcPr>
            <w:tcW w:w="440" w:type="dxa"/>
            <w:gridSpan w:val="3"/>
            <w:vMerge w:val="restart"/>
            <w:vAlign w:val="center"/>
          </w:tcPr>
          <w:p>
            <w:pPr>
              <w:jc w:val="center"/>
            </w:pPr>
            <w:r>
              <w:rPr>
                <w:rFonts w:ascii="宋体" w:hAnsi="宋体" w:eastAsia="宋体" w:cs="宋体"/>
                <w:b w:val="0"/>
                <w:i w:val="0"/>
                <w:color w:val="000000"/>
                <w:sz w:val="17"/>
              </w:rPr>
              <w:t>支出功能分类科目编码</w:t>
            </w:r>
          </w:p>
        </w:tc>
        <w:tc>
          <w:tcPr>
            <w:tcW w:w="2740" w:type="dxa"/>
            <w:vMerge w:val="restart"/>
            <w:vAlign w:val="center"/>
          </w:tcPr>
          <w:p>
            <w:pPr>
              <w:jc w:val="center"/>
            </w:pPr>
            <w:r>
              <w:rPr>
                <w:rFonts w:ascii="宋体" w:hAnsi="宋体" w:eastAsia="宋体" w:cs="宋体"/>
                <w:b w:val="0"/>
                <w:i w:val="0"/>
                <w:color w:val="000000"/>
                <w:sz w:val="17"/>
              </w:rPr>
              <w:t>科目名称</w:t>
            </w:r>
          </w:p>
        </w:tc>
        <w:tc>
          <w:tcPr>
            <w:tcW w:w="1380" w:type="dxa"/>
            <w:vMerge w:val="continue"/>
            <w:vAlign w:val="center"/>
          </w:tcPr>
          <w:p/>
        </w:tc>
        <w:tc>
          <w:tcPr>
            <w:tcW w:w="1520" w:type="dxa"/>
            <w:vMerge w:val="continue"/>
            <w:vAlign w:val="center"/>
          </w:tcPr>
          <w:p/>
        </w:tc>
        <w:tc>
          <w:tcPr>
            <w:tcW w:w="1366" w:type="dxa"/>
            <w:vMerge w:val="continue"/>
            <w:vAlign w:val="center"/>
          </w:tc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70" w:hRule="exact"/>
          <w:jc w:val="center"/>
        </w:trPr>
        <w:tc>
          <w:tcPr>
            <w:tcW w:w="440" w:type="dxa"/>
            <w:gridSpan w:val="3"/>
            <w:vMerge w:val="continue"/>
            <w:vAlign w:val="center"/>
          </w:tcPr>
          <w:p/>
        </w:tc>
        <w:tc>
          <w:tcPr>
            <w:tcW w:w="2740" w:type="dxa"/>
            <w:vMerge w:val="continue"/>
            <w:vAlign w:val="center"/>
          </w:tcPr>
          <w:p/>
        </w:tc>
        <w:tc>
          <w:tcPr>
            <w:tcW w:w="1380" w:type="dxa"/>
            <w:vMerge w:val="continue"/>
            <w:vAlign w:val="center"/>
          </w:tcPr>
          <w:p/>
        </w:tc>
        <w:tc>
          <w:tcPr>
            <w:tcW w:w="1520" w:type="dxa"/>
            <w:vMerge w:val="continue"/>
            <w:vAlign w:val="center"/>
          </w:tcPr>
          <w:p/>
        </w:tc>
        <w:tc>
          <w:tcPr>
            <w:tcW w:w="1366" w:type="dxa"/>
            <w:vMerge w:val="continue"/>
            <w:vAlign w:val="center"/>
          </w:tc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70" w:hRule="exact"/>
          <w:jc w:val="center"/>
        </w:trPr>
        <w:tc>
          <w:tcPr>
            <w:tcW w:w="440" w:type="dxa"/>
            <w:gridSpan w:val="3"/>
            <w:vMerge w:val="continue"/>
            <w:vAlign w:val="center"/>
          </w:tcPr>
          <w:p/>
        </w:tc>
        <w:tc>
          <w:tcPr>
            <w:tcW w:w="2740" w:type="dxa"/>
            <w:vMerge w:val="continue"/>
            <w:vAlign w:val="center"/>
          </w:tcPr>
          <w:p/>
        </w:tc>
        <w:tc>
          <w:tcPr>
            <w:tcW w:w="1380" w:type="dxa"/>
            <w:vMerge w:val="continue"/>
            <w:vAlign w:val="center"/>
          </w:tcPr>
          <w:p/>
        </w:tc>
        <w:tc>
          <w:tcPr>
            <w:tcW w:w="1520" w:type="dxa"/>
            <w:vMerge w:val="continue"/>
            <w:vAlign w:val="center"/>
          </w:tcPr>
          <w:p/>
        </w:tc>
        <w:tc>
          <w:tcPr>
            <w:tcW w:w="1366" w:type="dxa"/>
            <w:vMerge w:val="continue"/>
            <w:vAlign w:val="center"/>
          </w:tc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70" w:hRule="exact"/>
          <w:jc w:val="center"/>
        </w:trPr>
        <w:tc>
          <w:tcPr>
            <w:tcW w:w="440" w:type="dxa"/>
            <w:vMerge w:val="restart"/>
            <w:vAlign w:val="center"/>
          </w:tcPr>
          <w:p>
            <w:pPr>
              <w:jc w:val="center"/>
            </w:pPr>
            <w:r>
              <w:rPr>
                <w:rFonts w:ascii="宋体" w:hAnsi="宋体" w:eastAsia="宋体" w:cs="宋体"/>
                <w:b w:val="0"/>
                <w:i w:val="0"/>
                <w:color w:val="000000"/>
                <w:sz w:val="17"/>
              </w:rPr>
              <w:t>类</w:t>
            </w:r>
          </w:p>
        </w:tc>
        <w:tc>
          <w:tcPr>
            <w:tcW w:w="420" w:type="dxa"/>
            <w:vMerge w:val="restart"/>
            <w:vAlign w:val="center"/>
          </w:tcPr>
          <w:p>
            <w:pPr>
              <w:jc w:val="center"/>
            </w:pPr>
            <w:r>
              <w:rPr>
                <w:rFonts w:ascii="宋体" w:hAnsi="宋体" w:eastAsia="宋体" w:cs="宋体"/>
                <w:b w:val="0"/>
                <w:i w:val="0"/>
                <w:color w:val="000000"/>
                <w:sz w:val="17"/>
              </w:rPr>
              <w:t>款</w:t>
            </w:r>
          </w:p>
        </w:tc>
        <w:tc>
          <w:tcPr>
            <w:tcW w:w="440" w:type="dxa"/>
            <w:vMerge w:val="restart"/>
            <w:vAlign w:val="center"/>
          </w:tcPr>
          <w:p>
            <w:pPr>
              <w:jc w:val="center"/>
            </w:pPr>
            <w:r>
              <w:rPr>
                <w:rFonts w:ascii="宋体" w:hAnsi="宋体" w:eastAsia="宋体" w:cs="宋体"/>
                <w:b w:val="0"/>
                <w:i w:val="0"/>
                <w:color w:val="000000"/>
                <w:sz w:val="17"/>
              </w:rPr>
              <w:t>项</w:t>
            </w:r>
          </w:p>
        </w:tc>
        <w:tc>
          <w:tcPr>
            <w:tcW w:w="2740" w:type="dxa"/>
            <w:vAlign w:val="center"/>
          </w:tcPr>
          <w:p>
            <w:pPr>
              <w:jc w:val="center"/>
            </w:pPr>
            <w:r>
              <w:rPr>
                <w:rFonts w:ascii="宋体" w:hAnsi="宋体" w:eastAsia="宋体" w:cs="宋体"/>
                <w:b w:val="0"/>
                <w:i w:val="0"/>
                <w:color w:val="000000"/>
                <w:sz w:val="17"/>
              </w:rPr>
              <w:t>栏次</w:t>
            </w:r>
          </w:p>
        </w:tc>
        <w:tc>
          <w:tcPr>
            <w:tcW w:w="1380" w:type="dxa"/>
            <w:vAlign w:val="center"/>
          </w:tcPr>
          <w:p>
            <w:pPr>
              <w:jc w:val="center"/>
            </w:pPr>
            <w:r>
              <w:rPr>
                <w:rFonts w:ascii="宋体" w:hAnsi="宋体" w:eastAsia="宋体" w:cs="宋体"/>
                <w:b w:val="0"/>
                <w:i w:val="0"/>
                <w:color w:val="000000"/>
                <w:sz w:val="17"/>
              </w:rPr>
              <w:t>1</w:t>
            </w:r>
          </w:p>
        </w:tc>
        <w:tc>
          <w:tcPr>
            <w:tcW w:w="1520" w:type="dxa"/>
            <w:vAlign w:val="center"/>
          </w:tcPr>
          <w:p>
            <w:pPr>
              <w:jc w:val="center"/>
            </w:pPr>
            <w:r>
              <w:rPr>
                <w:rFonts w:ascii="宋体" w:hAnsi="宋体" w:eastAsia="宋体" w:cs="宋体"/>
                <w:b w:val="0"/>
                <w:i w:val="0"/>
                <w:color w:val="000000"/>
                <w:sz w:val="17"/>
              </w:rPr>
              <w:t>2</w:t>
            </w:r>
          </w:p>
        </w:tc>
        <w:tc>
          <w:tcPr>
            <w:tcW w:w="1366" w:type="dxa"/>
            <w:vAlign w:val="center"/>
          </w:tcPr>
          <w:p>
            <w:pPr>
              <w:jc w:val="center"/>
            </w:pPr>
            <w:r>
              <w:rPr>
                <w:rFonts w:ascii="宋体" w:hAnsi="宋体" w:eastAsia="宋体" w:cs="宋体"/>
                <w:b w:val="0"/>
                <w:i w:val="0"/>
                <w:color w:val="000000"/>
                <w:sz w:val="17"/>
              </w:rPr>
              <w:t>3</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70" w:hRule="exact"/>
          <w:jc w:val="center"/>
        </w:trPr>
        <w:tc>
          <w:tcPr>
            <w:tcW w:w="440" w:type="dxa"/>
            <w:vMerge w:val="continue"/>
            <w:vAlign w:val="center"/>
          </w:tcPr>
          <w:p/>
        </w:tc>
        <w:tc>
          <w:tcPr>
            <w:tcW w:w="420" w:type="dxa"/>
            <w:vMerge w:val="continue"/>
            <w:vAlign w:val="center"/>
          </w:tcPr>
          <w:p/>
        </w:tc>
        <w:tc>
          <w:tcPr>
            <w:tcW w:w="440" w:type="dxa"/>
            <w:vMerge w:val="continue"/>
            <w:vAlign w:val="center"/>
          </w:tcPr>
          <w:p/>
        </w:tc>
        <w:tc>
          <w:tcPr>
            <w:tcW w:w="2740" w:type="dxa"/>
            <w:vAlign w:val="center"/>
          </w:tcPr>
          <w:p>
            <w:pPr>
              <w:jc w:val="center"/>
            </w:pPr>
            <w:r>
              <w:rPr>
                <w:rFonts w:ascii="宋体" w:hAnsi="宋体" w:eastAsia="宋体" w:cs="宋体"/>
                <w:b w:val="0"/>
                <w:i w:val="0"/>
                <w:color w:val="000000"/>
                <w:sz w:val="17"/>
              </w:rPr>
              <w:t>合计</w:t>
            </w:r>
          </w:p>
        </w:tc>
        <w:tc>
          <w:tcPr>
            <w:tcW w:w="1380" w:type="dxa"/>
            <w:vAlign w:val="center"/>
          </w:tcPr>
          <w:p/>
        </w:tc>
        <w:tc>
          <w:tcPr>
            <w:tcW w:w="1520" w:type="dxa"/>
            <w:vAlign w:val="center"/>
          </w:tcPr>
          <w:p/>
        </w:tc>
        <w:tc>
          <w:tcPr>
            <w:tcW w:w="1366" w:type="dxa"/>
            <w:vAlign w:val="center"/>
          </w:tc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70" w:hRule="exact"/>
          <w:jc w:val="center"/>
        </w:trPr>
        <w:tc>
          <w:tcPr>
            <w:tcW w:w="440" w:type="dxa"/>
            <w:gridSpan w:val="3"/>
            <w:vAlign w:val="center"/>
          </w:tcPr>
          <w:p/>
        </w:tc>
        <w:tc>
          <w:tcPr>
            <w:tcW w:w="2740" w:type="dxa"/>
            <w:vAlign w:val="center"/>
          </w:tcPr>
          <w:p/>
        </w:tc>
        <w:tc>
          <w:tcPr>
            <w:tcW w:w="1380" w:type="dxa"/>
            <w:vAlign w:val="center"/>
          </w:tcPr>
          <w:p/>
        </w:tc>
        <w:tc>
          <w:tcPr>
            <w:tcW w:w="1520" w:type="dxa"/>
            <w:vAlign w:val="center"/>
          </w:tcPr>
          <w:p/>
        </w:tc>
        <w:tc>
          <w:tcPr>
            <w:tcW w:w="1366" w:type="dxa"/>
            <w:vAlign w:val="center"/>
          </w:tc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8" w:hRule="exact"/>
          <w:jc w:val="center"/>
        </w:trPr>
        <w:tc>
          <w:tcPr>
            <w:tcW w:w="440" w:type="dxa"/>
            <w:gridSpan w:val="7"/>
            <w:tcBorders>
              <w:left w:val="single" w:color="FFFFFF" w:sz="4" w:space="0"/>
              <w:bottom w:val="single" w:color="FFFFFF" w:sz="4" w:space="0"/>
              <w:right w:val="single" w:color="FFFFFF" w:sz="4" w:space="0"/>
              <w:insideH w:val="single" w:sz="4" w:space="0"/>
              <w:insideV w:val="single" w:sz="4" w:space="0"/>
            </w:tcBorders>
            <w:vAlign w:val="center"/>
          </w:tcPr>
          <w:p>
            <w:pPr>
              <w:jc w:val="left"/>
            </w:pPr>
            <w:r>
              <w:rPr>
                <w:rFonts w:ascii="宋体" w:hAnsi="宋体" w:eastAsia="宋体" w:cs="宋体"/>
                <w:b w:val="0"/>
                <w:i w:val="0"/>
                <w:color w:val="000000"/>
                <w:sz w:val="17"/>
              </w:rPr>
              <w:t>注：1.本表反映部门(单位)本年度国有资本经营预算财政拨款支出情况。</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70" w:hRule="exact"/>
          <w:jc w:val="center"/>
        </w:trPr>
        <w:tc>
          <w:tcPr>
            <w:tcW w:w="440" w:type="dxa"/>
            <w:gridSpan w:val="7"/>
            <w:tcBorders>
              <w:top w:val="single" w:color="FFFFFF" w:sz="4" w:space="0"/>
              <w:left w:val="single" w:color="FFFFFF" w:sz="4" w:space="0"/>
              <w:bottom w:val="single" w:color="FFFFFF" w:sz="4" w:space="0"/>
              <w:right w:val="single" w:color="FFFFFF" w:sz="4" w:space="0"/>
              <w:insideH w:val="single" w:sz="4" w:space="0"/>
              <w:insideV w:val="single" w:sz="4" w:space="0"/>
            </w:tcBorders>
            <w:vAlign w:val="center"/>
          </w:tcPr>
          <w:p>
            <w:pPr>
              <w:jc w:val="left"/>
            </w:pPr>
            <w:r>
              <w:rPr>
                <w:rFonts w:ascii="宋体" w:hAnsi="宋体" w:eastAsia="宋体" w:cs="宋体"/>
                <w:b w:val="0"/>
                <w:i w:val="0"/>
                <w:color w:val="000000"/>
                <w:sz w:val="17"/>
              </w:rPr>
              <w:t xml:space="preserve">    2.当此表数据为空时，即本部门(单位)无国有资本经营预算财政拨款支出。</w:t>
            </w:r>
          </w:p>
        </w:tc>
      </w:tr>
    </w:tbl>
    <w:p>
      <w:pPr>
        <w:snapToGrid w:val="0"/>
        <w:spacing w:before="200" w:after="200" w:line="200" w:lineRule="auto"/>
      </w:pPr>
      <w:r>
        <w:rPr>
          <w:sz w:val="8"/>
        </w:rPr>
        <w:t xml:space="preserve"> </w:t>
      </w:r>
    </w:p>
    <w:p>
      <w:pPr>
        <w:pageBreakBefore/>
        <w:jc w:val="center"/>
        <w:outlineLvl w:val="1"/>
        <w:rPr>
          <w:rFonts w:hint="eastAsia" w:ascii="黑体" w:hAnsi="宋体" w:eastAsia="黑体" w:cs="黑体"/>
          <w:sz w:val="32"/>
          <w:szCs w:val="32"/>
          <w:lang w:bidi="en-AU"/>
        </w:rPr>
      </w:pPr>
      <w:r>
        <w:rPr>
          <w:rFonts w:hint="eastAsia" w:ascii="黑体" w:hAnsi="宋体" w:eastAsia="黑体" w:cs="黑体"/>
          <w:sz w:val="32"/>
          <w:szCs w:val="32"/>
          <w:lang w:bidi="en-AU"/>
        </w:rPr>
        <w:t>财政拨款“三公”经费支出决算表</w:t>
      </w:r>
    </w:p>
    <w:tbl>
      <w:tblPr>
        <w:tblStyle w:val="4"/>
        <w:tblW w:w="0" w:type="auto"/>
        <w:jc w:val="center"/>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Layout w:type="fixed"/>
        <w:tblCellMar>
          <w:top w:w="0" w:type="dxa"/>
          <w:left w:w="80" w:type="dxa"/>
          <w:bottom w:w="0" w:type="dxa"/>
          <w:right w:w="80" w:type="dxa"/>
        </w:tblCellMar>
      </w:tblPr>
      <w:tblGrid>
        <w:gridCol w:w="3153"/>
        <w:gridCol w:w="2000"/>
        <w:gridCol w:w="3153"/>
      </w:tblGrid>
      <w:tr>
        <w:tblPrEx>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CellMar>
            <w:top w:w="0" w:type="dxa"/>
            <w:left w:w="80" w:type="dxa"/>
            <w:bottom w:w="0" w:type="dxa"/>
            <w:right w:w="80" w:type="dxa"/>
          </w:tblCellMar>
        </w:tblPrEx>
        <w:trPr>
          <w:trHeight w:val="0" w:hRule="atLeast"/>
          <w:jc w:val="center"/>
        </w:trPr>
        <w:tc>
          <w:tcPr>
            <w:tcW w:w="3153" w:type="dxa"/>
            <w:gridSpan w:val="3"/>
          </w:tcPr>
          <w:p>
            <w:pPr>
              <w:jc w:val="right"/>
            </w:pPr>
            <w:r>
              <w:rPr>
                <w:rFonts w:ascii="宋体" w:hAnsi="宋体" w:eastAsia="宋体" w:cs="宋体"/>
                <w:sz w:val="20"/>
              </w:rPr>
              <w:t>公开09表</w:t>
            </w:r>
          </w:p>
        </w:tc>
      </w:tr>
      <w:tr>
        <w:tblPrEx>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CellMar>
            <w:top w:w="0" w:type="dxa"/>
            <w:left w:w="80" w:type="dxa"/>
            <w:bottom w:w="0" w:type="dxa"/>
            <w:right w:w="80" w:type="dxa"/>
          </w:tblCellMar>
        </w:tblPrEx>
        <w:trPr>
          <w:trHeight w:val="0" w:hRule="atLeast"/>
          <w:jc w:val="center"/>
        </w:trPr>
        <w:tc>
          <w:tcPr>
            <w:tcW w:w="3153" w:type="dxa"/>
          </w:tcPr>
          <w:p>
            <w:pPr>
              <w:jc w:val="left"/>
            </w:pPr>
            <w:r>
              <w:rPr>
                <w:rFonts w:ascii="宋体" w:hAnsi="宋体" w:eastAsia="宋体" w:cs="宋体"/>
                <w:sz w:val="20"/>
              </w:rPr>
              <w:t>部门：安义县发展和改革委员会</w:t>
            </w:r>
          </w:p>
        </w:tc>
        <w:tc>
          <w:tcPr>
            <w:tcW w:w="2000" w:type="dxa"/>
          </w:tcPr>
          <w:p>
            <w:pPr>
              <w:jc w:val="center"/>
            </w:pPr>
            <w:r>
              <w:rPr>
                <w:rFonts w:ascii="宋体" w:hAnsi="宋体" w:eastAsia="宋体" w:cs="宋体"/>
                <w:sz w:val="20"/>
              </w:rPr>
              <w:t>2023年度</w:t>
            </w:r>
          </w:p>
        </w:tc>
        <w:tc>
          <w:tcPr>
            <w:tcW w:w="3153" w:type="dxa"/>
          </w:tcPr>
          <w:p>
            <w:pPr>
              <w:jc w:val="right"/>
            </w:pPr>
            <w:r>
              <w:rPr>
                <w:rFonts w:ascii="宋体" w:hAnsi="宋体" w:eastAsia="宋体" w:cs="宋体"/>
                <w:sz w:val="20"/>
              </w:rPr>
              <w:t>金额单位：万元</w:t>
            </w:r>
          </w:p>
        </w:tc>
      </w:tr>
    </w:tbl>
    <w:p>
      <w:pPr>
        <w:snapToGrid w:val="0"/>
        <w:spacing w:before="0" w:after="0" w:line="0" w:lineRule="auto"/>
      </w:pPr>
      <w:r>
        <w:rPr>
          <w:sz w:val="8"/>
        </w:rPr>
        <w:t xml:space="preserve"> </w:t>
      </w:r>
    </w:p>
    <w:tbl>
      <w:tblPr>
        <w:tblStyle w:val="4"/>
        <w:tblW w:w="0" w:type="auto"/>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80" w:type="dxa"/>
          <w:bottom w:w="0" w:type="dxa"/>
          <w:right w:w="80" w:type="dxa"/>
        </w:tblCellMar>
      </w:tblPr>
      <w:tblGrid>
        <w:gridCol w:w="2960"/>
        <w:gridCol w:w="740"/>
        <w:gridCol w:w="1560"/>
        <w:gridCol w:w="1460"/>
        <w:gridCol w:w="1586"/>
      </w:tblGrid>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400" w:hRule="exact"/>
          <w:jc w:val="center"/>
        </w:trPr>
        <w:tc>
          <w:tcPr>
            <w:tcW w:w="2960" w:type="dxa"/>
            <w:vAlign w:val="center"/>
          </w:tcPr>
          <w:p>
            <w:pPr>
              <w:jc w:val="center"/>
            </w:pPr>
            <w:r>
              <w:rPr>
                <w:rFonts w:ascii="宋体" w:hAnsi="宋体" w:eastAsia="宋体" w:cs="宋体"/>
                <w:b w:val="0"/>
                <w:i w:val="0"/>
                <w:color w:val="000000"/>
                <w:sz w:val="17"/>
              </w:rPr>
              <w:t>项目</w:t>
            </w:r>
          </w:p>
        </w:tc>
        <w:tc>
          <w:tcPr>
            <w:tcW w:w="740" w:type="dxa"/>
            <w:vAlign w:val="center"/>
          </w:tcPr>
          <w:p>
            <w:pPr>
              <w:jc w:val="center"/>
            </w:pPr>
            <w:r>
              <w:rPr>
                <w:rFonts w:ascii="宋体" w:hAnsi="宋体" w:eastAsia="宋体" w:cs="宋体"/>
                <w:b w:val="0"/>
                <w:i w:val="0"/>
                <w:color w:val="000000"/>
                <w:sz w:val="17"/>
              </w:rPr>
              <w:t>栏次</w:t>
            </w:r>
          </w:p>
        </w:tc>
        <w:tc>
          <w:tcPr>
            <w:tcW w:w="1560" w:type="dxa"/>
            <w:vAlign w:val="center"/>
          </w:tcPr>
          <w:p>
            <w:pPr>
              <w:jc w:val="center"/>
            </w:pPr>
            <w:r>
              <w:rPr>
                <w:rFonts w:ascii="宋体" w:hAnsi="宋体" w:eastAsia="宋体" w:cs="宋体"/>
                <w:b w:val="0"/>
                <w:i w:val="0"/>
                <w:color w:val="000000"/>
                <w:sz w:val="17"/>
              </w:rPr>
              <w:t>年初预算数</w:t>
            </w:r>
          </w:p>
        </w:tc>
        <w:tc>
          <w:tcPr>
            <w:tcW w:w="1460" w:type="dxa"/>
            <w:vAlign w:val="center"/>
          </w:tcPr>
          <w:p>
            <w:pPr>
              <w:jc w:val="center"/>
            </w:pPr>
            <w:r>
              <w:rPr>
                <w:rFonts w:ascii="宋体" w:hAnsi="宋体" w:eastAsia="宋体" w:cs="宋体"/>
                <w:b w:val="0"/>
                <w:i w:val="0"/>
                <w:color w:val="000000"/>
                <w:sz w:val="16"/>
              </w:rPr>
              <w:t>全年预算数</w:t>
            </w:r>
          </w:p>
        </w:tc>
        <w:tc>
          <w:tcPr>
            <w:tcW w:w="1586" w:type="dxa"/>
            <w:vAlign w:val="center"/>
          </w:tcPr>
          <w:p>
            <w:pPr>
              <w:jc w:val="center"/>
            </w:pPr>
            <w:r>
              <w:rPr>
                <w:rFonts w:ascii="宋体" w:hAnsi="宋体" w:eastAsia="宋体" w:cs="宋体"/>
                <w:b w:val="0"/>
                <w:i w:val="0"/>
                <w:color w:val="000000"/>
                <w:sz w:val="17"/>
              </w:rPr>
              <w:t>决算数</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4" w:hRule="exact"/>
          <w:jc w:val="center"/>
        </w:trPr>
        <w:tc>
          <w:tcPr>
            <w:tcW w:w="2960" w:type="dxa"/>
            <w:vAlign w:val="center"/>
          </w:tcPr>
          <w:p>
            <w:pPr>
              <w:jc w:val="center"/>
            </w:pPr>
            <w:r>
              <w:rPr>
                <w:rFonts w:ascii="宋体" w:hAnsi="宋体" w:eastAsia="宋体" w:cs="宋体"/>
                <w:b w:val="0"/>
                <w:i w:val="0"/>
                <w:color w:val="000000"/>
                <w:sz w:val="17"/>
              </w:rPr>
              <w:t>行次</w:t>
            </w:r>
          </w:p>
        </w:tc>
        <w:tc>
          <w:tcPr>
            <w:tcW w:w="740" w:type="dxa"/>
            <w:vAlign w:val="center"/>
          </w:tcPr>
          <w:p/>
        </w:tc>
        <w:tc>
          <w:tcPr>
            <w:tcW w:w="1560" w:type="dxa"/>
            <w:vAlign w:val="center"/>
          </w:tcPr>
          <w:p>
            <w:pPr>
              <w:jc w:val="center"/>
            </w:pPr>
            <w:r>
              <w:rPr>
                <w:rFonts w:ascii="宋体" w:hAnsi="宋体" w:eastAsia="宋体" w:cs="宋体"/>
                <w:b w:val="0"/>
                <w:i w:val="0"/>
                <w:color w:val="000000"/>
                <w:sz w:val="17"/>
              </w:rPr>
              <w:t>1</w:t>
            </w:r>
          </w:p>
        </w:tc>
        <w:tc>
          <w:tcPr>
            <w:tcW w:w="1460" w:type="dxa"/>
            <w:vAlign w:val="center"/>
          </w:tcPr>
          <w:p>
            <w:pPr>
              <w:jc w:val="center"/>
            </w:pPr>
            <w:r>
              <w:rPr>
                <w:rFonts w:ascii="宋体" w:hAnsi="宋体" w:eastAsia="宋体" w:cs="宋体"/>
                <w:b w:val="0"/>
                <w:i w:val="0"/>
                <w:color w:val="000000"/>
                <w:sz w:val="16"/>
              </w:rPr>
              <w:t>2</w:t>
            </w:r>
          </w:p>
        </w:tc>
        <w:tc>
          <w:tcPr>
            <w:tcW w:w="1586" w:type="dxa"/>
            <w:vAlign w:val="center"/>
          </w:tcPr>
          <w:p>
            <w:pPr>
              <w:jc w:val="center"/>
            </w:pPr>
            <w:r>
              <w:rPr>
                <w:rFonts w:ascii="宋体" w:hAnsi="宋体" w:eastAsia="宋体" w:cs="宋体"/>
                <w:b w:val="0"/>
                <w:i w:val="0"/>
                <w:color w:val="000000"/>
                <w:sz w:val="17"/>
              </w:rPr>
              <w:t>3</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4" w:hRule="exact"/>
          <w:jc w:val="center"/>
        </w:trPr>
        <w:tc>
          <w:tcPr>
            <w:tcW w:w="2960" w:type="dxa"/>
            <w:vAlign w:val="center"/>
          </w:tcPr>
          <w:p>
            <w:pPr>
              <w:jc w:val="left"/>
            </w:pPr>
            <w:r>
              <w:rPr>
                <w:rFonts w:ascii="宋体" w:hAnsi="宋体" w:eastAsia="宋体" w:cs="宋体"/>
                <w:b w:val="0"/>
                <w:i w:val="0"/>
                <w:color w:val="000000"/>
                <w:sz w:val="17"/>
              </w:rPr>
              <w:t>一、“三公”经费支出</w:t>
            </w:r>
          </w:p>
        </w:tc>
        <w:tc>
          <w:tcPr>
            <w:tcW w:w="740" w:type="dxa"/>
            <w:vAlign w:val="center"/>
          </w:tcPr>
          <w:p>
            <w:pPr>
              <w:jc w:val="center"/>
            </w:pPr>
            <w:r>
              <w:rPr>
                <w:rFonts w:ascii="宋体" w:hAnsi="宋体" w:eastAsia="宋体" w:cs="宋体"/>
                <w:b w:val="0"/>
                <w:i w:val="0"/>
                <w:color w:val="000000"/>
                <w:sz w:val="17"/>
              </w:rPr>
              <w:t>1</w:t>
            </w:r>
          </w:p>
        </w:tc>
        <w:tc>
          <w:tcPr>
            <w:tcW w:w="1560" w:type="dxa"/>
            <w:vAlign w:val="center"/>
          </w:tcPr>
          <w:p>
            <w:pPr>
              <w:jc w:val="right"/>
            </w:pPr>
            <w:r>
              <w:rPr>
                <w:rFonts w:ascii="宋体" w:hAnsi="宋体" w:eastAsia="宋体" w:cs="宋体"/>
                <w:b w:val="0"/>
                <w:i w:val="0"/>
                <w:color w:val="000000"/>
                <w:sz w:val="17"/>
              </w:rPr>
              <w:t>5.40</w:t>
            </w:r>
          </w:p>
        </w:tc>
        <w:tc>
          <w:tcPr>
            <w:tcW w:w="1460" w:type="dxa"/>
            <w:vAlign w:val="center"/>
          </w:tcPr>
          <w:p>
            <w:pPr>
              <w:jc w:val="right"/>
            </w:pPr>
            <w:r>
              <w:rPr>
                <w:rFonts w:ascii="宋体" w:hAnsi="宋体" w:eastAsia="宋体" w:cs="宋体"/>
                <w:b w:val="0"/>
                <w:i w:val="0"/>
                <w:color w:val="000000"/>
                <w:sz w:val="16"/>
              </w:rPr>
              <w:t>5.40</w:t>
            </w:r>
          </w:p>
        </w:tc>
        <w:tc>
          <w:tcPr>
            <w:tcW w:w="1586" w:type="dxa"/>
            <w:vAlign w:val="center"/>
          </w:tcPr>
          <w:p>
            <w:pPr>
              <w:jc w:val="right"/>
            </w:pPr>
            <w:r>
              <w:rPr>
                <w:rFonts w:ascii="宋体" w:hAnsi="宋体" w:eastAsia="宋体" w:cs="宋体"/>
                <w:b w:val="0"/>
                <w:i w:val="0"/>
                <w:color w:val="000000"/>
                <w:sz w:val="17"/>
              </w:rPr>
              <w:t>1.17</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4" w:hRule="exact"/>
          <w:jc w:val="center"/>
        </w:trPr>
        <w:tc>
          <w:tcPr>
            <w:tcW w:w="2960" w:type="dxa"/>
            <w:vAlign w:val="center"/>
          </w:tcPr>
          <w:p>
            <w:pPr>
              <w:jc w:val="left"/>
            </w:pPr>
            <w:r>
              <w:rPr>
                <w:rFonts w:ascii="宋体" w:hAnsi="宋体" w:eastAsia="宋体" w:cs="宋体"/>
                <w:b w:val="0"/>
                <w:i w:val="0"/>
                <w:color w:val="000000"/>
                <w:sz w:val="17"/>
              </w:rPr>
              <w:t xml:space="preserve">  1.因公出国（境）费</w:t>
            </w:r>
          </w:p>
        </w:tc>
        <w:tc>
          <w:tcPr>
            <w:tcW w:w="740" w:type="dxa"/>
            <w:vAlign w:val="center"/>
          </w:tcPr>
          <w:p>
            <w:pPr>
              <w:jc w:val="center"/>
            </w:pPr>
            <w:r>
              <w:rPr>
                <w:rFonts w:ascii="宋体" w:hAnsi="宋体" w:eastAsia="宋体" w:cs="宋体"/>
                <w:b w:val="0"/>
                <w:i w:val="0"/>
                <w:color w:val="000000"/>
                <w:sz w:val="17"/>
              </w:rPr>
              <w:t>2</w:t>
            </w:r>
          </w:p>
        </w:tc>
        <w:tc>
          <w:tcPr>
            <w:tcW w:w="1560" w:type="dxa"/>
            <w:vAlign w:val="center"/>
          </w:tcPr>
          <w:p/>
        </w:tc>
        <w:tc>
          <w:tcPr>
            <w:tcW w:w="1460" w:type="dxa"/>
            <w:vAlign w:val="center"/>
          </w:tcPr>
          <w:p/>
        </w:tc>
        <w:tc>
          <w:tcPr>
            <w:tcW w:w="1586" w:type="dxa"/>
            <w:vAlign w:val="center"/>
          </w:tc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4" w:hRule="exact"/>
          <w:jc w:val="center"/>
        </w:trPr>
        <w:tc>
          <w:tcPr>
            <w:tcW w:w="2960" w:type="dxa"/>
            <w:vAlign w:val="center"/>
          </w:tcPr>
          <w:p>
            <w:pPr>
              <w:jc w:val="left"/>
            </w:pPr>
            <w:r>
              <w:rPr>
                <w:rFonts w:ascii="宋体" w:hAnsi="宋体" w:eastAsia="宋体" w:cs="宋体"/>
                <w:b w:val="0"/>
                <w:i w:val="0"/>
                <w:color w:val="000000"/>
                <w:sz w:val="17"/>
              </w:rPr>
              <w:t xml:space="preserve">  2.公务用车购置及运行维护费</w:t>
            </w:r>
          </w:p>
        </w:tc>
        <w:tc>
          <w:tcPr>
            <w:tcW w:w="740" w:type="dxa"/>
            <w:vAlign w:val="center"/>
          </w:tcPr>
          <w:p>
            <w:pPr>
              <w:jc w:val="center"/>
            </w:pPr>
            <w:r>
              <w:rPr>
                <w:rFonts w:ascii="宋体" w:hAnsi="宋体" w:eastAsia="宋体" w:cs="宋体"/>
                <w:b w:val="0"/>
                <w:i w:val="0"/>
                <w:color w:val="000000"/>
                <w:sz w:val="17"/>
              </w:rPr>
              <w:t>3</w:t>
            </w:r>
          </w:p>
        </w:tc>
        <w:tc>
          <w:tcPr>
            <w:tcW w:w="1560" w:type="dxa"/>
            <w:vAlign w:val="center"/>
          </w:tcPr>
          <w:p/>
        </w:tc>
        <w:tc>
          <w:tcPr>
            <w:tcW w:w="1460" w:type="dxa"/>
            <w:vAlign w:val="center"/>
          </w:tcPr>
          <w:p/>
        </w:tc>
        <w:tc>
          <w:tcPr>
            <w:tcW w:w="1586" w:type="dxa"/>
            <w:vAlign w:val="center"/>
          </w:tc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4" w:hRule="exact"/>
          <w:jc w:val="center"/>
        </w:trPr>
        <w:tc>
          <w:tcPr>
            <w:tcW w:w="2960" w:type="dxa"/>
            <w:vAlign w:val="center"/>
          </w:tcPr>
          <w:p>
            <w:pPr>
              <w:jc w:val="left"/>
            </w:pPr>
            <w:r>
              <w:rPr>
                <w:rFonts w:ascii="宋体" w:hAnsi="宋体" w:eastAsia="宋体" w:cs="宋体"/>
                <w:b w:val="0"/>
                <w:i w:val="0"/>
                <w:color w:val="000000"/>
                <w:sz w:val="17"/>
              </w:rPr>
              <w:t xml:space="preserve">    （1）公务用车购置费</w:t>
            </w:r>
          </w:p>
        </w:tc>
        <w:tc>
          <w:tcPr>
            <w:tcW w:w="740" w:type="dxa"/>
            <w:vAlign w:val="center"/>
          </w:tcPr>
          <w:p>
            <w:pPr>
              <w:jc w:val="center"/>
            </w:pPr>
            <w:r>
              <w:rPr>
                <w:rFonts w:ascii="宋体" w:hAnsi="宋体" w:eastAsia="宋体" w:cs="宋体"/>
                <w:b w:val="0"/>
                <w:i w:val="0"/>
                <w:color w:val="000000"/>
                <w:sz w:val="17"/>
              </w:rPr>
              <w:t>4</w:t>
            </w:r>
          </w:p>
        </w:tc>
        <w:tc>
          <w:tcPr>
            <w:tcW w:w="1560" w:type="dxa"/>
            <w:vAlign w:val="center"/>
          </w:tcPr>
          <w:p/>
        </w:tc>
        <w:tc>
          <w:tcPr>
            <w:tcW w:w="1460" w:type="dxa"/>
            <w:vAlign w:val="center"/>
          </w:tcPr>
          <w:p/>
        </w:tc>
        <w:tc>
          <w:tcPr>
            <w:tcW w:w="1586" w:type="dxa"/>
            <w:vAlign w:val="center"/>
          </w:tc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4" w:hRule="exact"/>
          <w:jc w:val="center"/>
        </w:trPr>
        <w:tc>
          <w:tcPr>
            <w:tcW w:w="2960" w:type="dxa"/>
            <w:vAlign w:val="center"/>
          </w:tcPr>
          <w:p>
            <w:pPr>
              <w:jc w:val="left"/>
            </w:pPr>
            <w:r>
              <w:rPr>
                <w:rFonts w:ascii="宋体" w:hAnsi="宋体" w:eastAsia="宋体" w:cs="宋体"/>
                <w:b w:val="0"/>
                <w:i w:val="0"/>
                <w:color w:val="000000"/>
                <w:sz w:val="17"/>
              </w:rPr>
              <w:t xml:space="preserve">    （2）公务用车运行维护费</w:t>
            </w:r>
          </w:p>
        </w:tc>
        <w:tc>
          <w:tcPr>
            <w:tcW w:w="740" w:type="dxa"/>
            <w:vAlign w:val="center"/>
          </w:tcPr>
          <w:p>
            <w:pPr>
              <w:jc w:val="center"/>
            </w:pPr>
            <w:r>
              <w:rPr>
                <w:rFonts w:ascii="宋体" w:hAnsi="宋体" w:eastAsia="宋体" w:cs="宋体"/>
                <w:b w:val="0"/>
                <w:i w:val="0"/>
                <w:color w:val="000000"/>
                <w:sz w:val="17"/>
              </w:rPr>
              <w:t>5</w:t>
            </w:r>
          </w:p>
        </w:tc>
        <w:tc>
          <w:tcPr>
            <w:tcW w:w="1560" w:type="dxa"/>
            <w:vAlign w:val="center"/>
          </w:tcPr>
          <w:p/>
        </w:tc>
        <w:tc>
          <w:tcPr>
            <w:tcW w:w="1460" w:type="dxa"/>
            <w:vAlign w:val="center"/>
          </w:tcPr>
          <w:p/>
        </w:tc>
        <w:tc>
          <w:tcPr>
            <w:tcW w:w="1586" w:type="dxa"/>
            <w:vAlign w:val="center"/>
          </w:tc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4" w:hRule="exact"/>
          <w:jc w:val="center"/>
        </w:trPr>
        <w:tc>
          <w:tcPr>
            <w:tcW w:w="2960" w:type="dxa"/>
            <w:vAlign w:val="center"/>
          </w:tcPr>
          <w:p>
            <w:pPr>
              <w:jc w:val="left"/>
            </w:pPr>
            <w:r>
              <w:rPr>
                <w:rFonts w:ascii="宋体" w:hAnsi="宋体" w:eastAsia="宋体" w:cs="宋体"/>
                <w:b w:val="0"/>
                <w:i w:val="0"/>
                <w:color w:val="000000"/>
                <w:sz w:val="17"/>
              </w:rPr>
              <w:t xml:space="preserve">  3.公务接待费</w:t>
            </w:r>
          </w:p>
        </w:tc>
        <w:tc>
          <w:tcPr>
            <w:tcW w:w="740" w:type="dxa"/>
            <w:vAlign w:val="center"/>
          </w:tcPr>
          <w:p>
            <w:pPr>
              <w:jc w:val="center"/>
            </w:pPr>
            <w:r>
              <w:rPr>
                <w:rFonts w:ascii="宋体" w:hAnsi="宋体" w:eastAsia="宋体" w:cs="宋体"/>
                <w:b w:val="0"/>
                <w:i w:val="0"/>
                <w:color w:val="000000"/>
                <w:sz w:val="17"/>
              </w:rPr>
              <w:t>6</w:t>
            </w:r>
          </w:p>
        </w:tc>
        <w:tc>
          <w:tcPr>
            <w:tcW w:w="1560" w:type="dxa"/>
            <w:vAlign w:val="center"/>
          </w:tcPr>
          <w:p>
            <w:pPr>
              <w:jc w:val="right"/>
            </w:pPr>
            <w:r>
              <w:rPr>
                <w:rFonts w:ascii="宋体" w:hAnsi="宋体" w:eastAsia="宋体" w:cs="宋体"/>
                <w:b w:val="0"/>
                <w:i w:val="0"/>
                <w:color w:val="000000"/>
                <w:sz w:val="17"/>
              </w:rPr>
              <w:t>5.40</w:t>
            </w:r>
          </w:p>
        </w:tc>
        <w:tc>
          <w:tcPr>
            <w:tcW w:w="1460" w:type="dxa"/>
            <w:vAlign w:val="center"/>
          </w:tcPr>
          <w:p>
            <w:pPr>
              <w:jc w:val="right"/>
            </w:pPr>
            <w:r>
              <w:rPr>
                <w:rFonts w:ascii="宋体" w:hAnsi="宋体" w:eastAsia="宋体" w:cs="宋体"/>
                <w:b w:val="0"/>
                <w:i w:val="0"/>
                <w:color w:val="000000"/>
                <w:sz w:val="16"/>
              </w:rPr>
              <w:t>5.40</w:t>
            </w:r>
          </w:p>
        </w:tc>
        <w:tc>
          <w:tcPr>
            <w:tcW w:w="1586" w:type="dxa"/>
            <w:vAlign w:val="center"/>
          </w:tcPr>
          <w:p>
            <w:pPr>
              <w:jc w:val="right"/>
            </w:pPr>
            <w:r>
              <w:rPr>
                <w:rFonts w:ascii="宋体" w:hAnsi="宋体" w:eastAsia="宋体" w:cs="宋体"/>
                <w:b w:val="0"/>
                <w:i w:val="0"/>
                <w:color w:val="000000"/>
                <w:sz w:val="17"/>
              </w:rPr>
              <w:t>1.17</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4" w:hRule="exact"/>
          <w:jc w:val="center"/>
        </w:trPr>
        <w:tc>
          <w:tcPr>
            <w:tcW w:w="2960" w:type="dxa"/>
            <w:vAlign w:val="center"/>
          </w:tcPr>
          <w:p>
            <w:pPr>
              <w:jc w:val="left"/>
            </w:pPr>
            <w:r>
              <w:rPr>
                <w:rFonts w:ascii="宋体" w:hAnsi="宋体" w:eastAsia="宋体" w:cs="宋体"/>
                <w:b w:val="0"/>
                <w:i w:val="0"/>
                <w:color w:val="000000"/>
                <w:sz w:val="17"/>
              </w:rPr>
              <w:t xml:space="preserve">    （1）国内接待费</w:t>
            </w:r>
          </w:p>
        </w:tc>
        <w:tc>
          <w:tcPr>
            <w:tcW w:w="740" w:type="dxa"/>
            <w:vAlign w:val="center"/>
          </w:tcPr>
          <w:p>
            <w:pPr>
              <w:jc w:val="center"/>
            </w:pPr>
            <w:r>
              <w:rPr>
                <w:rFonts w:ascii="宋体" w:hAnsi="宋体" w:eastAsia="宋体" w:cs="宋体"/>
                <w:b w:val="0"/>
                <w:i w:val="0"/>
                <w:color w:val="000000"/>
                <w:sz w:val="17"/>
              </w:rPr>
              <w:t>7</w:t>
            </w:r>
          </w:p>
        </w:tc>
        <w:tc>
          <w:tcPr>
            <w:tcW w:w="1560" w:type="dxa"/>
            <w:vAlign w:val="center"/>
          </w:tcPr>
          <w:p>
            <w:pPr>
              <w:jc w:val="center"/>
            </w:pPr>
            <w:r>
              <w:rPr>
                <w:rFonts w:ascii="宋体" w:hAnsi="宋体" w:eastAsia="宋体" w:cs="宋体"/>
                <w:b w:val="0"/>
                <w:i w:val="0"/>
                <w:color w:val="000000"/>
                <w:sz w:val="17"/>
              </w:rPr>
              <w:t>——</w:t>
            </w:r>
          </w:p>
        </w:tc>
        <w:tc>
          <w:tcPr>
            <w:tcW w:w="1460" w:type="dxa"/>
            <w:vAlign w:val="center"/>
          </w:tcPr>
          <w:p>
            <w:pPr>
              <w:jc w:val="center"/>
            </w:pPr>
            <w:r>
              <w:rPr>
                <w:rFonts w:ascii="宋体" w:hAnsi="宋体" w:eastAsia="宋体" w:cs="宋体"/>
                <w:b w:val="0"/>
                <w:i w:val="0"/>
                <w:color w:val="000000"/>
                <w:sz w:val="16"/>
              </w:rPr>
              <w:t>——</w:t>
            </w:r>
          </w:p>
        </w:tc>
        <w:tc>
          <w:tcPr>
            <w:tcW w:w="1586" w:type="dxa"/>
            <w:vAlign w:val="center"/>
          </w:tcPr>
          <w:p>
            <w:pPr>
              <w:jc w:val="right"/>
            </w:pPr>
            <w:r>
              <w:rPr>
                <w:rFonts w:ascii="宋体" w:hAnsi="宋体" w:eastAsia="宋体" w:cs="宋体"/>
                <w:b w:val="0"/>
                <w:i w:val="0"/>
                <w:color w:val="000000"/>
                <w:sz w:val="17"/>
              </w:rPr>
              <w:t>1.17</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4" w:hRule="exact"/>
          <w:jc w:val="center"/>
        </w:trPr>
        <w:tc>
          <w:tcPr>
            <w:tcW w:w="2960" w:type="dxa"/>
            <w:vAlign w:val="center"/>
          </w:tcPr>
          <w:p>
            <w:pPr>
              <w:jc w:val="left"/>
            </w:pPr>
            <w:r>
              <w:rPr>
                <w:rFonts w:ascii="宋体" w:hAnsi="宋体" w:eastAsia="宋体" w:cs="宋体"/>
                <w:b w:val="0"/>
                <w:i w:val="0"/>
                <w:color w:val="000000"/>
                <w:sz w:val="17"/>
              </w:rPr>
              <w:t xml:space="preserve">         其中：外事接待费</w:t>
            </w:r>
          </w:p>
        </w:tc>
        <w:tc>
          <w:tcPr>
            <w:tcW w:w="740" w:type="dxa"/>
            <w:vAlign w:val="center"/>
          </w:tcPr>
          <w:p>
            <w:pPr>
              <w:jc w:val="center"/>
            </w:pPr>
            <w:r>
              <w:rPr>
                <w:rFonts w:ascii="宋体" w:hAnsi="宋体" w:eastAsia="宋体" w:cs="宋体"/>
                <w:b w:val="0"/>
                <w:i w:val="0"/>
                <w:color w:val="000000"/>
                <w:sz w:val="17"/>
              </w:rPr>
              <w:t>8</w:t>
            </w:r>
          </w:p>
        </w:tc>
        <w:tc>
          <w:tcPr>
            <w:tcW w:w="1560" w:type="dxa"/>
            <w:vAlign w:val="center"/>
          </w:tcPr>
          <w:p>
            <w:pPr>
              <w:jc w:val="center"/>
            </w:pPr>
            <w:r>
              <w:rPr>
                <w:rFonts w:ascii="宋体" w:hAnsi="宋体" w:eastAsia="宋体" w:cs="宋体"/>
                <w:b w:val="0"/>
                <w:i w:val="0"/>
                <w:color w:val="000000"/>
                <w:sz w:val="17"/>
              </w:rPr>
              <w:t>——</w:t>
            </w:r>
          </w:p>
        </w:tc>
        <w:tc>
          <w:tcPr>
            <w:tcW w:w="1460" w:type="dxa"/>
            <w:vAlign w:val="center"/>
          </w:tcPr>
          <w:p>
            <w:pPr>
              <w:jc w:val="center"/>
            </w:pPr>
            <w:r>
              <w:rPr>
                <w:rFonts w:ascii="宋体" w:hAnsi="宋体" w:eastAsia="宋体" w:cs="宋体"/>
                <w:b w:val="0"/>
                <w:i w:val="0"/>
                <w:color w:val="000000"/>
                <w:sz w:val="16"/>
              </w:rPr>
              <w:t>——</w:t>
            </w:r>
          </w:p>
        </w:tc>
        <w:tc>
          <w:tcPr>
            <w:tcW w:w="1586" w:type="dxa"/>
            <w:vAlign w:val="center"/>
          </w:tc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4" w:hRule="exact"/>
          <w:jc w:val="center"/>
        </w:trPr>
        <w:tc>
          <w:tcPr>
            <w:tcW w:w="2960" w:type="dxa"/>
            <w:vAlign w:val="center"/>
          </w:tcPr>
          <w:p>
            <w:pPr>
              <w:jc w:val="left"/>
            </w:pPr>
            <w:r>
              <w:rPr>
                <w:rFonts w:ascii="宋体" w:hAnsi="宋体" w:eastAsia="宋体" w:cs="宋体"/>
                <w:b w:val="0"/>
                <w:i w:val="0"/>
                <w:color w:val="000000"/>
                <w:sz w:val="17"/>
              </w:rPr>
              <w:t xml:space="preserve">    （2）国（境）外接待费</w:t>
            </w:r>
          </w:p>
        </w:tc>
        <w:tc>
          <w:tcPr>
            <w:tcW w:w="740" w:type="dxa"/>
            <w:vAlign w:val="center"/>
          </w:tcPr>
          <w:p>
            <w:pPr>
              <w:jc w:val="center"/>
            </w:pPr>
            <w:r>
              <w:rPr>
                <w:rFonts w:ascii="宋体" w:hAnsi="宋体" w:eastAsia="宋体" w:cs="宋体"/>
                <w:b w:val="0"/>
                <w:i w:val="0"/>
                <w:color w:val="000000"/>
                <w:sz w:val="17"/>
              </w:rPr>
              <w:t>9</w:t>
            </w:r>
          </w:p>
        </w:tc>
        <w:tc>
          <w:tcPr>
            <w:tcW w:w="1560" w:type="dxa"/>
            <w:vAlign w:val="center"/>
          </w:tcPr>
          <w:p>
            <w:pPr>
              <w:jc w:val="center"/>
            </w:pPr>
            <w:r>
              <w:rPr>
                <w:rFonts w:ascii="宋体" w:hAnsi="宋体" w:eastAsia="宋体" w:cs="宋体"/>
                <w:b w:val="0"/>
                <w:i w:val="0"/>
                <w:color w:val="000000"/>
                <w:sz w:val="17"/>
              </w:rPr>
              <w:t>——</w:t>
            </w:r>
          </w:p>
        </w:tc>
        <w:tc>
          <w:tcPr>
            <w:tcW w:w="1460" w:type="dxa"/>
            <w:vAlign w:val="center"/>
          </w:tcPr>
          <w:p>
            <w:pPr>
              <w:jc w:val="center"/>
            </w:pPr>
            <w:r>
              <w:rPr>
                <w:rFonts w:ascii="宋体" w:hAnsi="宋体" w:eastAsia="宋体" w:cs="宋体"/>
                <w:b w:val="0"/>
                <w:i w:val="0"/>
                <w:color w:val="000000"/>
                <w:sz w:val="16"/>
              </w:rPr>
              <w:t>——</w:t>
            </w:r>
          </w:p>
        </w:tc>
        <w:tc>
          <w:tcPr>
            <w:tcW w:w="1586" w:type="dxa"/>
            <w:vAlign w:val="center"/>
          </w:tc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4" w:hRule="exact"/>
          <w:jc w:val="center"/>
        </w:trPr>
        <w:tc>
          <w:tcPr>
            <w:tcW w:w="2960" w:type="dxa"/>
            <w:vAlign w:val="center"/>
          </w:tcPr>
          <w:p>
            <w:pPr>
              <w:jc w:val="left"/>
            </w:pPr>
            <w:r>
              <w:rPr>
                <w:rFonts w:ascii="宋体" w:hAnsi="宋体" w:eastAsia="宋体" w:cs="宋体"/>
                <w:b w:val="0"/>
                <w:i w:val="0"/>
                <w:color w:val="000000"/>
                <w:sz w:val="17"/>
              </w:rPr>
              <w:t>二、相关统计数</w:t>
            </w:r>
          </w:p>
        </w:tc>
        <w:tc>
          <w:tcPr>
            <w:tcW w:w="740" w:type="dxa"/>
            <w:vAlign w:val="center"/>
          </w:tcPr>
          <w:p>
            <w:pPr>
              <w:jc w:val="center"/>
            </w:pPr>
            <w:r>
              <w:rPr>
                <w:rFonts w:ascii="宋体" w:hAnsi="宋体" w:eastAsia="宋体" w:cs="宋体"/>
                <w:b w:val="0"/>
                <w:i w:val="0"/>
                <w:color w:val="000000"/>
                <w:sz w:val="17"/>
              </w:rPr>
              <w:t>10</w:t>
            </w:r>
          </w:p>
        </w:tc>
        <w:tc>
          <w:tcPr>
            <w:tcW w:w="1560" w:type="dxa"/>
            <w:vAlign w:val="center"/>
          </w:tcPr>
          <w:p>
            <w:pPr>
              <w:jc w:val="center"/>
            </w:pPr>
            <w:r>
              <w:rPr>
                <w:rFonts w:ascii="宋体" w:hAnsi="宋体" w:eastAsia="宋体" w:cs="宋体"/>
                <w:b w:val="0"/>
                <w:i w:val="0"/>
                <w:color w:val="000000"/>
                <w:sz w:val="17"/>
              </w:rPr>
              <w:t>——</w:t>
            </w:r>
          </w:p>
        </w:tc>
        <w:tc>
          <w:tcPr>
            <w:tcW w:w="1460" w:type="dxa"/>
            <w:vAlign w:val="center"/>
          </w:tcPr>
          <w:p>
            <w:pPr>
              <w:jc w:val="center"/>
            </w:pPr>
            <w:r>
              <w:rPr>
                <w:rFonts w:ascii="宋体" w:hAnsi="宋体" w:eastAsia="宋体" w:cs="宋体"/>
                <w:b w:val="0"/>
                <w:i w:val="0"/>
                <w:color w:val="000000"/>
                <w:sz w:val="16"/>
              </w:rPr>
              <w:t>——</w:t>
            </w:r>
          </w:p>
        </w:tc>
        <w:tc>
          <w:tcPr>
            <w:tcW w:w="1586" w:type="dxa"/>
            <w:vAlign w:val="center"/>
          </w:tcPr>
          <w:p>
            <w:pPr>
              <w:jc w:val="center"/>
            </w:pPr>
            <w:r>
              <w:rPr>
                <w:rFonts w:ascii="宋体" w:hAnsi="宋体" w:eastAsia="宋体" w:cs="宋体"/>
                <w:b w:val="0"/>
                <w:i w:val="0"/>
                <w:color w:val="000000"/>
                <w:sz w:val="17"/>
              </w:rPr>
              <w:t>——</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4" w:hRule="exact"/>
          <w:jc w:val="center"/>
        </w:trPr>
        <w:tc>
          <w:tcPr>
            <w:tcW w:w="2960" w:type="dxa"/>
            <w:vAlign w:val="center"/>
          </w:tcPr>
          <w:p>
            <w:pPr>
              <w:jc w:val="left"/>
            </w:pPr>
            <w:r>
              <w:rPr>
                <w:rFonts w:ascii="宋体" w:hAnsi="宋体" w:eastAsia="宋体" w:cs="宋体"/>
                <w:b w:val="0"/>
                <w:i w:val="0"/>
                <w:color w:val="000000"/>
                <w:sz w:val="17"/>
              </w:rPr>
              <w:t xml:space="preserve">  1.因公出国（境）团组数（个）</w:t>
            </w:r>
          </w:p>
        </w:tc>
        <w:tc>
          <w:tcPr>
            <w:tcW w:w="740" w:type="dxa"/>
            <w:vAlign w:val="center"/>
          </w:tcPr>
          <w:p>
            <w:pPr>
              <w:jc w:val="center"/>
            </w:pPr>
            <w:r>
              <w:rPr>
                <w:rFonts w:ascii="宋体" w:hAnsi="宋体" w:eastAsia="宋体" w:cs="宋体"/>
                <w:b w:val="0"/>
                <w:i w:val="0"/>
                <w:color w:val="000000"/>
                <w:sz w:val="17"/>
              </w:rPr>
              <w:t>11</w:t>
            </w:r>
          </w:p>
        </w:tc>
        <w:tc>
          <w:tcPr>
            <w:tcW w:w="1560" w:type="dxa"/>
            <w:vAlign w:val="center"/>
          </w:tcPr>
          <w:p>
            <w:pPr>
              <w:jc w:val="center"/>
            </w:pPr>
            <w:r>
              <w:rPr>
                <w:rFonts w:ascii="宋体" w:hAnsi="宋体" w:eastAsia="宋体" w:cs="宋体"/>
                <w:b w:val="0"/>
                <w:i w:val="0"/>
                <w:color w:val="000000"/>
                <w:sz w:val="17"/>
              </w:rPr>
              <w:t>——</w:t>
            </w:r>
          </w:p>
        </w:tc>
        <w:tc>
          <w:tcPr>
            <w:tcW w:w="1460" w:type="dxa"/>
            <w:vAlign w:val="center"/>
          </w:tcPr>
          <w:p>
            <w:pPr>
              <w:jc w:val="center"/>
            </w:pPr>
            <w:r>
              <w:rPr>
                <w:rFonts w:ascii="宋体" w:hAnsi="宋体" w:eastAsia="宋体" w:cs="宋体"/>
                <w:b w:val="0"/>
                <w:i w:val="0"/>
                <w:color w:val="000000"/>
                <w:sz w:val="16"/>
              </w:rPr>
              <w:t>——</w:t>
            </w:r>
          </w:p>
        </w:tc>
        <w:tc>
          <w:tcPr>
            <w:tcW w:w="1586" w:type="dxa"/>
            <w:vAlign w:val="center"/>
          </w:tc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4" w:hRule="exact"/>
          <w:jc w:val="center"/>
        </w:trPr>
        <w:tc>
          <w:tcPr>
            <w:tcW w:w="2960" w:type="dxa"/>
            <w:vAlign w:val="center"/>
          </w:tcPr>
          <w:p>
            <w:pPr>
              <w:jc w:val="left"/>
            </w:pPr>
            <w:r>
              <w:rPr>
                <w:rFonts w:ascii="宋体" w:hAnsi="宋体" w:eastAsia="宋体" w:cs="宋体"/>
                <w:b w:val="0"/>
                <w:i w:val="0"/>
                <w:color w:val="000000"/>
                <w:sz w:val="17"/>
              </w:rPr>
              <w:t xml:space="preserve">  2.因公出国（境）人次数（人）</w:t>
            </w:r>
          </w:p>
        </w:tc>
        <w:tc>
          <w:tcPr>
            <w:tcW w:w="740" w:type="dxa"/>
            <w:vAlign w:val="center"/>
          </w:tcPr>
          <w:p>
            <w:pPr>
              <w:jc w:val="center"/>
            </w:pPr>
            <w:r>
              <w:rPr>
                <w:rFonts w:ascii="宋体" w:hAnsi="宋体" w:eastAsia="宋体" w:cs="宋体"/>
                <w:b w:val="0"/>
                <w:i w:val="0"/>
                <w:color w:val="000000"/>
                <w:sz w:val="17"/>
              </w:rPr>
              <w:t>12</w:t>
            </w:r>
          </w:p>
        </w:tc>
        <w:tc>
          <w:tcPr>
            <w:tcW w:w="1560" w:type="dxa"/>
            <w:vAlign w:val="center"/>
          </w:tcPr>
          <w:p>
            <w:pPr>
              <w:jc w:val="center"/>
            </w:pPr>
            <w:r>
              <w:rPr>
                <w:rFonts w:ascii="宋体" w:hAnsi="宋体" w:eastAsia="宋体" w:cs="宋体"/>
                <w:b w:val="0"/>
                <w:i w:val="0"/>
                <w:color w:val="000000"/>
                <w:sz w:val="17"/>
              </w:rPr>
              <w:t>——</w:t>
            </w:r>
          </w:p>
        </w:tc>
        <w:tc>
          <w:tcPr>
            <w:tcW w:w="1460" w:type="dxa"/>
            <w:vAlign w:val="center"/>
          </w:tcPr>
          <w:p>
            <w:pPr>
              <w:jc w:val="center"/>
            </w:pPr>
            <w:r>
              <w:rPr>
                <w:rFonts w:ascii="宋体" w:hAnsi="宋体" w:eastAsia="宋体" w:cs="宋体"/>
                <w:b w:val="0"/>
                <w:i w:val="0"/>
                <w:color w:val="000000"/>
                <w:sz w:val="16"/>
              </w:rPr>
              <w:t>——</w:t>
            </w:r>
          </w:p>
        </w:tc>
        <w:tc>
          <w:tcPr>
            <w:tcW w:w="1586" w:type="dxa"/>
            <w:vAlign w:val="center"/>
          </w:tc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4" w:hRule="exact"/>
          <w:jc w:val="center"/>
        </w:trPr>
        <w:tc>
          <w:tcPr>
            <w:tcW w:w="2960" w:type="dxa"/>
            <w:vAlign w:val="center"/>
          </w:tcPr>
          <w:p>
            <w:pPr>
              <w:jc w:val="left"/>
            </w:pPr>
            <w:r>
              <w:rPr>
                <w:rFonts w:ascii="宋体" w:hAnsi="宋体" w:eastAsia="宋体" w:cs="宋体"/>
                <w:b w:val="0"/>
                <w:i w:val="0"/>
                <w:color w:val="000000"/>
                <w:sz w:val="17"/>
              </w:rPr>
              <w:t xml:space="preserve">  3.公务用车购置数（辆）</w:t>
            </w:r>
          </w:p>
        </w:tc>
        <w:tc>
          <w:tcPr>
            <w:tcW w:w="740" w:type="dxa"/>
            <w:vAlign w:val="center"/>
          </w:tcPr>
          <w:p>
            <w:pPr>
              <w:jc w:val="center"/>
            </w:pPr>
            <w:r>
              <w:rPr>
                <w:rFonts w:ascii="宋体" w:hAnsi="宋体" w:eastAsia="宋体" w:cs="宋体"/>
                <w:b w:val="0"/>
                <w:i w:val="0"/>
                <w:color w:val="000000"/>
                <w:sz w:val="17"/>
              </w:rPr>
              <w:t>13</w:t>
            </w:r>
          </w:p>
        </w:tc>
        <w:tc>
          <w:tcPr>
            <w:tcW w:w="1560" w:type="dxa"/>
            <w:vAlign w:val="center"/>
          </w:tcPr>
          <w:p>
            <w:pPr>
              <w:jc w:val="center"/>
            </w:pPr>
            <w:r>
              <w:rPr>
                <w:rFonts w:ascii="宋体" w:hAnsi="宋体" w:eastAsia="宋体" w:cs="宋体"/>
                <w:b w:val="0"/>
                <w:i w:val="0"/>
                <w:color w:val="000000"/>
                <w:sz w:val="17"/>
              </w:rPr>
              <w:t>——</w:t>
            </w:r>
          </w:p>
        </w:tc>
        <w:tc>
          <w:tcPr>
            <w:tcW w:w="1460" w:type="dxa"/>
            <w:vAlign w:val="center"/>
          </w:tcPr>
          <w:p>
            <w:pPr>
              <w:jc w:val="center"/>
            </w:pPr>
            <w:r>
              <w:rPr>
                <w:rFonts w:ascii="宋体" w:hAnsi="宋体" w:eastAsia="宋体" w:cs="宋体"/>
                <w:b w:val="0"/>
                <w:i w:val="0"/>
                <w:color w:val="000000"/>
                <w:sz w:val="16"/>
              </w:rPr>
              <w:t>——</w:t>
            </w:r>
          </w:p>
        </w:tc>
        <w:tc>
          <w:tcPr>
            <w:tcW w:w="1586" w:type="dxa"/>
            <w:vAlign w:val="center"/>
          </w:tc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4" w:hRule="exact"/>
          <w:jc w:val="center"/>
        </w:trPr>
        <w:tc>
          <w:tcPr>
            <w:tcW w:w="2960" w:type="dxa"/>
            <w:vAlign w:val="center"/>
          </w:tcPr>
          <w:p>
            <w:pPr>
              <w:jc w:val="left"/>
            </w:pPr>
            <w:r>
              <w:rPr>
                <w:rFonts w:ascii="宋体" w:hAnsi="宋体" w:eastAsia="宋体" w:cs="宋体"/>
                <w:b w:val="0"/>
                <w:i w:val="0"/>
                <w:color w:val="000000"/>
                <w:sz w:val="17"/>
              </w:rPr>
              <w:t xml:space="preserve">  4.公务用车保有量（辆）</w:t>
            </w:r>
          </w:p>
        </w:tc>
        <w:tc>
          <w:tcPr>
            <w:tcW w:w="740" w:type="dxa"/>
            <w:vAlign w:val="center"/>
          </w:tcPr>
          <w:p>
            <w:pPr>
              <w:jc w:val="center"/>
            </w:pPr>
            <w:r>
              <w:rPr>
                <w:rFonts w:ascii="宋体" w:hAnsi="宋体" w:eastAsia="宋体" w:cs="宋体"/>
                <w:b w:val="0"/>
                <w:i w:val="0"/>
                <w:color w:val="000000"/>
                <w:sz w:val="17"/>
              </w:rPr>
              <w:t>14</w:t>
            </w:r>
          </w:p>
        </w:tc>
        <w:tc>
          <w:tcPr>
            <w:tcW w:w="1560" w:type="dxa"/>
            <w:vAlign w:val="center"/>
          </w:tcPr>
          <w:p>
            <w:pPr>
              <w:jc w:val="center"/>
            </w:pPr>
            <w:r>
              <w:rPr>
                <w:rFonts w:ascii="宋体" w:hAnsi="宋体" w:eastAsia="宋体" w:cs="宋体"/>
                <w:b w:val="0"/>
                <w:i w:val="0"/>
                <w:color w:val="000000"/>
                <w:sz w:val="17"/>
              </w:rPr>
              <w:t>——</w:t>
            </w:r>
          </w:p>
        </w:tc>
        <w:tc>
          <w:tcPr>
            <w:tcW w:w="1460" w:type="dxa"/>
            <w:vAlign w:val="center"/>
          </w:tcPr>
          <w:p>
            <w:pPr>
              <w:jc w:val="center"/>
            </w:pPr>
            <w:r>
              <w:rPr>
                <w:rFonts w:ascii="宋体" w:hAnsi="宋体" w:eastAsia="宋体" w:cs="宋体"/>
                <w:b w:val="0"/>
                <w:i w:val="0"/>
                <w:color w:val="000000"/>
                <w:sz w:val="16"/>
              </w:rPr>
              <w:t>——</w:t>
            </w:r>
          </w:p>
        </w:tc>
        <w:tc>
          <w:tcPr>
            <w:tcW w:w="1586" w:type="dxa"/>
            <w:vAlign w:val="center"/>
          </w:tc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4" w:hRule="exact"/>
          <w:jc w:val="center"/>
        </w:trPr>
        <w:tc>
          <w:tcPr>
            <w:tcW w:w="2960" w:type="dxa"/>
            <w:vAlign w:val="center"/>
          </w:tcPr>
          <w:p>
            <w:pPr>
              <w:jc w:val="left"/>
            </w:pPr>
            <w:r>
              <w:rPr>
                <w:rFonts w:ascii="宋体" w:hAnsi="宋体" w:eastAsia="宋体" w:cs="宋体"/>
                <w:b w:val="0"/>
                <w:i w:val="0"/>
                <w:color w:val="000000"/>
                <w:sz w:val="17"/>
              </w:rPr>
              <w:t xml:space="preserve">  5.国内公务接待批次（个）</w:t>
            </w:r>
          </w:p>
        </w:tc>
        <w:tc>
          <w:tcPr>
            <w:tcW w:w="740" w:type="dxa"/>
            <w:vAlign w:val="center"/>
          </w:tcPr>
          <w:p>
            <w:pPr>
              <w:jc w:val="center"/>
            </w:pPr>
            <w:r>
              <w:rPr>
                <w:rFonts w:ascii="宋体" w:hAnsi="宋体" w:eastAsia="宋体" w:cs="宋体"/>
                <w:b w:val="0"/>
                <w:i w:val="0"/>
                <w:color w:val="000000"/>
                <w:sz w:val="17"/>
              </w:rPr>
              <w:t>15</w:t>
            </w:r>
          </w:p>
        </w:tc>
        <w:tc>
          <w:tcPr>
            <w:tcW w:w="1560" w:type="dxa"/>
            <w:vAlign w:val="center"/>
          </w:tcPr>
          <w:p>
            <w:pPr>
              <w:jc w:val="center"/>
            </w:pPr>
            <w:r>
              <w:rPr>
                <w:rFonts w:ascii="宋体" w:hAnsi="宋体" w:eastAsia="宋体" w:cs="宋体"/>
                <w:b w:val="0"/>
                <w:i w:val="0"/>
                <w:color w:val="000000"/>
                <w:sz w:val="17"/>
              </w:rPr>
              <w:t>——</w:t>
            </w:r>
          </w:p>
        </w:tc>
        <w:tc>
          <w:tcPr>
            <w:tcW w:w="1460" w:type="dxa"/>
            <w:vAlign w:val="center"/>
          </w:tcPr>
          <w:p>
            <w:pPr>
              <w:jc w:val="center"/>
            </w:pPr>
            <w:r>
              <w:rPr>
                <w:rFonts w:ascii="宋体" w:hAnsi="宋体" w:eastAsia="宋体" w:cs="宋体"/>
                <w:b w:val="0"/>
                <w:i w:val="0"/>
                <w:color w:val="000000"/>
                <w:sz w:val="16"/>
              </w:rPr>
              <w:t>——</w:t>
            </w:r>
          </w:p>
        </w:tc>
        <w:tc>
          <w:tcPr>
            <w:tcW w:w="1586" w:type="dxa"/>
            <w:vAlign w:val="center"/>
          </w:tcPr>
          <w:p>
            <w:pPr>
              <w:jc w:val="right"/>
            </w:pPr>
            <w:r>
              <w:rPr>
                <w:rFonts w:ascii="宋体" w:hAnsi="宋体" w:eastAsia="宋体" w:cs="宋体"/>
                <w:b w:val="0"/>
                <w:i w:val="0"/>
                <w:color w:val="000000"/>
                <w:sz w:val="17"/>
              </w:rPr>
              <w:t>12</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4" w:hRule="exact"/>
          <w:jc w:val="center"/>
        </w:trPr>
        <w:tc>
          <w:tcPr>
            <w:tcW w:w="2960" w:type="dxa"/>
            <w:vAlign w:val="center"/>
          </w:tcPr>
          <w:p>
            <w:pPr>
              <w:jc w:val="left"/>
            </w:pPr>
            <w:r>
              <w:rPr>
                <w:rFonts w:ascii="宋体" w:hAnsi="宋体" w:eastAsia="宋体" w:cs="宋体"/>
                <w:b w:val="0"/>
                <w:i w:val="0"/>
                <w:color w:val="000000"/>
                <w:sz w:val="17"/>
              </w:rPr>
              <w:t xml:space="preserve">    其中：外事接待批次（个）</w:t>
            </w:r>
          </w:p>
        </w:tc>
        <w:tc>
          <w:tcPr>
            <w:tcW w:w="740" w:type="dxa"/>
            <w:vAlign w:val="center"/>
          </w:tcPr>
          <w:p>
            <w:pPr>
              <w:jc w:val="center"/>
            </w:pPr>
            <w:r>
              <w:rPr>
                <w:rFonts w:ascii="宋体" w:hAnsi="宋体" w:eastAsia="宋体" w:cs="宋体"/>
                <w:b w:val="0"/>
                <w:i w:val="0"/>
                <w:color w:val="000000"/>
                <w:sz w:val="17"/>
              </w:rPr>
              <w:t>16</w:t>
            </w:r>
          </w:p>
        </w:tc>
        <w:tc>
          <w:tcPr>
            <w:tcW w:w="1560" w:type="dxa"/>
            <w:vAlign w:val="center"/>
          </w:tcPr>
          <w:p>
            <w:pPr>
              <w:jc w:val="center"/>
            </w:pPr>
            <w:r>
              <w:rPr>
                <w:rFonts w:ascii="宋体" w:hAnsi="宋体" w:eastAsia="宋体" w:cs="宋体"/>
                <w:b w:val="0"/>
                <w:i w:val="0"/>
                <w:color w:val="000000"/>
                <w:sz w:val="17"/>
              </w:rPr>
              <w:t>——</w:t>
            </w:r>
          </w:p>
        </w:tc>
        <w:tc>
          <w:tcPr>
            <w:tcW w:w="1460" w:type="dxa"/>
            <w:vAlign w:val="center"/>
          </w:tcPr>
          <w:p>
            <w:pPr>
              <w:jc w:val="center"/>
            </w:pPr>
            <w:r>
              <w:rPr>
                <w:rFonts w:ascii="宋体" w:hAnsi="宋体" w:eastAsia="宋体" w:cs="宋体"/>
                <w:b w:val="0"/>
                <w:i w:val="0"/>
                <w:color w:val="000000"/>
                <w:sz w:val="16"/>
              </w:rPr>
              <w:t>——</w:t>
            </w:r>
          </w:p>
        </w:tc>
        <w:tc>
          <w:tcPr>
            <w:tcW w:w="1586" w:type="dxa"/>
            <w:vAlign w:val="center"/>
          </w:tc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4" w:hRule="exact"/>
          <w:jc w:val="center"/>
        </w:trPr>
        <w:tc>
          <w:tcPr>
            <w:tcW w:w="2960" w:type="dxa"/>
            <w:vAlign w:val="center"/>
          </w:tcPr>
          <w:p>
            <w:pPr>
              <w:jc w:val="left"/>
            </w:pPr>
            <w:r>
              <w:rPr>
                <w:rFonts w:ascii="宋体" w:hAnsi="宋体" w:eastAsia="宋体" w:cs="宋体"/>
                <w:b w:val="0"/>
                <w:i w:val="0"/>
                <w:color w:val="000000"/>
                <w:sz w:val="17"/>
              </w:rPr>
              <w:t xml:space="preserve">  6.国内公务接待人次（人）</w:t>
            </w:r>
          </w:p>
        </w:tc>
        <w:tc>
          <w:tcPr>
            <w:tcW w:w="740" w:type="dxa"/>
            <w:vAlign w:val="center"/>
          </w:tcPr>
          <w:p>
            <w:pPr>
              <w:jc w:val="center"/>
            </w:pPr>
            <w:r>
              <w:rPr>
                <w:rFonts w:ascii="宋体" w:hAnsi="宋体" w:eastAsia="宋体" w:cs="宋体"/>
                <w:b w:val="0"/>
                <w:i w:val="0"/>
                <w:color w:val="000000"/>
                <w:sz w:val="17"/>
              </w:rPr>
              <w:t>17</w:t>
            </w:r>
          </w:p>
        </w:tc>
        <w:tc>
          <w:tcPr>
            <w:tcW w:w="1560" w:type="dxa"/>
            <w:vAlign w:val="center"/>
          </w:tcPr>
          <w:p>
            <w:pPr>
              <w:jc w:val="center"/>
            </w:pPr>
            <w:r>
              <w:rPr>
                <w:rFonts w:ascii="宋体" w:hAnsi="宋体" w:eastAsia="宋体" w:cs="宋体"/>
                <w:b w:val="0"/>
                <w:i w:val="0"/>
                <w:color w:val="000000"/>
                <w:sz w:val="17"/>
              </w:rPr>
              <w:t>——</w:t>
            </w:r>
          </w:p>
        </w:tc>
        <w:tc>
          <w:tcPr>
            <w:tcW w:w="1460" w:type="dxa"/>
            <w:vAlign w:val="center"/>
          </w:tcPr>
          <w:p>
            <w:pPr>
              <w:jc w:val="center"/>
            </w:pPr>
            <w:r>
              <w:rPr>
                <w:rFonts w:ascii="宋体" w:hAnsi="宋体" w:eastAsia="宋体" w:cs="宋体"/>
                <w:b w:val="0"/>
                <w:i w:val="0"/>
                <w:color w:val="000000"/>
                <w:sz w:val="16"/>
              </w:rPr>
              <w:t>——</w:t>
            </w:r>
          </w:p>
        </w:tc>
        <w:tc>
          <w:tcPr>
            <w:tcW w:w="1586" w:type="dxa"/>
            <w:vAlign w:val="center"/>
          </w:tcPr>
          <w:p>
            <w:pPr>
              <w:jc w:val="right"/>
            </w:pPr>
            <w:r>
              <w:rPr>
                <w:rFonts w:ascii="宋体" w:hAnsi="宋体" w:eastAsia="宋体" w:cs="宋体"/>
                <w:b w:val="0"/>
                <w:i w:val="0"/>
                <w:color w:val="000000"/>
                <w:sz w:val="17"/>
              </w:rPr>
              <w:t>132</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4" w:hRule="exact"/>
          <w:jc w:val="center"/>
        </w:trPr>
        <w:tc>
          <w:tcPr>
            <w:tcW w:w="2960" w:type="dxa"/>
            <w:vAlign w:val="center"/>
          </w:tcPr>
          <w:p>
            <w:pPr>
              <w:jc w:val="left"/>
            </w:pPr>
            <w:r>
              <w:rPr>
                <w:rFonts w:ascii="宋体" w:hAnsi="宋体" w:eastAsia="宋体" w:cs="宋体"/>
                <w:b w:val="0"/>
                <w:i w:val="0"/>
                <w:color w:val="000000"/>
                <w:sz w:val="17"/>
              </w:rPr>
              <w:t xml:space="preserve">    其中：外事接待人次（人）</w:t>
            </w:r>
          </w:p>
        </w:tc>
        <w:tc>
          <w:tcPr>
            <w:tcW w:w="740" w:type="dxa"/>
            <w:vAlign w:val="center"/>
          </w:tcPr>
          <w:p>
            <w:pPr>
              <w:jc w:val="center"/>
            </w:pPr>
            <w:r>
              <w:rPr>
                <w:rFonts w:ascii="宋体" w:hAnsi="宋体" w:eastAsia="宋体" w:cs="宋体"/>
                <w:b w:val="0"/>
                <w:i w:val="0"/>
                <w:color w:val="000000"/>
                <w:sz w:val="17"/>
              </w:rPr>
              <w:t>18</w:t>
            </w:r>
          </w:p>
        </w:tc>
        <w:tc>
          <w:tcPr>
            <w:tcW w:w="1560" w:type="dxa"/>
            <w:vAlign w:val="center"/>
          </w:tcPr>
          <w:p>
            <w:pPr>
              <w:jc w:val="center"/>
            </w:pPr>
            <w:r>
              <w:rPr>
                <w:rFonts w:ascii="宋体" w:hAnsi="宋体" w:eastAsia="宋体" w:cs="宋体"/>
                <w:b w:val="0"/>
                <w:i w:val="0"/>
                <w:color w:val="000000"/>
                <w:sz w:val="17"/>
              </w:rPr>
              <w:t>——</w:t>
            </w:r>
          </w:p>
        </w:tc>
        <w:tc>
          <w:tcPr>
            <w:tcW w:w="1460" w:type="dxa"/>
            <w:vAlign w:val="center"/>
          </w:tcPr>
          <w:p>
            <w:pPr>
              <w:jc w:val="center"/>
            </w:pPr>
            <w:r>
              <w:rPr>
                <w:rFonts w:ascii="宋体" w:hAnsi="宋体" w:eastAsia="宋体" w:cs="宋体"/>
                <w:b w:val="0"/>
                <w:i w:val="0"/>
                <w:color w:val="000000"/>
                <w:sz w:val="16"/>
              </w:rPr>
              <w:t>——</w:t>
            </w:r>
          </w:p>
        </w:tc>
        <w:tc>
          <w:tcPr>
            <w:tcW w:w="1586" w:type="dxa"/>
            <w:vAlign w:val="center"/>
          </w:tc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4" w:hRule="exact"/>
          <w:jc w:val="center"/>
        </w:trPr>
        <w:tc>
          <w:tcPr>
            <w:tcW w:w="2960" w:type="dxa"/>
            <w:vAlign w:val="center"/>
          </w:tcPr>
          <w:p>
            <w:pPr>
              <w:jc w:val="left"/>
            </w:pPr>
            <w:r>
              <w:rPr>
                <w:rFonts w:ascii="宋体" w:hAnsi="宋体" w:eastAsia="宋体" w:cs="宋体"/>
                <w:b w:val="0"/>
                <w:i w:val="0"/>
                <w:color w:val="000000"/>
                <w:sz w:val="17"/>
              </w:rPr>
              <w:t xml:space="preserve">  7.国（境）外公务接待批次（个）</w:t>
            </w:r>
          </w:p>
        </w:tc>
        <w:tc>
          <w:tcPr>
            <w:tcW w:w="740" w:type="dxa"/>
            <w:vAlign w:val="center"/>
          </w:tcPr>
          <w:p>
            <w:pPr>
              <w:jc w:val="center"/>
            </w:pPr>
            <w:r>
              <w:rPr>
                <w:rFonts w:ascii="宋体" w:hAnsi="宋体" w:eastAsia="宋体" w:cs="宋体"/>
                <w:b w:val="0"/>
                <w:i w:val="0"/>
                <w:color w:val="000000"/>
                <w:sz w:val="17"/>
              </w:rPr>
              <w:t>19</w:t>
            </w:r>
          </w:p>
        </w:tc>
        <w:tc>
          <w:tcPr>
            <w:tcW w:w="1560" w:type="dxa"/>
            <w:vAlign w:val="center"/>
          </w:tcPr>
          <w:p>
            <w:pPr>
              <w:jc w:val="center"/>
            </w:pPr>
            <w:r>
              <w:rPr>
                <w:rFonts w:ascii="宋体" w:hAnsi="宋体" w:eastAsia="宋体" w:cs="宋体"/>
                <w:b w:val="0"/>
                <w:i w:val="0"/>
                <w:color w:val="000000"/>
                <w:sz w:val="17"/>
              </w:rPr>
              <w:t>——</w:t>
            </w:r>
          </w:p>
        </w:tc>
        <w:tc>
          <w:tcPr>
            <w:tcW w:w="1460" w:type="dxa"/>
            <w:vAlign w:val="center"/>
          </w:tcPr>
          <w:p>
            <w:pPr>
              <w:jc w:val="center"/>
            </w:pPr>
            <w:r>
              <w:rPr>
                <w:rFonts w:ascii="宋体" w:hAnsi="宋体" w:eastAsia="宋体" w:cs="宋体"/>
                <w:b w:val="0"/>
                <w:i w:val="0"/>
                <w:color w:val="000000"/>
                <w:sz w:val="16"/>
              </w:rPr>
              <w:t>——</w:t>
            </w:r>
          </w:p>
        </w:tc>
        <w:tc>
          <w:tcPr>
            <w:tcW w:w="1586" w:type="dxa"/>
            <w:vAlign w:val="center"/>
          </w:tc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4" w:hRule="exact"/>
          <w:jc w:val="center"/>
        </w:trPr>
        <w:tc>
          <w:tcPr>
            <w:tcW w:w="2960" w:type="dxa"/>
            <w:vAlign w:val="center"/>
          </w:tcPr>
          <w:p>
            <w:pPr>
              <w:jc w:val="left"/>
            </w:pPr>
            <w:r>
              <w:rPr>
                <w:rFonts w:ascii="宋体" w:hAnsi="宋体" w:eastAsia="宋体" w:cs="宋体"/>
                <w:b w:val="0"/>
                <w:i w:val="0"/>
                <w:color w:val="000000"/>
                <w:sz w:val="17"/>
              </w:rPr>
              <w:t xml:space="preserve">  8.国（境）外公务接待人次（人）</w:t>
            </w:r>
          </w:p>
        </w:tc>
        <w:tc>
          <w:tcPr>
            <w:tcW w:w="740" w:type="dxa"/>
            <w:vAlign w:val="center"/>
          </w:tcPr>
          <w:p>
            <w:pPr>
              <w:jc w:val="center"/>
            </w:pPr>
            <w:r>
              <w:rPr>
                <w:rFonts w:ascii="宋体" w:hAnsi="宋体" w:eastAsia="宋体" w:cs="宋体"/>
                <w:b w:val="0"/>
                <w:i w:val="0"/>
                <w:color w:val="000000"/>
                <w:sz w:val="17"/>
              </w:rPr>
              <w:t>20</w:t>
            </w:r>
          </w:p>
        </w:tc>
        <w:tc>
          <w:tcPr>
            <w:tcW w:w="1560" w:type="dxa"/>
            <w:vAlign w:val="center"/>
          </w:tcPr>
          <w:p>
            <w:pPr>
              <w:jc w:val="center"/>
            </w:pPr>
            <w:r>
              <w:rPr>
                <w:rFonts w:ascii="宋体" w:hAnsi="宋体" w:eastAsia="宋体" w:cs="宋体"/>
                <w:b w:val="0"/>
                <w:i w:val="0"/>
                <w:color w:val="000000"/>
                <w:sz w:val="17"/>
              </w:rPr>
              <w:t>——</w:t>
            </w:r>
          </w:p>
        </w:tc>
        <w:tc>
          <w:tcPr>
            <w:tcW w:w="1460" w:type="dxa"/>
            <w:vAlign w:val="center"/>
          </w:tcPr>
          <w:p>
            <w:pPr>
              <w:jc w:val="center"/>
            </w:pPr>
            <w:r>
              <w:rPr>
                <w:rFonts w:ascii="宋体" w:hAnsi="宋体" w:eastAsia="宋体" w:cs="宋体"/>
                <w:b w:val="0"/>
                <w:i w:val="0"/>
                <w:color w:val="000000"/>
                <w:sz w:val="16"/>
              </w:rPr>
              <w:t>——</w:t>
            </w:r>
          </w:p>
        </w:tc>
        <w:tc>
          <w:tcPr>
            <w:tcW w:w="1586" w:type="dxa"/>
            <w:vAlign w:val="center"/>
          </w:tc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1346" w:hRule="exact"/>
          <w:jc w:val="center"/>
        </w:trPr>
        <w:tc>
          <w:tcPr>
            <w:tcW w:w="2960" w:type="dxa"/>
            <w:gridSpan w:val="5"/>
            <w:tcBorders>
              <w:left w:val="single" w:color="FFFFFF" w:sz="4" w:space="0"/>
              <w:bottom w:val="single" w:color="FFFFFF" w:sz="4" w:space="0"/>
              <w:right w:val="single" w:color="FFFFFF" w:sz="4" w:space="0"/>
              <w:insideH w:val="single" w:sz="4" w:space="0"/>
              <w:insideV w:val="single" w:sz="4" w:space="0"/>
            </w:tcBorders>
            <w:vAlign w:val="center"/>
          </w:tcPr>
          <w:p>
            <w:pPr>
              <w:jc w:val="left"/>
            </w:pPr>
            <w:r>
              <w:rPr>
                <w:rFonts w:ascii="宋体" w:hAnsi="宋体" w:eastAsia="宋体" w:cs="宋体"/>
                <w:b w:val="0"/>
                <w:i w:val="0"/>
                <w:color w:val="000000"/>
                <w:sz w:val="17"/>
              </w:rPr>
              <w:t>注：1.本表反映部门本年度财政拨款“三公”经费支出预决算情况。财政拨款包括一般公共预算财政拨款和政府性基金预算财政拨款。年初预算数指年初“三公”经费部门预算数（省级单位含上年结转数）；全年预算数指按规定程序调整调剂后的全年“三公”经费部门预算数；决算数反映当年预算安排的实际支出数（省级单位含上年结转资金安排的支出数）。</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437" w:hRule="exact"/>
          <w:jc w:val="center"/>
        </w:trPr>
        <w:tc>
          <w:tcPr>
            <w:tcW w:w="2960" w:type="dxa"/>
            <w:gridSpan w:val="5"/>
            <w:tcBorders>
              <w:top w:val="single" w:color="FFFFFF" w:sz="4" w:space="0"/>
              <w:left w:val="single" w:color="FFFFFF" w:sz="4" w:space="0"/>
              <w:bottom w:val="single" w:color="FFFFFF" w:sz="4" w:space="0"/>
              <w:right w:val="single" w:color="FFFFFF" w:sz="4" w:space="0"/>
              <w:insideH w:val="single" w:sz="4" w:space="0"/>
              <w:insideV w:val="single" w:sz="4" w:space="0"/>
            </w:tcBorders>
            <w:vAlign w:val="center"/>
          </w:tcPr>
          <w:p>
            <w:pPr>
              <w:jc w:val="left"/>
            </w:pPr>
            <w:r>
              <w:rPr>
                <w:rFonts w:ascii="宋体" w:hAnsi="宋体" w:eastAsia="宋体" w:cs="宋体"/>
                <w:b w:val="0"/>
                <w:i w:val="0"/>
                <w:color w:val="000000"/>
                <w:sz w:val="17"/>
              </w:rPr>
              <w:t xml:space="preserve">   2.当此表数据为空，即本部门（单位）无财政拨款“三公”经费支出</w:t>
            </w:r>
          </w:p>
        </w:tc>
      </w:tr>
    </w:tbl>
    <w:p>
      <w:pPr>
        <w:snapToGrid w:val="0"/>
        <w:spacing w:before="200" w:after="200" w:line="200" w:lineRule="auto"/>
      </w:pPr>
      <w:r>
        <w:rPr>
          <w:sz w:val="8"/>
        </w:rPr>
        <w:t xml:space="preserve"> </w:t>
      </w:r>
    </w:p>
    <w:p>
      <w:pPr>
        <w:pageBreakBefore/>
        <w:jc w:val="center"/>
        <w:outlineLvl w:val="1"/>
        <w:rPr>
          <w:rFonts w:hint="eastAsia" w:ascii="黑体" w:hAnsi="宋体" w:eastAsia="黑体" w:cs="黑体"/>
          <w:sz w:val="32"/>
          <w:szCs w:val="32"/>
          <w:lang w:bidi="en-AU"/>
        </w:rPr>
      </w:pPr>
      <w:r>
        <w:rPr>
          <w:rFonts w:hint="eastAsia" w:ascii="黑体" w:hAnsi="宋体" w:eastAsia="黑体" w:cs="黑体"/>
          <w:sz w:val="32"/>
          <w:szCs w:val="32"/>
          <w:lang w:bidi="en-AU"/>
        </w:rPr>
        <w:t>国有资产占用情况表</w:t>
      </w:r>
    </w:p>
    <w:tbl>
      <w:tblPr>
        <w:tblStyle w:val="8"/>
        <w:tblW w:w="8925" w:type="dxa"/>
        <w:jc w:val="center"/>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shd w:val="clear" w:color="auto" w:fill="auto"/>
        <w:tblLayout w:type="fixed"/>
        <w:tblCellMar>
          <w:top w:w="0" w:type="dxa"/>
          <w:left w:w="80" w:type="dxa"/>
          <w:bottom w:w="0" w:type="dxa"/>
          <w:right w:w="80" w:type="dxa"/>
        </w:tblCellMar>
      </w:tblPr>
      <w:tblGrid>
        <w:gridCol w:w="3153"/>
        <w:gridCol w:w="2000"/>
        <w:gridCol w:w="627"/>
        <w:gridCol w:w="880"/>
        <w:gridCol w:w="2265"/>
      </w:tblGrid>
      <w:tr>
        <w:tblPrEx>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CellMar>
            <w:top w:w="0" w:type="dxa"/>
            <w:left w:w="80" w:type="dxa"/>
            <w:bottom w:w="0" w:type="dxa"/>
            <w:right w:w="80" w:type="dxa"/>
          </w:tblCellMar>
        </w:tblPrEx>
        <w:trPr>
          <w:trHeight w:val="0" w:hRule="atLeast"/>
          <w:jc w:val="center"/>
        </w:trPr>
        <w:tc>
          <w:tcPr>
            <w:tcW w:w="8925" w:type="dxa"/>
            <w:gridSpan w:val="5"/>
            <w:shd w:val="clear" w:color="auto" w:fill="auto"/>
            <w:noWrap w:val="0"/>
            <w:vAlign w:val="top"/>
          </w:tcPr>
          <w:p>
            <w:pPr>
              <w:jc w:val="right"/>
            </w:pPr>
            <w:r>
              <w:rPr>
                <w:rFonts w:hint="eastAsia" w:ascii="宋体" w:hAnsi="宋体" w:eastAsia="宋体" w:cs="宋体"/>
                <w:sz w:val="20"/>
                <w:lang w:eastAsia="zh-CN"/>
              </w:rPr>
              <w:t>公开</w:t>
            </w:r>
            <w:r>
              <w:rPr>
                <w:rFonts w:ascii="宋体" w:hAnsi="宋体" w:eastAsia="宋体" w:cs="宋体"/>
                <w:sz w:val="20"/>
              </w:rPr>
              <w:t>10表</w:t>
            </w:r>
          </w:p>
        </w:tc>
      </w:tr>
      <w:tr>
        <w:tblPrEx>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CellMar>
            <w:top w:w="0" w:type="dxa"/>
            <w:left w:w="80" w:type="dxa"/>
            <w:bottom w:w="0" w:type="dxa"/>
            <w:right w:w="80" w:type="dxa"/>
          </w:tblCellMar>
        </w:tblPrEx>
        <w:trPr>
          <w:trHeight w:val="0" w:hRule="atLeast"/>
          <w:jc w:val="center"/>
        </w:trPr>
        <w:tc>
          <w:tcPr>
            <w:tcW w:w="3153" w:type="dxa"/>
            <w:shd w:val="clear" w:color="auto" w:fill="auto"/>
            <w:noWrap w:val="0"/>
            <w:vAlign w:val="top"/>
          </w:tcPr>
          <w:p>
            <w:pPr>
              <w:jc w:val="left"/>
            </w:pPr>
            <w:r>
              <w:rPr>
                <w:rFonts w:ascii="宋体" w:hAnsi="宋体" w:eastAsia="宋体" w:cs="宋体"/>
                <w:sz w:val="20"/>
              </w:rPr>
              <w:t>部门：</w:t>
            </w:r>
            <w:r>
              <w:rPr>
                <w:rFonts w:hint="eastAsia" w:ascii="宋体" w:hAnsi="宋体" w:eastAsia="宋体" w:cs="宋体"/>
                <w:b w:val="0"/>
                <w:i w:val="0"/>
                <w:color w:val="000000"/>
                <w:sz w:val="20"/>
              </w:rPr>
              <w:t>安义县发展和改革委员会</w:t>
            </w:r>
          </w:p>
        </w:tc>
        <w:tc>
          <w:tcPr>
            <w:tcW w:w="2000" w:type="dxa"/>
            <w:shd w:val="clear" w:color="auto" w:fill="auto"/>
            <w:noWrap w:val="0"/>
            <w:vAlign w:val="top"/>
          </w:tcPr>
          <w:p>
            <w:pPr>
              <w:jc w:val="center"/>
            </w:pPr>
            <w:r>
              <w:rPr>
                <w:rFonts w:ascii="宋体" w:hAnsi="宋体" w:eastAsia="宋体" w:cs="宋体"/>
                <w:sz w:val="20"/>
              </w:rPr>
              <w:t>2023年度</w:t>
            </w:r>
          </w:p>
        </w:tc>
        <w:tc>
          <w:tcPr>
            <w:tcW w:w="3772" w:type="dxa"/>
            <w:gridSpan w:val="3"/>
            <w:shd w:val="clear" w:color="auto" w:fill="auto"/>
            <w:noWrap w:val="0"/>
            <w:vAlign w:val="top"/>
          </w:tcPr>
          <w:p>
            <w:pPr>
              <w:jc w:val="right"/>
              <w:rPr>
                <w:rFonts w:hint="default" w:eastAsia="宋体"/>
                <w:lang w:val="en-US" w:eastAsia="zh-CN"/>
              </w:rPr>
            </w:pPr>
            <w:r>
              <w:rPr>
                <w:rFonts w:ascii="宋体" w:hAnsi="宋体" w:eastAsia="宋体" w:cs="宋体"/>
                <w:sz w:val="20"/>
              </w:rPr>
              <w:t>单位：</w:t>
            </w:r>
            <w:r>
              <w:rPr>
                <w:rFonts w:hint="eastAsia" w:ascii="宋体" w:hAnsi="宋体" w:eastAsia="宋体" w:cs="宋体"/>
                <w:sz w:val="20"/>
                <w:lang w:val="en-US" w:eastAsia="zh-CN"/>
              </w:rPr>
              <w:t>台、辆、套</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79" w:hRule="exact"/>
          <w:jc w:val="center"/>
        </w:trPr>
        <w:tc>
          <w:tcPr>
            <w:tcW w:w="5780" w:type="dxa"/>
            <w:gridSpan w:val="3"/>
            <w:shd w:val="clear" w:color="auto" w:fill="auto"/>
            <w:noWrap w:val="0"/>
            <w:vAlign w:val="center"/>
          </w:tcPr>
          <w:p>
            <w:pPr>
              <w:jc w:val="center"/>
            </w:pPr>
            <w:r>
              <w:rPr>
                <w:rFonts w:ascii="宋体" w:hAnsi="宋体" w:eastAsia="宋体" w:cs="宋体"/>
                <w:b w:val="0"/>
                <w:i w:val="0"/>
                <w:color w:val="000000"/>
                <w:sz w:val="20"/>
              </w:rPr>
              <w:t>项  目</w:t>
            </w:r>
          </w:p>
        </w:tc>
        <w:tc>
          <w:tcPr>
            <w:tcW w:w="880" w:type="dxa"/>
            <w:shd w:val="clear" w:color="auto" w:fill="auto"/>
            <w:noWrap w:val="0"/>
            <w:vAlign w:val="center"/>
          </w:tcPr>
          <w:p>
            <w:pPr>
              <w:jc w:val="center"/>
            </w:pPr>
            <w:r>
              <w:rPr>
                <w:rFonts w:ascii="宋体" w:hAnsi="宋体" w:eastAsia="宋体" w:cs="宋体"/>
                <w:b w:val="0"/>
                <w:i w:val="0"/>
                <w:color w:val="000000"/>
                <w:sz w:val="20"/>
              </w:rPr>
              <w:t>栏次</w:t>
            </w:r>
          </w:p>
        </w:tc>
        <w:tc>
          <w:tcPr>
            <w:tcW w:w="2265" w:type="dxa"/>
            <w:shd w:val="clear" w:color="auto" w:fill="auto"/>
            <w:noWrap w:val="0"/>
            <w:vAlign w:val="center"/>
          </w:tcPr>
          <w:p>
            <w:pPr>
              <w:jc w:val="center"/>
            </w:pPr>
            <w:r>
              <w:rPr>
                <w:rFonts w:ascii="宋体" w:hAnsi="宋体" w:eastAsia="宋体" w:cs="宋体"/>
                <w:b w:val="0"/>
                <w:i w:val="0"/>
                <w:color w:val="000000"/>
                <w:sz w:val="20"/>
              </w:rPr>
              <w:t>决算数</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422" w:hRule="exact"/>
          <w:jc w:val="center"/>
        </w:trPr>
        <w:tc>
          <w:tcPr>
            <w:tcW w:w="5780" w:type="dxa"/>
            <w:gridSpan w:val="3"/>
            <w:shd w:val="clear" w:color="auto" w:fill="auto"/>
            <w:noWrap w:val="0"/>
            <w:vAlign w:val="center"/>
          </w:tcPr>
          <w:p>
            <w:pPr>
              <w:jc w:val="left"/>
            </w:pPr>
            <w:r>
              <w:rPr>
                <w:rFonts w:ascii="宋体" w:hAnsi="宋体" w:eastAsia="宋体" w:cs="宋体"/>
                <w:b w:val="0"/>
                <w:i w:val="0"/>
                <w:color w:val="000000"/>
                <w:sz w:val="20"/>
              </w:rPr>
              <w:t>一、车辆数合计(台、辆)</w:t>
            </w:r>
          </w:p>
        </w:tc>
        <w:tc>
          <w:tcPr>
            <w:tcW w:w="880" w:type="dxa"/>
            <w:shd w:val="clear" w:color="auto" w:fill="auto"/>
            <w:noWrap w:val="0"/>
            <w:vAlign w:val="center"/>
          </w:tcPr>
          <w:p>
            <w:pPr>
              <w:jc w:val="center"/>
            </w:pPr>
            <w:r>
              <w:rPr>
                <w:rFonts w:ascii="宋体" w:hAnsi="宋体" w:eastAsia="宋体" w:cs="宋体"/>
                <w:b w:val="0"/>
                <w:i w:val="0"/>
                <w:color w:val="000000"/>
                <w:sz w:val="20"/>
              </w:rPr>
              <w:t>1</w:t>
            </w:r>
          </w:p>
        </w:tc>
        <w:tc>
          <w:tcPr>
            <w:tcW w:w="2265" w:type="dxa"/>
            <w:shd w:val="clear" w:color="auto" w:fill="auto"/>
            <w:noWrap w:val="0"/>
            <w:vAlign w:val="center"/>
          </w:tcPr>
          <w:p>
            <w:pPr>
              <w:jc w:val="right"/>
              <w:rPr>
                <w:rFonts w:hint="eastAsia" w:ascii="宋体" w:hAnsi="宋体" w:eastAsia="宋体" w:cs="宋体"/>
                <w:b w:val="0"/>
                <w:i w:val="0"/>
                <w:color w:val="000000"/>
                <w:sz w:val="20"/>
              </w:rPr>
            </w:pPr>
            <w:r>
              <w:rPr>
                <w:rFonts w:hint="eastAsia" w:ascii="宋体" w:hAnsi="宋体" w:eastAsia="宋体" w:cs="宋体"/>
                <w:b w:val="0"/>
                <w:i w:val="0"/>
                <w:color w:val="000000"/>
                <w:sz w:val="20"/>
              </w:rPr>
              <w:t>0</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shd w:val="clear" w:color="auto" w:fill="auto"/>
          <w:tblCellMar>
            <w:top w:w="0" w:type="dxa"/>
            <w:left w:w="80" w:type="dxa"/>
            <w:bottom w:w="0" w:type="dxa"/>
            <w:right w:w="80" w:type="dxa"/>
          </w:tblCellMar>
        </w:tblPrEx>
        <w:trPr>
          <w:trHeight w:val="422" w:hRule="exact"/>
          <w:jc w:val="center"/>
        </w:trPr>
        <w:tc>
          <w:tcPr>
            <w:tcW w:w="5780" w:type="dxa"/>
            <w:gridSpan w:val="3"/>
            <w:shd w:val="clear" w:color="auto" w:fill="auto"/>
            <w:noWrap w:val="0"/>
            <w:vAlign w:val="center"/>
          </w:tcPr>
          <w:p>
            <w:pPr>
              <w:jc w:val="left"/>
            </w:pPr>
            <w:r>
              <w:rPr>
                <w:rFonts w:ascii="宋体" w:hAnsi="宋体" w:eastAsia="宋体" w:cs="宋体"/>
                <w:b w:val="0"/>
                <w:i w:val="0"/>
                <w:color w:val="000000"/>
                <w:sz w:val="20"/>
              </w:rPr>
              <w:t xml:space="preserve">  1.副部（省）级及以上领导用车</w:t>
            </w:r>
          </w:p>
        </w:tc>
        <w:tc>
          <w:tcPr>
            <w:tcW w:w="880" w:type="dxa"/>
            <w:shd w:val="clear" w:color="auto" w:fill="auto"/>
            <w:noWrap w:val="0"/>
            <w:vAlign w:val="center"/>
          </w:tcPr>
          <w:p>
            <w:pPr>
              <w:jc w:val="center"/>
            </w:pPr>
            <w:r>
              <w:rPr>
                <w:rFonts w:ascii="宋体" w:hAnsi="宋体" w:eastAsia="宋体" w:cs="宋体"/>
                <w:b w:val="0"/>
                <w:i w:val="0"/>
                <w:color w:val="000000"/>
                <w:sz w:val="20"/>
              </w:rPr>
              <w:t>2</w:t>
            </w:r>
          </w:p>
        </w:tc>
        <w:tc>
          <w:tcPr>
            <w:tcW w:w="2265" w:type="dxa"/>
            <w:shd w:val="clear" w:color="auto" w:fill="auto"/>
            <w:noWrap w:val="0"/>
            <w:vAlign w:val="center"/>
          </w:tcPr>
          <w:p>
            <w:pPr>
              <w:jc w:val="right"/>
            </w:pPr>
            <w:r>
              <w:rPr>
                <w:rFonts w:hint="eastAsia" w:ascii="宋体" w:hAnsi="宋体" w:eastAsia="宋体" w:cs="宋体"/>
                <w:b w:val="0"/>
                <w:i w:val="0"/>
                <w:color w:val="000000"/>
                <w:sz w:val="20"/>
              </w:rPr>
              <w:t>0</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422" w:hRule="exact"/>
          <w:jc w:val="center"/>
        </w:trPr>
        <w:tc>
          <w:tcPr>
            <w:tcW w:w="5780" w:type="dxa"/>
            <w:gridSpan w:val="3"/>
            <w:shd w:val="clear" w:color="auto" w:fill="auto"/>
            <w:noWrap w:val="0"/>
            <w:vAlign w:val="center"/>
          </w:tcPr>
          <w:p>
            <w:pPr>
              <w:jc w:val="left"/>
            </w:pPr>
            <w:r>
              <w:rPr>
                <w:rFonts w:ascii="宋体" w:hAnsi="宋体" w:eastAsia="宋体" w:cs="宋体"/>
                <w:b w:val="0"/>
                <w:i w:val="0"/>
                <w:color w:val="000000"/>
                <w:sz w:val="20"/>
              </w:rPr>
              <w:t xml:space="preserve">  2.主要负责人用车</w:t>
            </w:r>
          </w:p>
        </w:tc>
        <w:tc>
          <w:tcPr>
            <w:tcW w:w="880" w:type="dxa"/>
            <w:shd w:val="clear" w:color="auto" w:fill="auto"/>
            <w:noWrap w:val="0"/>
            <w:vAlign w:val="center"/>
          </w:tcPr>
          <w:p>
            <w:pPr>
              <w:jc w:val="center"/>
            </w:pPr>
            <w:r>
              <w:rPr>
                <w:rFonts w:ascii="宋体" w:hAnsi="宋体" w:eastAsia="宋体" w:cs="宋体"/>
                <w:b w:val="0"/>
                <w:i w:val="0"/>
                <w:color w:val="000000"/>
                <w:sz w:val="20"/>
              </w:rPr>
              <w:t>3</w:t>
            </w:r>
          </w:p>
        </w:tc>
        <w:tc>
          <w:tcPr>
            <w:tcW w:w="2265" w:type="dxa"/>
            <w:shd w:val="clear" w:color="auto" w:fill="auto"/>
            <w:noWrap w:val="0"/>
            <w:vAlign w:val="center"/>
          </w:tcPr>
          <w:p>
            <w:pPr>
              <w:jc w:val="right"/>
            </w:pPr>
            <w:r>
              <w:rPr>
                <w:rFonts w:hint="eastAsia" w:ascii="宋体" w:hAnsi="宋体" w:eastAsia="宋体" w:cs="宋体"/>
                <w:b w:val="0"/>
                <w:i w:val="0"/>
                <w:color w:val="000000"/>
                <w:sz w:val="20"/>
              </w:rPr>
              <w:t>0</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420" w:hRule="exact"/>
          <w:jc w:val="center"/>
        </w:trPr>
        <w:tc>
          <w:tcPr>
            <w:tcW w:w="5780" w:type="dxa"/>
            <w:gridSpan w:val="3"/>
            <w:shd w:val="clear" w:color="auto" w:fill="auto"/>
            <w:noWrap w:val="0"/>
            <w:vAlign w:val="center"/>
          </w:tcPr>
          <w:p>
            <w:pPr>
              <w:jc w:val="left"/>
            </w:pPr>
            <w:r>
              <w:rPr>
                <w:rFonts w:ascii="宋体" w:hAnsi="宋体" w:eastAsia="宋体" w:cs="宋体"/>
                <w:b w:val="0"/>
                <w:i w:val="0"/>
                <w:color w:val="000000"/>
                <w:sz w:val="20"/>
              </w:rPr>
              <w:t xml:space="preserve">  3.机要通信用车</w:t>
            </w:r>
          </w:p>
        </w:tc>
        <w:tc>
          <w:tcPr>
            <w:tcW w:w="880" w:type="dxa"/>
            <w:shd w:val="clear" w:color="auto" w:fill="auto"/>
            <w:noWrap w:val="0"/>
            <w:vAlign w:val="center"/>
          </w:tcPr>
          <w:p>
            <w:pPr>
              <w:jc w:val="center"/>
            </w:pPr>
            <w:r>
              <w:rPr>
                <w:rFonts w:ascii="宋体" w:hAnsi="宋体" w:eastAsia="宋体" w:cs="宋体"/>
                <w:b w:val="0"/>
                <w:i w:val="0"/>
                <w:color w:val="000000"/>
                <w:sz w:val="20"/>
              </w:rPr>
              <w:t>4</w:t>
            </w:r>
          </w:p>
        </w:tc>
        <w:tc>
          <w:tcPr>
            <w:tcW w:w="2265" w:type="dxa"/>
            <w:shd w:val="clear" w:color="auto" w:fill="auto"/>
            <w:noWrap w:val="0"/>
            <w:vAlign w:val="center"/>
          </w:tcPr>
          <w:p>
            <w:pPr>
              <w:jc w:val="right"/>
            </w:pPr>
            <w:r>
              <w:rPr>
                <w:rFonts w:hint="eastAsia" w:ascii="宋体" w:hAnsi="宋体" w:eastAsia="宋体" w:cs="宋体"/>
                <w:b w:val="0"/>
                <w:i w:val="0"/>
                <w:color w:val="000000"/>
                <w:sz w:val="20"/>
              </w:rPr>
              <w:t>0</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422" w:hRule="exact"/>
          <w:jc w:val="center"/>
        </w:trPr>
        <w:tc>
          <w:tcPr>
            <w:tcW w:w="5780" w:type="dxa"/>
            <w:gridSpan w:val="3"/>
            <w:shd w:val="clear" w:color="auto" w:fill="auto"/>
            <w:noWrap w:val="0"/>
            <w:vAlign w:val="center"/>
          </w:tcPr>
          <w:p>
            <w:pPr>
              <w:jc w:val="left"/>
            </w:pPr>
            <w:r>
              <w:rPr>
                <w:rFonts w:ascii="宋体" w:hAnsi="宋体" w:eastAsia="宋体" w:cs="宋体"/>
                <w:b w:val="0"/>
                <w:i w:val="0"/>
                <w:color w:val="000000"/>
                <w:sz w:val="20"/>
              </w:rPr>
              <w:t xml:space="preserve">  4.应急保障用车</w:t>
            </w:r>
          </w:p>
        </w:tc>
        <w:tc>
          <w:tcPr>
            <w:tcW w:w="880" w:type="dxa"/>
            <w:shd w:val="clear" w:color="auto" w:fill="auto"/>
            <w:noWrap w:val="0"/>
            <w:vAlign w:val="center"/>
          </w:tcPr>
          <w:p>
            <w:pPr>
              <w:jc w:val="center"/>
            </w:pPr>
            <w:r>
              <w:rPr>
                <w:rFonts w:ascii="宋体" w:hAnsi="宋体" w:eastAsia="宋体" w:cs="宋体"/>
                <w:b w:val="0"/>
                <w:i w:val="0"/>
                <w:color w:val="000000"/>
                <w:sz w:val="20"/>
              </w:rPr>
              <w:t>5</w:t>
            </w:r>
          </w:p>
        </w:tc>
        <w:tc>
          <w:tcPr>
            <w:tcW w:w="2265" w:type="dxa"/>
            <w:shd w:val="clear" w:color="auto" w:fill="auto"/>
            <w:noWrap w:val="0"/>
            <w:vAlign w:val="center"/>
          </w:tcPr>
          <w:p>
            <w:pPr>
              <w:jc w:val="right"/>
            </w:pPr>
            <w:r>
              <w:rPr>
                <w:rFonts w:hint="eastAsia" w:ascii="宋体" w:hAnsi="宋体" w:eastAsia="宋体" w:cs="宋体"/>
                <w:b w:val="0"/>
                <w:i w:val="0"/>
                <w:color w:val="000000"/>
                <w:sz w:val="20"/>
              </w:rPr>
              <w:t>0</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422" w:hRule="exact"/>
          <w:jc w:val="center"/>
        </w:trPr>
        <w:tc>
          <w:tcPr>
            <w:tcW w:w="5780" w:type="dxa"/>
            <w:gridSpan w:val="3"/>
            <w:shd w:val="clear" w:color="auto" w:fill="auto"/>
            <w:noWrap w:val="0"/>
            <w:vAlign w:val="center"/>
          </w:tcPr>
          <w:p>
            <w:pPr>
              <w:jc w:val="left"/>
            </w:pPr>
            <w:r>
              <w:rPr>
                <w:rFonts w:ascii="宋体" w:hAnsi="宋体" w:eastAsia="宋体" w:cs="宋体"/>
                <w:b w:val="0"/>
                <w:i w:val="0"/>
                <w:color w:val="000000"/>
                <w:sz w:val="20"/>
              </w:rPr>
              <w:t xml:space="preserve">  5.执法执勤用车</w:t>
            </w:r>
          </w:p>
        </w:tc>
        <w:tc>
          <w:tcPr>
            <w:tcW w:w="880" w:type="dxa"/>
            <w:shd w:val="clear" w:color="auto" w:fill="auto"/>
            <w:noWrap w:val="0"/>
            <w:vAlign w:val="center"/>
          </w:tcPr>
          <w:p>
            <w:pPr>
              <w:jc w:val="center"/>
            </w:pPr>
            <w:r>
              <w:rPr>
                <w:rFonts w:ascii="宋体" w:hAnsi="宋体" w:eastAsia="宋体" w:cs="宋体"/>
                <w:b w:val="0"/>
                <w:i w:val="0"/>
                <w:color w:val="000000"/>
                <w:sz w:val="20"/>
              </w:rPr>
              <w:t>6</w:t>
            </w:r>
          </w:p>
        </w:tc>
        <w:tc>
          <w:tcPr>
            <w:tcW w:w="2265" w:type="dxa"/>
            <w:shd w:val="clear" w:color="auto" w:fill="auto"/>
            <w:noWrap w:val="0"/>
            <w:vAlign w:val="center"/>
          </w:tcPr>
          <w:p>
            <w:pPr>
              <w:jc w:val="right"/>
            </w:pPr>
            <w:r>
              <w:rPr>
                <w:rFonts w:hint="eastAsia" w:ascii="宋体" w:hAnsi="宋体" w:eastAsia="宋体" w:cs="宋体"/>
                <w:b w:val="0"/>
                <w:i w:val="0"/>
                <w:color w:val="000000"/>
                <w:sz w:val="20"/>
              </w:rPr>
              <w:t>0</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shd w:val="clear" w:color="auto" w:fill="auto"/>
          <w:tblCellMar>
            <w:top w:w="0" w:type="dxa"/>
            <w:left w:w="80" w:type="dxa"/>
            <w:bottom w:w="0" w:type="dxa"/>
            <w:right w:w="80" w:type="dxa"/>
          </w:tblCellMar>
        </w:tblPrEx>
        <w:trPr>
          <w:trHeight w:val="422" w:hRule="exact"/>
          <w:jc w:val="center"/>
        </w:trPr>
        <w:tc>
          <w:tcPr>
            <w:tcW w:w="5780" w:type="dxa"/>
            <w:gridSpan w:val="3"/>
            <w:shd w:val="clear" w:color="auto" w:fill="auto"/>
            <w:noWrap w:val="0"/>
            <w:vAlign w:val="center"/>
          </w:tcPr>
          <w:p>
            <w:pPr>
              <w:jc w:val="left"/>
            </w:pPr>
            <w:r>
              <w:rPr>
                <w:rFonts w:ascii="宋体" w:hAnsi="宋体" w:eastAsia="宋体" w:cs="宋体"/>
                <w:b w:val="0"/>
                <w:i w:val="0"/>
                <w:color w:val="000000"/>
                <w:sz w:val="20"/>
              </w:rPr>
              <w:t xml:space="preserve">  6.特种专业技术用车</w:t>
            </w:r>
          </w:p>
        </w:tc>
        <w:tc>
          <w:tcPr>
            <w:tcW w:w="880" w:type="dxa"/>
            <w:shd w:val="clear" w:color="auto" w:fill="auto"/>
            <w:noWrap w:val="0"/>
            <w:vAlign w:val="center"/>
          </w:tcPr>
          <w:p>
            <w:pPr>
              <w:jc w:val="center"/>
            </w:pPr>
            <w:r>
              <w:rPr>
                <w:rFonts w:ascii="宋体" w:hAnsi="宋体" w:eastAsia="宋体" w:cs="宋体"/>
                <w:b w:val="0"/>
                <w:i w:val="0"/>
                <w:color w:val="000000"/>
                <w:sz w:val="20"/>
              </w:rPr>
              <w:t>7</w:t>
            </w:r>
          </w:p>
        </w:tc>
        <w:tc>
          <w:tcPr>
            <w:tcW w:w="2265" w:type="dxa"/>
            <w:shd w:val="clear" w:color="auto" w:fill="auto"/>
            <w:noWrap w:val="0"/>
            <w:vAlign w:val="center"/>
          </w:tcPr>
          <w:p>
            <w:pPr>
              <w:jc w:val="right"/>
            </w:pPr>
            <w:r>
              <w:rPr>
                <w:rFonts w:hint="eastAsia" w:ascii="宋体" w:hAnsi="宋体" w:eastAsia="宋体" w:cs="宋体"/>
                <w:b w:val="0"/>
                <w:i w:val="0"/>
                <w:color w:val="000000"/>
                <w:sz w:val="20"/>
              </w:rPr>
              <w:t>0</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422" w:hRule="exact"/>
          <w:jc w:val="center"/>
        </w:trPr>
        <w:tc>
          <w:tcPr>
            <w:tcW w:w="5780" w:type="dxa"/>
            <w:gridSpan w:val="3"/>
            <w:shd w:val="clear" w:color="auto" w:fill="auto"/>
            <w:noWrap w:val="0"/>
            <w:vAlign w:val="center"/>
          </w:tcPr>
          <w:p>
            <w:pPr>
              <w:jc w:val="left"/>
            </w:pPr>
            <w:r>
              <w:rPr>
                <w:rFonts w:ascii="宋体" w:hAnsi="宋体" w:eastAsia="宋体" w:cs="宋体"/>
                <w:b w:val="0"/>
                <w:i w:val="0"/>
                <w:color w:val="000000"/>
                <w:sz w:val="20"/>
              </w:rPr>
              <w:t xml:space="preserve">  7.离退休干部服务用车</w:t>
            </w:r>
          </w:p>
        </w:tc>
        <w:tc>
          <w:tcPr>
            <w:tcW w:w="880" w:type="dxa"/>
            <w:shd w:val="clear" w:color="auto" w:fill="auto"/>
            <w:noWrap w:val="0"/>
            <w:vAlign w:val="center"/>
          </w:tcPr>
          <w:p>
            <w:pPr>
              <w:jc w:val="center"/>
            </w:pPr>
            <w:r>
              <w:rPr>
                <w:rFonts w:ascii="宋体" w:hAnsi="宋体" w:eastAsia="宋体" w:cs="宋体"/>
                <w:b w:val="0"/>
                <w:i w:val="0"/>
                <w:color w:val="000000"/>
                <w:sz w:val="20"/>
              </w:rPr>
              <w:t>8</w:t>
            </w:r>
          </w:p>
        </w:tc>
        <w:tc>
          <w:tcPr>
            <w:tcW w:w="2265" w:type="dxa"/>
            <w:shd w:val="clear" w:color="auto" w:fill="auto"/>
            <w:noWrap w:val="0"/>
            <w:vAlign w:val="center"/>
          </w:tcPr>
          <w:p>
            <w:pPr>
              <w:jc w:val="right"/>
            </w:pPr>
            <w:r>
              <w:rPr>
                <w:rFonts w:hint="eastAsia" w:ascii="宋体" w:hAnsi="宋体" w:eastAsia="宋体" w:cs="宋体"/>
                <w:b w:val="0"/>
                <w:i w:val="0"/>
                <w:color w:val="000000"/>
                <w:sz w:val="20"/>
              </w:rPr>
              <w:t>0</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shd w:val="clear" w:color="auto" w:fill="auto"/>
          <w:tblCellMar>
            <w:top w:w="0" w:type="dxa"/>
            <w:left w:w="80" w:type="dxa"/>
            <w:bottom w:w="0" w:type="dxa"/>
            <w:right w:w="80" w:type="dxa"/>
          </w:tblCellMar>
        </w:tblPrEx>
        <w:trPr>
          <w:trHeight w:val="420" w:hRule="exact"/>
          <w:jc w:val="center"/>
        </w:trPr>
        <w:tc>
          <w:tcPr>
            <w:tcW w:w="5780" w:type="dxa"/>
            <w:gridSpan w:val="3"/>
            <w:shd w:val="clear" w:color="auto" w:fill="auto"/>
            <w:noWrap w:val="0"/>
            <w:vAlign w:val="center"/>
          </w:tcPr>
          <w:p>
            <w:pPr>
              <w:jc w:val="left"/>
            </w:pPr>
            <w:r>
              <w:rPr>
                <w:rFonts w:ascii="宋体" w:hAnsi="宋体" w:eastAsia="宋体" w:cs="宋体"/>
                <w:b w:val="0"/>
                <w:i w:val="0"/>
                <w:color w:val="000000"/>
                <w:sz w:val="20"/>
              </w:rPr>
              <w:t xml:space="preserve">  8.其他用车</w:t>
            </w:r>
          </w:p>
        </w:tc>
        <w:tc>
          <w:tcPr>
            <w:tcW w:w="880" w:type="dxa"/>
            <w:shd w:val="clear" w:color="auto" w:fill="auto"/>
            <w:noWrap w:val="0"/>
            <w:vAlign w:val="center"/>
          </w:tcPr>
          <w:p>
            <w:pPr>
              <w:jc w:val="center"/>
            </w:pPr>
            <w:r>
              <w:rPr>
                <w:rFonts w:ascii="宋体" w:hAnsi="宋体" w:eastAsia="宋体" w:cs="宋体"/>
                <w:b w:val="0"/>
                <w:i w:val="0"/>
                <w:color w:val="000000"/>
                <w:sz w:val="20"/>
              </w:rPr>
              <w:t>9</w:t>
            </w:r>
          </w:p>
        </w:tc>
        <w:tc>
          <w:tcPr>
            <w:tcW w:w="2265" w:type="dxa"/>
            <w:shd w:val="clear" w:color="auto" w:fill="auto"/>
            <w:noWrap w:val="0"/>
            <w:vAlign w:val="center"/>
          </w:tcPr>
          <w:p>
            <w:pPr>
              <w:jc w:val="right"/>
            </w:pPr>
            <w:r>
              <w:rPr>
                <w:rFonts w:hint="eastAsia" w:ascii="宋体" w:hAnsi="宋体" w:eastAsia="宋体" w:cs="宋体"/>
                <w:b w:val="0"/>
                <w:i w:val="0"/>
                <w:color w:val="000000"/>
                <w:sz w:val="20"/>
              </w:rPr>
              <w:t>0</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shd w:val="clear" w:color="auto" w:fill="auto"/>
          <w:tblCellMar>
            <w:top w:w="0" w:type="dxa"/>
            <w:left w:w="80" w:type="dxa"/>
            <w:bottom w:w="0" w:type="dxa"/>
            <w:right w:w="80" w:type="dxa"/>
          </w:tblCellMar>
        </w:tblPrEx>
        <w:trPr>
          <w:trHeight w:val="422" w:hRule="exact"/>
          <w:jc w:val="center"/>
        </w:trPr>
        <w:tc>
          <w:tcPr>
            <w:tcW w:w="5780" w:type="dxa"/>
            <w:gridSpan w:val="3"/>
            <w:shd w:val="clear" w:color="auto" w:fill="auto"/>
            <w:noWrap w:val="0"/>
            <w:vAlign w:val="center"/>
          </w:tcPr>
          <w:p>
            <w:pPr>
              <w:jc w:val="left"/>
            </w:pPr>
            <w:r>
              <w:rPr>
                <w:rFonts w:ascii="宋体" w:hAnsi="宋体" w:eastAsia="宋体" w:cs="宋体"/>
                <w:b w:val="0"/>
                <w:i w:val="0"/>
                <w:color w:val="000000"/>
                <w:sz w:val="20"/>
              </w:rPr>
              <w:t>二、单价100万元（含）以上设备（不含车辆）(台、套)</w:t>
            </w:r>
          </w:p>
        </w:tc>
        <w:tc>
          <w:tcPr>
            <w:tcW w:w="880" w:type="dxa"/>
            <w:shd w:val="clear" w:color="auto" w:fill="auto"/>
            <w:noWrap w:val="0"/>
            <w:vAlign w:val="center"/>
          </w:tcPr>
          <w:p>
            <w:pPr>
              <w:jc w:val="center"/>
            </w:pPr>
            <w:r>
              <w:rPr>
                <w:rFonts w:ascii="宋体" w:hAnsi="宋体" w:eastAsia="宋体" w:cs="宋体"/>
                <w:b w:val="0"/>
                <w:i w:val="0"/>
                <w:color w:val="000000"/>
                <w:sz w:val="20"/>
              </w:rPr>
              <w:t>10</w:t>
            </w:r>
          </w:p>
        </w:tc>
        <w:tc>
          <w:tcPr>
            <w:tcW w:w="2265" w:type="dxa"/>
            <w:shd w:val="clear" w:color="auto" w:fill="auto"/>
            <w:noWrap w:val="0"/>
            <w:vAlign w:val="center"/>
          </w:tcPr>
          <w:p>
            <w:pPr>
              <w:jc w:val="right"/>
            </w:pPr>
            <w:r>
              <w:rPr>
                <w:rFonts w:hint="eastAsia" w:ascii="宋体" w:hAnsi="宋体" w:eastAsia="宋体" w:cs="宋体"/>
                <w:b w:val="0"/>
                <w:i w:val="0"/>
                <w:color w:val="000000"/>
                <w:sz w:val="20"/>
              </w:rPr>
              <w:t>0</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shd w:val="clear" w:color="auto" w:fill="auto"/>
          <w:tblCellMar>
            <w:top w:w="0" w:type="dxa"/>
            <w:left w:w="80" w:type="dxa"/>
            <w:bottom w:w="0" w:type="dxa"/>
            <w:right w:w="80" w:type="dxa"/>
          </w:tblCellMar>
        </w:tblPrEx>
        <w:trPr>
          <w:trHeight w:val="970" w:hRule="exact"/>
          <w:jc w:val="center"/>
        </w:trPr>
        <w:tc>
          <w:tcPr>
            <w:tcW w:w="8925" w:type="dxa"/>
            <w:gridSpan w:val="5"/>
            <w:tcBorders>
              <w:left w:val="single" w:color="FFFFFF" w:sz="4" w:space="0"/>
              <w:bottom w:val="single" w:color="FFFFFF" w:sz="4" w:space="0"/>
              <w:right w:val="single" w:color="FFFFFF" w:sz="4" w:space="0"/>
            </w:tcBorders>
            <w:shd w:val="clear" w:color="auto" w:fill="auto"/>
            <w:noWrap w:val="0"/>
            <w:vAlign w:val="center"/>
          </w:tcPr>
          <w:p>
            <w:pPr>
              <w:jc w:val="left"/>
            </w:pPr>
            <w:r>
              <w:rPr>
                <w:rFonts w:ascii="宋体" w:hAnsi="宋体" w:eastAsia="宋体" w:cs="宋体"/>
                <w:b w:val="0"/>
                <w:i w:val="0"/>
                <w:color w:val="000000"/>
                <w:sz w:val="20"/>
              </w:rPr>
              <w:t>注：1.本表反映截止2023年12月31日，部门(单位)占用的国有资产情况。</w:t>
            </w:r>
          </w:p>
          <w:p>
            <w:pPr>
              <w:jc w:val="left"/>
            </w:pPr>
            <w:r>
              <w:rPr>
                <w:rFonts w:ascii="宋体" w:hAnsi="宋体" w:eastAsia="宋体" w:cs="宋体"/>
                <w:b w:val="0"/>
                <w:i w:val="0"/>
                <w:color w:val="000000"/>
                <w:sz w:val="20"/>
              </w:rPr>
              <w:t xml:space="preserve">    2.当本表数据为空时，即本部门（单位）无相关资产。</w:t>
            </w:r>
          </w:p>
        </w:tc>
      </w:tr>
    </w:tbl>
    <w:p>
      <w:pPr>
        <w:bidi w:val="0"/>
        <w:rPr>
          <w:rFonts w:hint="eastAsia"/>
        </w:rPr>
      </w:pPr>
    </w:p>
    <w:p>
      <w:pPr>
        <w:bidi w:val="0"/>
        <w:rPr>
          <w:rFonts w:hint="eastAsia"/>
        </w:rPr>
      </w:pPr>
    </w:p>
    <w:p>
      <w:pPr>
        <w:bidi w:val="0"/>
        <w:rPr>
          <w:rFonts w:hint="eastAsia"/>
        </w:rPr>
      </w:pPr>
    </w:p>
    <w:p>
      <w:pPr>
        <w:bidi w:val="0"/>
        <w:rPr>
          <w:rFonts w:hint="eastAsia"/>
        </w:rPr>
      </w:pPr>
    </w:p>
    <w:p>
      <w:pPr>
        <w:bidi w:val="0"/>
        <w:rPr>
          <w:rFonts w:hint="eastAsia"/>
        </w:rPr>
      </w:pPr>
    </w:p>
    <w:p>
      <w:pPr>
        <w:bidi w:val="0"/>
        <w:rPr>
          <w:rFonts w:hint="eastAsia"/>
        </w:rPr>
      </w:pPr>
    </w:p>
    <w:p>
      <w:pPr>
        <w:bidi w:val="0"/>
        <w:rPr>
          <w:rFonts w:hint="eastAsia"/>
        </w:rPr>
      </w:pPr>
    </w:p>
    <w:p>
      <w:pPr>
        <w:bidi w:val="0"/>
        <w:rPr>
          <w:rFonts w:hint="eastAsia"/>
        </w:rPr>
      </w:pPr>
    </w:p>
    <w:p>
      <w:pPr>
        <w:bidi w:val="0"/>
        <w:rPr>
          <w:rFonts w:hint="eastAsia"/>
        </w:rPr>
      </w:pPr>
    </w:p>
    <w:p>
      <w:pPr>
        <w:bidi w:val="0"/>
        <w:rPr>
          <w:rFonts w:hint="eastAsia"/>
        </w:rPr>
      </w:pPr>
    </w:p>
    <w:p>
      <w:pPr>
        <w:bidi w:val="0"/>
        <w:rPr>
          <w:rFonts w:hint="eastAsia"/>
        </w:rPr>
      </w:pPr>
    </w:p>
    <w:p>
      <w:pPr>
        <w:bidi w:val="0"/>
        <w:rPr>
          <w:rFonts w:hint="eastAsia"/>
        </w:rPr>
      </w:pPr>
    </w:p>
    <w:p>
      <w:pPr>
        <w:keepNext w:val="0"/>
        <w:keepLines w:val="0"/>
        <w:pageBreakBefore/>
        <w:widowControl/>
        <w:kinsoku/>
        <w:wordWrap/>
        <w:overflowPunct/>
        <w:topLinePunct w:val="0"/>
        <w:autoSpaceDE/>
        <w:autoSpaceDN/>
        <w:bidi w:val="0"/>
        <w:adjustRightInd/>
        <w:snapToGrid/>
        <w:spacing w:line="600" w:lineRule="exact"/>
        <w:jc w:val="center"/>
        <w:textAlignment w:val="auto"/>
        <w:outlineLvl w:val="0"/>
        <w:rPr>
          <w:rFonts w:hint="eastAsia" w:ascii="宋体" w:hAnsi="宋体" w:cs="宋体"/>
          <w:b/>
          <w:sz w:val="44"/>
          <w:szCs w:val="44"/>
        </w:rPr>
      </w:pPr>
    </w:p>
    <w:p>
      <w:pPr>
        <w:keepNext w:val="0"/>
        <w:keepLines w:val="0"/>
        <w:pageBreakBefore w:val="0"/>
        <w:widowControl/>
        <w:kinsoku/>
        <w:wordWrap/>
        <w:overflowPunct/>
        <w:topLinePunct w:val="0"/>
        <w:autoSpaceDE/>
        <w:autoSpaceDN/>
        <w:bidi w:val="0"/>
        <w:adjustRightInd/>
        <w:snapToGrid/>
        <w:spacing w:line="600" w:lineRule="exact"/>
        <w:jc w:val="center"/>
        <w:textAlignment w:val="auto"/>
        <w:outlineLvl w:val="0"/>
        <w:rPr>
          <w:rFonts w:hint="eastAsia" w:ascii="宋体" w:hAnsi="宋体" w:cs="宋体"/>
          <w:b/>
          <w:sz w:val="44"/>
          <w:szCs w:val="44"/>
        </w:rPr>
      </w:pPr>
      <w:r>
        <w:rPr>
          <w:rFonts w:hint="eastAsia" w:ascii="宋体" w:hAnsi="宋体" w:cs="宋体"/>
          <w:b/>
          <w:sz w:val="44"/>
          <w:szCs w:val="44"/>
        </w:rPr>
        <w:t>第三部分  2023年度部门决算情况说明</w:t>
      </w:r>
    </w:p>
    <w:p>
      <w:pPr>
        <w:ind w:firstLine="630"/>
        <w:jc w:val="left"/>
        <w:rPr>
          <w:rFonts w:hint="eastAsia" w:ascii="仿宋_GB2312" w:hAnsi="仿宋_GB2312" w:eastAsia="仿宋_GB2312"/>
          <w:sz w:val="30"/>
          <w:szCs w:val="30"/>
        </w:rPr>
      </w:pPr>
    </w:p>
    <w:p>
      <w:pPr>
        <w:ind w:firstLine="630"/>
        <w:jc w:val="left"/>
        <w:outlineLvl w:val="1"/>
        <w:rPr>
          <w:rFonts w:hint="eastAsia" w:ascii="黑体" w:hAnsi="黑体" w:eastAsia="黑体"/>
          <w:sz w:val="32"/>
          <w:szCs w:val="32"/>
        </w:rPr>
      </w:pPr>
      <w:r>
        <w:rPr>
          <w:rFonts w:hint="eastAsia" w:ascii="黑体" w:hAnsi="黑体" w:eastAsia="黑体"/>
          <w:sz w:val="32"/>
          <w:szCs w:val="32"/>
        </w:rPr>
        <w:t>一、收入决算情况说明</w:t>
      </w:r>
    </w:p>
    <w:p>
      <w:pPr>
        <w:ind w:firstLine="640" w:firstLineChars="200"/>
        <w:jc w:val="left"/>
        <w:rPr>
          <w:rFonts w:hint="eastAsia" w:ascii="仿宋_GB2312" w:hAnsi="仿宋_GB2312" w:eastAsia="仿宋_GB2312"/>
          <w:sz w:val="32"/>
          <w:szCs w:val="32"/>
        </w:rPr>
      </w:pPr>
      <w:r>
        <w:rPr>
          <w:rFonts w:hint="eastAsia" w:ascii="仿宋_GB2312" w:hAnsi="仿宋_GB2312" w:eastAsia="仿宋_GB2312"/>
          <w:sz w:val="32"/>
          <w:szCs w:val="32"/>
        </w:rPr>
        <w:t>本部门2023年度收入总计5969.69万元，其中年初结转和结余0.00万元，与上年持平；使用非财政拨款结余和专用结余0.00万元，与上年持平；本年收入合计5969.69万元，比上年增加3766.52万元</w:t>
      </w:r>
      <w:r>
        <w:rPr>
          <w:rFonts w:hint="eastAsia" w:ascii="仿宋_GB2312" w:hAnsi="仿宋_GB2312" w:eastAsia="仿宋_GB2312" w:cs="Times New Roman"/>
          <w:sz w:val="32"/>
          <w:szCs w:val="32"/>
        </w:rPr>
        <w:t>，增长170.96%</w:t>
      </w:r>
      <w:r>
        <w:rPr>
          <w:rFonts w:hint="eastAsia" w:ascii="仿宋_GB2312" w:hAnsi="仿宋_GB2312" w:eastAsia="仿宋_GB2312"/>
          <w:sz w:val="32"/>
          <w:szCs w:val="32"/>
        </w:rPr>
        <w:t>，</w:t>
      </w:r>
      <w:r>
        <w:rPr>
          <w:rFonts w:hint="eastAsia" w:ascii="仿宋_GB2312" w:hAnsi="仿宋_GB2312" w:eastAsia="仿宋_GB2312"/>
          <w:sz w:val="32"/>
          <w:szCs w:val="32"/>
          <w:lang w:eastAsia="zh-CN"/>
        </w:rPr>
        <w:t>主要原因</w:t>
      </w:r>
      <w:r>
        <w:rPr>
          <w:rFonts w:hint="eastAsia" w:ascii="仿宋_GB2312" w:hAnsi="仿宋_GB2312" w:eastAsia="仿宋_GB2312"/>
          <w:sz w:val="32"/>
          <w:szCs w:val="32"/>
        </w:rPr>
        <w:t>：</w:t>
      </w:r>
      <w:r>
        <w:rPr>
          <w:rFonts w:hint="eastAsia" w:ascii="仿宋_GB2312" w:hAnsi="仿宋_GB2312" w:eastAsia="仿宋_GB2312" w:cs="Times New Roman"/>
          <w:sz w:val="32"/>
          <w:szCs w:val="32"/>
        </w:rPr>
        <w:t>基金预算支出和项目预算支出增加。</w:t>
      </w:r>
    </w:p>
    <w:p>
      <w:pPr>
        <w:ind w:firstLine="640" w:firstLineChars="200"/>
        <w:jc w:val="left"/>
        <w:rPr>
          <w:rFonts w:hint="eastAsia" w:ascii="仿宋_GB2312" w:hAnsi="仿宋_GB2312" w:eastAsia="仿宋_GB2312"/>
          <w:sz w:val="32"/>
          <w:szCs w:val="32"/>
        </w:rPr>
      </w:pPr>
      <w:r>
        <w:rPr>
          <w:rFonts w:hint="eastAsia" w:ascii="仿宋_GB2312" w:hAnsi="仿宋_GB2312" w:eastAsia="仿宋_GB2312"/>
          <w:sz w:val="32"/>
          <w:szCs w:val="32"/>
        </w:rPr>
        <w:t xml:space="preserve">本年收入的具体构成：财政拨款收入5969.69万元，占100.00%；事业收入0.00万元，占0.00%；经营收入0.00万元，占0.00%；上级补助收入0.00万元，占0.00%；附属单位上缴收入0.00万元，占0.00%；其他收入0.00万元，占0.00%。  </w:t>
      </w:r>
    </w:p>
    <w:p>
      <w:pPr>
        <w:ind w:firstLine="630"/>
        <w:jc w:val="left"/>
        <w:outlineLvl w:val="1"/>
        <w:rPr>
          <w:rFonts w:hint="eastAsia" w:ascii="黑体" w:hAnsi="黑体" w:eastAsia="黑体"/>
          <w:sz w:val="32"/>
          <w:szCs w:val="32"/>
        </w:rPr>
      </w:pPr>
      <w:r>
        <w:rPr>
          <w:rFonts w:hint="eastAsia" w:ascii="黑体" w:hAnsi="黑体" w:eastAsia="黑体"/>
          <w:sz w:val="32"/>
          <w:szCs w:val="32"/>
        </w:rPr>
        <w:t>二、支出决算情况说明</w:t>
      </w:r>
    </w:p>
    <w:p>
      <w:pPr>
        <w:ind w:firstLine="640" w:firstLineChars="200"/>
        <w:jc w:val="left"/>
        <w:rPr>
          <w:rFonts w:hint="eastAsia" w:ascii="仿宋_GB2312" w:hAnsi="仿宋_GB2312" w:eastAsia="仿宋_GB2312"/>
          <w:sz w:val="32"/>
          <w:szCs w:val="32"/>
        </w:rPr>
      </w:pPr>
      <w:r>
        <w:rPr>
          <w:rFonts w:hint="eastAsia" w:ascii="仿宋_GB2312" w:hAnsi="仿宋_GB2312" w:eastAsia="仿宋_GB2312"/>
          <w:sz w:val="32"/>
          <w:szCs w:val="32"/>
        </w:rPr>
        <w:t>本部门2023年度支出总计5969.69万元，其中本年支出合计5969.69万元，比上年增加3766.52万元</w:t>
      </w:r>
      <w:r>
        <w:rPr>
          <w:rFonts w:hint="eastAsia" w:ascii="仿宋_GB2312" w:hAnsi="仿宋_GB2312" w:eastAsia="仿宋_GB2312" w:cs="Times New Roman"/>
          <w:sz w:val="32"/>
          <w:szCs w:val="32"/>
        </w:rPr>
        <w:t>，增长170.96%</w:t>
      </w:r>
      <w:r>
        <w:rPr>
          <w:rFonts w:hint="eastAsia" w:ascii="仿宋_GB2312" w:hAnsi="仿宋_GB2312" w:eastAsia="仿宋_GB2312"/>
          <w:sz w:val="32"/>
          <w:szCs w:val="32"/>
        </w:rPr>
        <w:t>，</w:t>
      </w:r>
      <w:r>
        <w:rPr>
          <w:rFonts w:hint="eastAsia" w:ascii="仿宋_GB2312" w:hAnsi="仿宋_GB2312" w:eastAsia="仿宋_GB2312"/>
          <w:sz w:val="32"/>
          <w:szCs w:val="32"/>
          <w:lang w:eastAsia="zh-CN"/>
        </w:rPr>
        <w:t>主要原因</w:t>
      </w:r>
      <w:r>
        <w:rPr>
          <w:rFonts w:hint="eastAsia" w:ascii="仿宋_GB2312" w:hAnsi="仿宋_GB2312" w:eastAsia="仿宋_GB2312"/>
          <w:sz w:val="32"/>
          <w:szCs w:val="32"/>
        </w:rPr>
        <w:t>：</w:t>
      </w:r>
      <w:bookmarkStart w:id="0" w:name="OLE_LINK1"/>
      <w:r>
        <w:rPr>
          <w:rFonts w:hint="eastAsia" w:ascii="仿宋_GB2312" w:hAnsi="仿宋_GB2312" w:eastAsia="仿宋_GB2312" w:cs="Times New Roman"/>
          <w:sz w:val="32"/>
          <w:szCs w:val="32"/>
          <w:lang w:eastAsia="zh-CN"/>
        </w:rPr>
        <w:t>基金预算支出和项目预算支出增加</w:t>
      </w:r>
      <w:bookmarkEnd w:id="0"/>
      <w:r>
        <w:rPr>
          <w:rFonts w:hint="eastAsia" w:ascii="仿宋_GB2312" w:hAnsi="仿宋_GB2312" w:eastAsia="仿宋_GB2312"/>
          <w:sz w:val="32"/>
          <w:szCs w:val="32"/>
        </w:rPr>
        <w:t>；结余分配0.00万元，与上年持平；年末结转和结余0.00万元，与上年持平，</w:t>
      </w:r>
      <w:r>
        <w:rPr>
          <w:rFonts w:hint="eastAsia" w:ascii="仿宋_GB2312" w:hAnsi="仿宋_GB2312" w:eastAsia="仿宋_GB2312"/>
          <w:sz w:val="32"/>
          <w:szCs w:val="32"/>
          <w:lang w:eastAsia="zh-CN"/>
        </w:rPr>
        <w:t>主要原</w:t>
      </w:r>
      <w:r>
        <w:rPr>
          <w:rFonts w:hint="eastAsia" w:ascii="仿宋_GB2312" w:hAnsi="仿宋_GB2312" w:eastAsia="仿宋_GB2312" w:cs="Times New Roman"/>
          <w:sz w:val="32"/>
          <w:szCs w:val="32"/>
          <w:lang w:eastAsia="zh-CN"/>
        </w:rPr>
        <w:t>因</w:t>
      </w:r>
      <w:r>
        <w:rPr>
          <w:rFonts w:hint="eastAsia" w:ascii="仿宋_GB2312" w:hAnsi="仿宋_GB2312" w:eastAsia="仿宋_GB2312" w:cs="Times New Roman"/>
          <w:sz w:val="32"/>
          <w:szCs w:val="32"/>
        </w:rPr>
        <w:t>：</w:t>
      </w:r>
      <w:r>
        <w:rPr>
          <w:rFonts w:hint="eastAsia" w:ascii="仿宋_GB2312" w:hAnsi="仿宋_GB2312" w:eastAsia="仿宋_GB2312" w:cs="Times New Roman"/>
          <w:sz w:val="32"/>
          <w:szCs w:val="32"/>
          <w:lang w:val="en-US" w:eastAsia="zh-CN"/>
        </w:rPr>
        <w:t>无结转和结余</w:t>
      </w:r>
      <w:r>
        <w:rPr>
          <w:rFonts w:hint="eastAsia" w:ascii="仿宋_GB2312" w:hAnsi="仿宋_GB2312" w:eastAsia="仿宋_GB2312"/>
          <w:sz w:val="32"/>
          <w:szCs w:val="32"/>
        </w:rPr>
        <w:t>。</w:t>
      </w:r>
    </w:p>
    <w:p>
      <w:pPr>
        <w:ind w:firstLine="630"/>
        <w:jc w:val="left"/>
        <w:rPr>
          <w:rFonts w:hint="eastAsia" w:ascii="仿宋_GB2312" w:hAnsi="仿宋_GB2312" w:eastAsia="仿宋_GB2312"/>
          <w:sz w:val="32"/>
          <w:szCs w:val="32"/>
        </w:rPr>
      </w:pPr>
      <w:r>
        <w:rPr>
          <w:rFonts w:hint="eastAsia" w:ascii="仿宋_GB2312" w:hAnsi="仿宋_GB2312" w:eastAsia="仿宋_GB2312"/>
          <w:sz w:val="32"/>
          <w:szCs w:val="32"/>
        </w:rPr>
        <w:t>本年支出的具体构成：基本支出1448.92万元，占24.27%；项目支出4520.77万元，占75.73%；经营支出0.00万元，占0.00%；上缴上级支出0.00万元，占0.00%；对附属单位补助支出0.00万元，占0.00%。</w:t>
      </w:r>
    </w:p>
    <w:p>
      <w:pPr>
        <w:ind w:firstLine="630"/>
        <w:jc w:val="left"/>
        <w:outlineLvl w:val="1"/>
        <w:rPr>
          <w:rFonts w:hint="eastAsia" w:ascii="黑体" w:hAnsi="黑体" w:eastAsia="黑体"/>
          <w:sz w:val="32"/>
          <w:szCs w:val="32"/>
        </w:rPr>
      </w:pPr>
      <w:r>
        <w:rPr>
          <w:rFonts w:hint="eastAsia" w:ascii="黑体" w:hAnsi="黑体" w:eastAsia="黑体"/>
          <w:sz w:val="32"/>
          <w:szCs w:val="32"/>
        </w:rPr>
        <w:t>三、财政拨款支出决算情况说明</w:t>
      </w:r>
    </w:p>
    <w:p>
      <w:pPr>
        <w:ind w:firstLine="630"/>
        <w:jc w:val="left"/>
        <w:rPr>
          <w:rFonts w:hint="eastAsia" w:ascii="仿宋_GB2312" w:hAnsi="仿宋_GB2312" w:eastAsia="仿宋_GB2312"/>
          <w:sz w:val="32"/>
          <w:szCs w:val="32"/>
        </w:rPr>
      </w:pPr>
      <w:r>
        <w:rPr>
          <w:rFonts w:hint="eastAsia" w:ascii="仿宋_GB2312" w:hAnsi="仿宋_GB2312" w:eastAsia="仿宋_GB2312"/>
          <w:sz w:val="32"/>
          <w:szCs w:val="32"/>
        </w:rPr>
        <w:t>本部门2023年度财政拨款本年支出年初预算数1192.09万元，决算数5969.69万元，完成年初预算的500.78%。其中：</w:t>
      </w:r>
    </w:p>
    <w:p>
      <w:pPr>
        <w:ind w:firstLine="640" w:firstLineChars="200"/>
        <w:jc w:val="left"/>
        <w:rPr>
          <w:rFonts w:hint="eastAsia" w:ascii="仿宋_GB2312" w:hAnsi="仿宋_GB2312" w:eastAsia="仿宋_GB2312"/>
          <w:sz w:val="32"/>
          <w:szCs w:val="32"/>
        </w:rPr>
      </w:pPr>
      <w:r>
        <w:rPr>
          <w:rFonts w:hint="eastAsia" w:ascii="仿宋_GB2312" w:hAnsi="仿宋_GB2312" w:eastAsia="仿宋_GB2312" w:cs="Times New Roman"/>
          <w:sz w:val="32"/>
          <w:szCs w:val="32"/>
        </w:rPr>
        <w:t xml:space="preserve">（一）一般公共服务支出（类）年初预算数1044.79万元，决算数1449.69万元，完成年初预算的138.75%。预决算差异主要原因：本单位项目预算资金支出调整增加。 </w:t>
      </w:r>
    </w:p>
    <w:p>
      <w:pPr>
        <w:ind w:firstLine="640" w:firstLineChars="200"/>
        <w:jc w:val="left"/>
        <w:rPr>
          <w:rFonts w:hint="eastAsia" w:ascii="仿宋_GB2312" w:hAnsi="仿宋_GB2312" w:eastAsia="仿宋_GB2312"/>
          <w:sz w:val="32"/>
          <w:szCs w:val="32"/>
        </w:rPr>
      </w:pPr>
      <w:r>
        <w:rPr>
          <w:rFonts w:hint="eastAsia" w:ascii="仿宋_GB2312" w:hAnsi="仿宋_GB2312" w:eastAsia="仿宋_GB2312"/>
          <w:sz w:val="32"/>
          <w:szCs w:val="32"/>
        </w:rPr>
        <w:t>（</w:t>
      </w:r>
      <w:r>
        <w:rPr>
          <w:rFonts w:hint="eastAsia" w:ascii="仿宋_GB2312" w:hAnsi="仿宋_GB2312" w:eastAsia="仿宋_GB2312"/>
          <w:sz w:val="32"/>
          <w:szCs w:val="32"/>
          <w:lang w:val="en-US" w:eastAsia="zh-CN"/>
        </w:rPr>
        <w:t>二</w:t>
      </w:r>
      <w:r>
        <w:rPr>
          <w:rFonts w:hint="eastAsia" w:ascii="仿宋_GB2312" w:hAnsi="仿宋_GB2312" w:eastAsia="仿宋_GB2312"/>
          <w:sz w:val="32"/>
          <w:szCs w:val="32"/>
        </w:rPr>
        <w:t>）国防支出（类）年初预算数0.00万元，决算数305.00万元，预决算差异主要</w:t>
      </w:r>
      <w:r>
        <w:rPr>
          <w:rFonts w:hint="eastAsia" w:ascii="仿宋_GB2312" w:hAnsi="仿宋_GB2312" w:eastAsia="仿宋_GB2312" w:cs="Times New Roman"/>
          <w:sz w:val="32"/>
          <w:szCs w:val="32"/>
        </w:rPr>
        <w:t>原因：项目预算支出增加</w:t>
      </w:r>
      <w:r>
        <w:rPr>
          <w:rFonts w:hint="eastAsia" w:ascii="仿宋_GB2312" w:hAnsi="仿宋_GB2312" w:eastAsia="仿宋_GB2312"/>
          <w:sz w:val="32"/>
          <w:szCs w:val="32"/>
        </w:rPr>
        <w:t>。</w:t>
      </w:r>
    </w:p>
    <w:p>
      <w:pPr>
        <w:ind w:firstLine="640" w:firstLineChars="200"/>
        <w:jc w:val="left"/>
        <w:rPr>
          <w:rFonts w:hint="eastAsia" w:ascii="仿宋_GB2312" w:hAnsi="仿宋_GB2312" w:eastAsia="仿宋_GB2312"/>
          <w:sz w:val="32"/>
          <w:szCs w:val="32"/>
        </w:rPr>
      </w:pPr>
      <w:r>
        <w:rPr>
          <w:rFonts w:hint="eastAsia" w:ascii="仿宋_GB2312" w:hAnsi="仿宋_GB2312" w:eastAsia="仿宋_GB2312"/>
          <w:sz w:val="32"/>
          <w:szCs w:val="32"/>
        </w:rPr>
        <w:t>（</w:t>
      </w:r>
      <w:r>
        <w:rPr>
          <w:rFonts w:hint="eastAsia" w:ascii="仿宋_GB2312" w:hAnsi="仿宋_GB2312" w:eastAsia="仿宋_GB2312"/>
          <w:sz w:val="32"/>
          <w:szCs w:val="32"/>
          <w:lang w:val="en-US" w:eastAsia="zh-CN"/>
        </w:rPr>
        <w:t>三</w:t>
      </w:r>
      <w:r>
        <w:rPr>
          <w:rFonts w:hint="eastAsia" w:ascii="仿宋_GB2312" w:hAnsi="仿宋_GB2312" w:eastAsia="仿宋_GB2312"/>
          <w:sz w:val="32"/>
          <w:szCs w:val="32"/>
        </w:rPr>
        <w:t>）科学技术支出（类）年初预算数0.00万元，决算数90.00万元，预决算差异主要原</w:t>
      </w:r>
      <w:r>
        <w:rPr>
          <w:rFonts w:hint="eastAsia" w:ascii="仿宋_GB2312" w:hAnsi="仿宋_GB2312" w:eastAsia="仿宋_GB2312" w:cs="Times New Roman"/>
          <w:sz w:val="32"/>
          <w:szCs w:val="32"/>
        </w:rPr>
        <w:t>因：项目预算资金支出调整增加。</w:t>
      </w:r>
    </w:p>
    <w:p>
      <w:pPr>
        <w:ind w:firstLine="640" w:firstLineChars="200"/>
        <w:jc w:val="left"/>
        <w:rPr>
          <w:rFonts w:hint="eastAsia" w:ascii="仿宋_GB2312" w:hAnsi="仿宋_GB2312" w:eastAsia="仿宋_GB2312"/>
          <w:sz w:val="32"/>
          <w:szCs w:val="32"/>
        </w:rPr>
      </w:pPr>
      <w:r>
        <w:rPr>
          <w:rFonts w:hint="eastAsia" w:ascii="仿宋_GB2312" w:hAnsi="仿宋_GB2312" w:eastAsia="仿宋_GB2312"/>
          <w:sz w:val="32"/>
          <w:szCs w:val="32"/>
        </w:rPr>
        <w:t>（</w:t>
      </w:r>
      <w:r>
        <w:rPr>
          <w:rFonts w:hint="eastAsia" w:ascii="仿宋_GB2312" w:hAnsi="仿宋_GB2312" w:eastAsia="仿宋_GB2312"/>
          <w:sz w:val="32"/>
          <w:szCs w:val="32"/>
          <w:lang w:val="en-US" w:eastAsia="zh-CN"/>
        </w:rPr>
        <w:t>四</w:t>
      </w:r>
      <w:r>
        <w:rPr>
          <w:rFonts w:hint="eastAsia" w:ascii="仿宋_GB2312" w:hAnsi="仿宋_GB2312" w:eastAsia="仿宋_GB2312"/>
          <w:sz w:val="32"/>
          <w:szCs w:val="32"/>
        </w:rPr>
        <w:t>）社会保障和就业支出（类）年初预算数59.73万元，决算数158.82万元，完成年初预算的265.92%。预决算差异主要原</w:t>
      </w:r>
      <w:r>
        <w:rPr>
          <w:rFonts w:hint="eastAsia" w:ascii="仿宋_GB2312" w:hAnsi="仿宋_GB2312" w:eastAsia="仿宋_GB2312" w:cs="Times New Roman"/>
          <w:sz w:val="32"/>
          <w:szCs w:val="32"/>
        </w:rPr>
        <w:t>因：项目预算资金支出调整增加。</w:t>
      </w:r>
    </w:p>
    <w:p>
      <w:pPr>
        <w:ind w:firstLine="640" w:firstLineChars="200"/>
        <w:jc w:val="left"/>
        <w:rPr>
          <w:rFonts w:hint="eastAsia" w:ascii="仿宋_GB2312" w:hAnsi="仿宋_GB2312" w:eastAsia="仿宋_GB2312"/>
          <w:sz w:val="32"/>
          <w:szCs w:val="32"/>
        </w:rPr>
      </w:pPr>
      <w:r>
        <w:rPr>
          <w:rFonts w:hint="eastAsia" w:ascii="仿宋_GB2312" w:hAnsi="仿宋_GB2312" w:eastAsia="仿宋_GB2312"/>
          <w:sz w:val="32"/>
          <w:szCs w:val="32"/>
        </w:rPr>
        <w:t>（</w:t>
      </w:r>
      <w:r>
        <w:rPr>
          <w:rFonts w:hint="eastAsia" w:ascii="仿宋_GB2312" w:hAnsi="仿宋_GB2312" w:eastAsia="仿宋_GB2312"/>
          <w:sz w:val="32"/>
          <w:szCs w:val="32"/>
          <w:lang w:val="en-US" w:eastAsia="zh-CN"/>
        </w:rPr>
        <w:t>五</w:t>
      </w:r>
      <w:r>
        <w:rPr>
          <w:rFonts w:hint="eastAsia" w:ascii="仿宋_GB2312" w:hAnsi="仿宋_GB2312" w:eastAsia="仿宋_GB2312"/>
          <w:sz w:val="32"/>
          <w:szCs w:val="32"/>
        </w:rPr>
        <w:t>）卫生健康支出（类）年初预算数35.45万元，决算数30.84万元，完成年初预算的86.98%。预决算差异主要原因：</w:t>
      </w:r>
      <w:r>
        <w:rPr>
          <w:rFonts w:hint="eastAsia" w:ascii="仿宋_GB2312" w:hAnsi="仿宋_GB2312" w:eastAsia="仿宋_GB2312" w:cs="Times New Roman"/>
          <w:sz w:val="32"/>
          <w:szCs w:val="32"/>
        </w:rPr>
        <w:t>在职人员变动及科目核算重整所致</w:t>
      </w:r>
      <w:r>
        <w:rPr>
          <w:rFonts w:hint="eastAsia" w:ascii="仿宋_GB2312" w:hAnsi="仿宋_GB2312" w:eastAsia="仿宋_GB2312"/>
          <w:sz w:val="32"/>
          <w:szCs w:val="32"/>
        </w:rPr>
        <w:t>。</w:t>
      </w:r>
    </w:p>
    <w:p>
      <w:pPr>
        <w:ind w:firstLine="640" w:firstLineChars="200"/>
        <w:jc w:val="left"/>
        <w:rPr>
          <w:rFonts w:hint="eastAsia" w:ascii="仿宋_GB2312" w:hAnsi="仿宋_GB2312" w:eastAsia="仿宋_GB2312" w:cs="Times New Roman"/>
          <w:sz w:val="32"/>
          <w:szCs w:val="32"/>
        </w:rPr>
      </w:pPr>
      <w:r>
        <w:rPr>
          <w:rFonts w:hint="eastAsia" w:ascii="仿宋_GB2312" w:hAnsi="仿宋_GB2312" w:eastAsia="仿宋_GB2312"/>
          <w:sz w:val="32"/>
          <w:szCs w:val="32"/>
        </w:rPr>
        <w:t>（</w:t>
      </w:r>
      <w:r>
        <w:rPr>
          <w:rFonts w:hint="eastAsia" w:ascii="仿宋_GB2312" w:hAnsi="仿宋_GB2312" w:eastAsia="仿宋_GB2312"/>
          <w:sz w:val="32"/>
          <w:szCs w:val="32"/>
          <w:lang w:val="en-US" w:eastAsia="zh-CN"/>
        </w:rPr>
        <w:t>六</w:t>
      </w:r>
      <w:r>
        <w:rPr>
          <w:rFonts w:hint="eastAsia" w:ascii="仿宋_GB2312" w:hAnsi="仿宋_GB2312" w:eastAsia="仿宋_GB2312"/>
          <w:sz w:val="32"/>
          <w:szCs w:val="32"/>
        </w:rPr>
        <w:t>）城乡社区支出（类）年初预算数0.00万元，决算数100.00万元，预决算差异主要原</w:t>
      </w:r>
      <w:r>
        <w:rPr>
          <w:rFonts w:hint="eastAsia" w:ascii="仿宋_GB2312" w:hAnsi="仿宋_GB2312" w:eastAsia="仿宋_GB2312" w:cs="Times New Roman"/>
          <w:sz w:val="32"/>
          <w:szCs w:val="32"/>
        </w:rPr>
        <w:t>因：项目预算支出增加。</w:t>
      </w:r>
    </w:p>
    <w:p>
      <w:pPr>
        <w:ind w:firstLine="640" w:firstLineChars="200"/>
        <w:jc w:val="left"/>
        <w:rPr>
          <w:rFonts w:hint="eastAsia" w:ascii="仿宋_GB2312" w:hAnsi="仿宋_GB2312" w:eastAsia="仿宋_GB2312"/>
          <w:sz w:val="32"/>
          <w:szCs w:val="32"/>
        </w:rPr>
      </w:pPr>
      <w:r>
        <w:rPr>
          <w:rFonts w:hint="eastAsia" w:ascii="仿宋_GB2312" w:hAnsi="仿宋_GB2312" w:eastAsia="仿宋_GB2312"/>
          <w:sz w:val="32"/>
          <w:szCs w:val="32"/>
        </w:rPr>
        <w:t>（</w:t>
      </w:r>
      <w:r>
        <w:rPr>
          <w:rFonts w:hint="eastAsia" w:ascii="仿宋_GB2312" w:hAnsi="仿宋_GB2312" w:eastAsia="仿宋_GB2312"/>
          <w:sz w:val="32"/>
          <w:szCs w:val="32"/>
          <w:lang w:val="en-US" w:eastAsia="zh-CN"/>
        </w:rPr>
        <w:t>七</w:t>
      </w:r>
      <w:r>
        <w:rPr>
          <w:rFonts w:hint="eastAsia" w:ascii="仿宋_GB2312" w:hAnsi="仿宋_GB2312" w:eastAsia="仿宋_GB2312"/>
          <w:sz w:val="32"/>
          <w:szCs w:val="32"/>
        </w:rPr>
        <w:t>）农林水支出（类）年初预算数0.00万元，决算数35.00万元，预决算差异主要原因：</w:t>
      </w:r>
      <w:r>
        <w:rPr>
          <w:rFonts w:hint="eastAsia" w:ascii="仿宋_GB2312" w:hAnsi="仿宋_GB2312" w:eastAsia="仿宋_GB2312"/>
          <w:sz w:val="32"/>
          <w:szCs w:val="32"/>
          <w:lang w:val="en-US" w:eastAsia="zh-CN"/>
        </w:rPr>
        <w:t>项目预算资金支出调整增加</w:t>
      </w:r>
      <w:r>
        <w:rPr>
          <w:rFonts w:hint="eastAsia" w:ascii="仿宋_GB2312" w:hAnsi="仿宋_GB2312" w:eastAsia="仿宋_GB2312"/>
          <w:sz w:val="32"/>
          <w:szCs w:val="32"/>
        </w:rPr>
        <w:t>。</w:t>
      </w:r>
    </w:p>
    <w:p>
      <w:pPr>
        <w:ind w:firstLine="640" w:firstLineChars="200"/>
        <w:jc w:val="left"/>
        <w:rPr>
          <w:rFonts w:hint="eastAsia" w:ascii="仿宋_GB2312" w:hAnsi="仿宋_GB2312" w:eastAsia="仿宋_GB2312" w:cs="Times New Roman"/>
          <w:sz w:val="32"/>
          <w:szCs w:val="32"/>
        </w:rPr>
      </w:pPr>
      <w:r>
        <w:rPr>
          <w:rFonts w:hint="eastAsia" w:ascii="仿宋_GB2312" w:hAnsi="仿宋_GB2312" w:eastAsia="仿宋_GB2312"/>
          <w:sz w:val="32"/>
          <w:szCs w:val="32"/>
        </w:rPr>
        <w:t>（</w:t>
      </w:r>
      <w:r>
        <w:rPr>
          <w:rFonts w:hint="eastAsia" w:ascii="仿宋_GB2312" w:hAnsi="仿宋_GB2312" w:eastAsia="仿宋_GB2312"/>
          <w:sz w:val="32"/>
          <w:szCs w:val="32"/>
          <w:lang w:val="en-US" w:eastAsia="zh-CN"/>
        </w:rPr>
        <w:t>八</w:t>
      </w:r>
      <w:r>
        <w:rPr>
          <w:rFonts w:hint="eastAsia" w:ascii="仿宋_GB2312" w:hAnsi="仿宋_GB2312" w:eastAsia="仿宋_GB2312"/>
          <w:sz w:val="32"/>
          <w:szCs w:val="32"/>
        </w:rPr>
        <w:t>）资源勘探工业信息等支出（类）年初预算数0.00万元，决算数100.00万元，预决算差异主要</w:t>
      </w:r>
      <w:r>
        <w:rPr>
          <w:rFonts w:hint="eastAsia" w:ascii="仿宋_GB2312" w:hAnsi="仿宋_GB2312" w:eastAsia="仿宋_GB2312" w:cs="Times New Roman"/>
          <w:sz w:val="32"/>
          <w:szCs w:val="32"/>
        </w:rPr>
        <w:t>原因：</w:t>
      </w:r>
      <w:r>
        <w:rPr>
          <w:rFonts w:hint="eastAsia" w:ascii="仿宋_GB2312" w:hAnsi="仿宋_GB2312" w:eastAsia="仿宋_GB2312" w:cs="Times New Roman"/>
          <w:sz w:val="32"/>
          <w:szCs w:val="32"/>
          <w:lang w:val="en-US" w:eastAsia="zh-CN"/>
        </w:rPr>
        <w:t>项目预算资金支出调整增加</w:t>
      </w:r>
      <w:r>
        <w:rPr>
          <w:rFonts w:hint="eastAsia" w:ascii="仿宋_GB2312" w:hAnsi="仿宋_GB2312" w:eastAsia="仿宋_GB2312" w:cs="Times New Roman"/>
          <w:sz w:val="32"/>
          <w:szCs w:val="32"/>
        </w:rPr>
        <w:t>。</w:t>
      </w:r>
    </w:p>
    <w:p>
      <w:pPr>
        <w:ind w:firstLine="640" w:firstLineChars="200"/>
        <w:jc w:val="left"/>
        <w:rPr>
          <w:rFonts w:hint="eastAsia" w:ascii="仿宋_GB2312" w:hAnsi="仿宋_GB2312" w:eastAsia="仿宋_GB2312"/>
          <w:sz w:val="32"/>
          <w:szCs w:val="32"/>
        </w:rPr>
      </w:pPr>
      <w:r>
        <w:rPr>
          <w:rFonts w:hint="eastAsia" w:ascii="仿宋_GB2312" w:hAnsi="仿宋_GB2312" w:eastAsia="仿宋_GB2312"/>
          <w:sz w:val="32"/>
          <w:szCs w:val="32"/>
        </w:rPr>
        <w:t>（</w:t>
      </w:r>
      <w:r>
        <w:rPr>
          <w:rFonts w:hint="eastAsia" w:ascii="仿宋_GB2312" w:hAnsi="仿宋_GB2312" w:eastAsia="仿宋_GB2312"/>
          <w:sz w:val="32"/>
          <w:szCs w:val="32"/>
          <w:lang w:val="en-US" w:eastAsia="zh-CN"/>
        </w:rPr>
        <w:t>九</w:t>
      </w:r>
      <w:r>
        <w:rPr>
          <w:rFonts w:hint="eastAsia" w:ascii="仿宋_GB2312" w:hAnsi="仿宋_GB2312" w:eastAsia="仿宋_GB2312"/>
          <w:sz w:val="32"/>
          <w:szCs w:val="32"/>
        </w:rPr>
        <w:t>）商业服务业等支出（类）年初预算数0.00万元，决算数30.00万元，预决算差异主要原</w:t>
      </w:r>
      <w:r>
        <w:rPr>
          <w:rFonts w:hint="eastAsia" w:ascii="仿宋_GB2312" w:hAnsi="仿宋_GB2312" w:eastAsia="仿宋_GB2312" w:cs="Times New Roman"/>
          <w:sz w:val="32"/>
          <w:szCs w:val="32"/>
        </w:rPr>
        <w:t>因：</w:t>
      </w:r>
      <w:r>
        <w:rPr>
          <w:rFonts w:hint="eastAsia" w:ascii="仿宋_GB2312" w:hAnsi="仿宋_GB2312" w:eastAsia="仿宋_GB2312" w:cs="Times New Roman"/>
          <w:sz w:val="32"/>
          <w:szCs w:val="32"/>
          <w:lang w:val="en-US" w:eastAsia="zh-CN"/>
        </w:rPr>
        <w:t>项目预算资金支出调整增加</w:t>
      </w:r>
      <w:r>
        <w:rPr>
          <w:rFonts w:hint="eastAsia" w:ascii="仿宋_GB2312" w:hAnsi="仿宋_GB2312" w:eastAsia="仿宋_GB2312" w:cs="Times New Roman"/>
          <w:sz w:val="32"/>
          <w:szCs w:val="32"/>
        </w:rPr>
        <w:t>。</w:t>
      </w:r>
    </w:p>
    <w:p>
      <w:pPr>
        <w:ind w:firstLine="640" w:firstLineChars="200"/>
        <w:jc w:val="left"/>
        <w:rPr>
          <w:rFonts w:hint="eastAsia" w:ascii="仿宋_GB2312" w:hAnsi="仿宋_GB2312" w:eastAsia="仿宋_GB2312"/>
          <w:sz w:val="32"/>
          <w:szCs w:val="32"/>
        </w:rPr>
      </w:pPr>
      <w:r>
        <w:rPr>
          <w:rFonts w:hint="eastAsia" w:ascii="仿宋_GB2312" w:hAnsi="仿宋_GB2312" w:eastAsia="仿宋_GB2312"/>
          <w:sz w:val="32"/>
          <w:szCs w:val="32"/>
        </w:rPr>
        <w:t>（十）住房保障支出（类）年初预算数52.12万元，决算数50.38万元，完成年初预算的96.66%。预决算差异主要原因：在职人员变动及公积金调整标准所致。</w:t>
      </w:r>
    </w:p>
    <w:p>
      <w:pPr>
        <w:ind w:firstLine="640" w:firstLineChars="200"/>
        <w:jc w:val="left"/>
        <w:rPr>
          <w:rFonts w:hint="eastAsia" w:ascii="仿宋_GB2312" w:hAnsi="仿宋_GB2312" w:eastAsia="仿宋_GB2312"/>
          <w:sz w:val="32"/>
          <w:szCs w:val="32"/>
        </w:rPr>
      </w:pPr>
      <w:r>
        <w:rPr>
          <w:rFonts w:hint="eastAsia" w:ascii="仿宋_GB2312" w:hAnsi="仿宋_GB2312" w:eastAsia="仿宋_GB2312"/>
          <w:sz w:val="32"/>
          <w:szCs w:val="32"/>
        </w:rPr>
        <w:t>（十</w:t>
      </w:r>
      <w:r>
        <w:rPr>
          <w:rFonts w:hint="eastAsia" w:ascii="仿宋_GB2312" w:hAnsi="仿宋_GB2312" w:eastAsia="仿宋_GB2312"/>
          <w:sz w:val="32"/>
          <w:szCs w:val="32"/>
          <w:lang w:val="en-US" w:eastAsia="zh-CN"/>
        </w:rPr>
        <w:t>一</w:t>
      </w:r>
      <w:r>
        <w:rPr>
          <w:rFonts w:hint="eastAsia" w:ascii="仿宋_GB2312" w:hAnsi="仿宋_GB2312" w:eastAsia="仿宋_GB2312"/>
          <w:sz w:val="32"/>
          <w:szCs w:val="32"/>
        </w:rPr>
        <w:t>）粮油物资储备支出（类）年初预算数0.00万元，决算数119.96万元，预决算差异主要原因：</w:t>
      </w:r>
      <w:r>
        <w:rPr>
          <w:rFonts w:hint="eastAsia" w:ascii="仿宋_GB2312" w:hAnsi="仿宋_GB2312" w:eastAsia="仿宋_GB2312"/>
          <w:sz w:val="32"/>
          <w:szCs w:val="32"/>
          <w:lang w:val="en-US" w:eastAsia="zh-CN"/>
        </w:rPr>
        <w:t>项目预算资金支出调整增加</w:t>
      </w:r>
      <w:r>
        <w:rPr>
          <w:rFonts w:hint="eastAsia" w:ascii="仿宋_GB2312" w:hAnsi="仿宋_GB2312" w:eastAsia="仿宋_GB2312"/>
          <w:sz w:val="32"/>
          <w:szCs w:val="32"/>
        </w:rPr>
        <w:t>。</w:t>
      </w:r>
    </w:p>
    <w:p>
      <w:pPr>
        <w:ind w:firstLine="630"/>
        <w:jc w:val="left"/>
        <w:rPr>
          <w:rFonts w:hint="eastAsia" w:ascii="仿宋_GB2312" w:hAnsi="仿宋_GB2312" w:eastAsia="仿宋_GB2312"/>
          <w:sz w:val="32"/>
          <w:szCs w:val="32"/>
        </w:rPr>
      </w:pPr>
      <w:r>
        <w:rPr>
          <w:rFonts w:hint="eastAsia" w:ascii="仿宋_GB2312" w:hAnsi="仿宋_GB2312" w:eastAsia="仿宋_GB2312"/>
          <w:sz w:val="32"/>
          <w:szCs w:val="32"/>
        </w:rPr>
        <w:t>（十二）其他支出（类）年初预算数0.00万元，决算数3500.00万元，预决算差异主要原因：</w:t>
      </w:r>
      <w:r>
        <w:rPr>
          <w:rFonts w:hint="eastAsia" w:ascii="仿宋_GB2312" w:hAnsi="仿宋_GB2312" w:eastAsia="仿宋_GB2312"/>
          <w:sz w:val="32"/>
          <w:szCs w:val="32"/>
          <w:lang w:val="en-US" w:eastAsia="zh-CN"/>
        </w:rPr>
        <w:t>基金预算支出和项目预算支出增加</w:t>
      </w:r>
      <w:r>
        <w:rPr>
          <w:rFonts w:hint="eastAsia" w:ascii="仿宋_GB2312" w:hAnsi="仿宋_GB2312" w:eastAsia="仿宋_GB2312"/>
          <w:sz w:val="32"/>
          <w:szCs w:val="32"/>
        </w:rPr>
        <w:t>。</w:t>
      </w:r>
    </w:p>
    <w:p>
      <w:pPr>
        <w:ind w:firstLine="585"/>
        <w:jc w:val="left"/>
        <w:outlineLvl w:val="1"/>
        <w:rPr>
          <w:rFonts w:hint="eastAsia" w:ascii="黑体" w:hAnsi="黑体" w:eastAsia="黑体"/>
          <w:sz w:val="32"/>
          <w:szCs w:val="32"/>
        </w:rPr>
      </w:pPr>
      <w:r>
        <w:rPr>
          <w:rFonts w:hint="eastAsia" w:ascii="黑体" w:hAnsi="黑体" w:eastAsia="黑体"/>
          <w:sz w:val="32"/>
          <w:szCs w:val="32"/>
        </w:rPr>
        <w:t>四、一般公共预算财政拨款基本支出决算情况说明</w:t>
      </w:r>
    </w:p>
    <w:p>
      <w:pPr>
        <w:ind w:firstLine="585"/>
        <w:jc w:val="left"/>
        <w:rPr>
          <w:rFonts w:hint="eastAsia" w:ascii="仿宋_GB2312" w:hAnsi="仿宋_GB2312" w:eastAsia="仿宋_GB2312"/>
          <w:sz w:val="32"/>
          <w:szCs w:val="32"/>
        </w:rPr>
      </w:pPr>
      <w:r>
        <w:rPr>
          <w:rFonts w:hint="eastAsia" w:ascii="仿宋_GB2312" w:hAnsi="仿宋_GB2312" w:eastAsia="仿宋_GB2312"/>
          <w:sz w:val="32"/>
          <w:szCs w:val="32"/>
        </w:rPr>
        <w:t>本部门2023年度一般公共预算财政拨款基本支出1448.92万元，其中：</w:t>
      </w:r>
    </w:p>
    <w:p>
      <w:pPr>
        <w:ind w:firstLine="585"/>
        <w:jc w:val="left"/>
        <w:rPr>
          <w:rFonts w:hint="eastAsia" w:ascii="仿宋_GB2312" w:hAnsi="仿宋_GB2312" w:eastAsia="仿宋_GB2312"/>
          <w:sz w:val="32"/>
          <w:szCs w:val="32"/>
        </w:rPr>
      </w:pPr>
      <w:r>
        <w:rPr>
          <w:rFonts w:hint="eastAsia" w:ascii="仿宋_GB2312" w:hAnsi="仿宋_GB2312" w:eastAsia="仿宋_GB2312"/>
          <w:sz w:val="32"/>
          <w:szCs w:val="32"/>
        </w:rPr>
        <w:t>（一）工资福利支出764.19万元，比上年增加166.69万元</w:t>
      </w:r>
      <w:r>
        <w:rPr>
          <w:rFonts w:hint="eastAsia" w:ascii="仿宋_GB2312" w:hAnsi="仿宋_GB2312" w:eastAsia="仿宋_GB2312" w:cs="Times New Roman"/>
          <w:sz w:val="32"/>
          <w:szCs w:val="32"/>
        </w:rPr>
        <w:t>，增长27.90%</w:t>
      </w:r>
      <w:r>
        <w:rPr>
          <w:rFonts w:hint="eastAsia" w:ascii="仿宋_GB2312" w:hAnsi="仿宋_GB2312" w:eastAsia="仿宋_GB2312"/>
          <w:sz w:val="32"/>
          <w:szCs w:val="32"/>
        </w:rPr>
        <w:t>，</w:t>
      </w:r>
      <w:r>
        <w:rPr>
          <w:rFonts w:hint="eastAsia" w:ascii="仿宋_GB2312" w:hAnsi="仿宋_GB2312" w:eastAsia="仿宋_GB2312"/>
          <w:sz w:val="32"/>
          <w:szCs w:val="32"/>
          <w:lang w:eastAsia="zh-CN"/>
        </w:rPr>
        <w:t>主要原因：外聘人员工资列入增加所致。</w:t>
      </w:r>
    </w:p>
    <w:p>
      <w:pPr>
        <w:ind w:firstLine="585"/>
        <w:jc w:val="left"/>
        <w:rPr>
          <w:rFonts w:hint="eastAsia" w:ascii="仿宋_GB2312" w:hAnsi="仿宋_GB2312" w:eastAsia="仿宋_GB2312" w:cs="Times New Roman"/>
          <w:sz w:val="32"/>
          <w:szCs w:val="32"/>
          <w:lang w:eastAsia="zh-CN"/>
        </w:rPr>
      </w:pPr>
      <w:r>
        <w:rPr>
          <w:rFonts w:hint="eastAsia" w:ascii="仿宋_GB2312" w:hAnsi="仿宋_GB2312" w:eastAsia="仿宋_GB2312"/>
          <w:sz w:val="32"/>
          <w:szCs w:val="32"/>
        </w:rPr>
        <w:t>（二）商品和服务支出320.93万元，比上年减少732.57万元，下降69.54%，</w:t>
      </w:r>
      <w:r>
        <w:rPr>
          <w:rFonts w:hint="eastAsia" w:ascii="仿宋_GB2312" w:hAnsi="仿宋_GB2312" w:eastAsia="仿宋_GB2312"/>
          <w:sz w:val="32"/>
          <w:szCs w:val="32"/>
          <w:lang w:eastAsia="zh-CN"/>
        </w:rPr>
        <w:t>主要原</w:t>
      </w:r>
      <w:r>
        <w:rPr>
          <w:rFonts w:hint="eastAsia" w:ascii="仿宋_GB2312" w:hAnsi="仿宋_GB2312" w:eastAsia="仿宋_GB2312" w:cs="Times New Roman"/>
          <w:sz w:val="32"/>
          <w:szCs w:val="32"/>
          <w:lang w:eastAsia="zh-CN"/>
        </w:rPr>
        <w:t>因：</w:t>
      </w:r>
      <w:r>
        <w:rPr>
          <w:rFonts w:hint="eastAsia" w:ascii="仿宋_GB2312" w:hAnsi="仿宋_GB2312" w:eastAsia="仿宋_GB2312" w:cs="Times New Roman"/>
          <w:sz w:val="32"/>
          <w:szCs w:val="32"/>
          <w:lang w:val="en-US" w:eastAsia="zh-CN"/>
        </w:rPr>
        <w:t>委托业务费和外包劳务费减少</w:t>
      </w:r>
      <w:r>
        <w:rPr>
          <w:rFonts w:hint="eastAsia" w:ascii="仿宋_GB2312" w:hAnsi="仿宋_GB2312" w:eastAsia="仿宋_GB2312" w:cs="Times New Roman"/>
          <w:sz w:val="32"/>
          <w:szCs w:val="32"/>
          <w:lang w:eastAsia="zh-CN"/>
        </w:rPr>
        <w:t>所致。</w:t>
      </w:r>
    </w:p>
    <w:p>
      <w:pPr>
        <w:ind w:firstLine="585"/>
        <w:jc w:val="left"/>
        <w:rPr>
          <w:rFonts w:hint="eastAsia" w:ascii="仿宋_GB2312" w:hAnsi="仿宋_GB2312" w:eastAsia="仿宋_GB2312" w:cs="Times New Roman"/>
          <w:sz w:val="32"/>
          <w:szCs w:val="32"/>
          <w:lang w:eastAsia="zh-CN"/>
        </w:rPr>
      </w:pPr>
      <w:r>
        <w:rPr>
          <w:rFonts w:hint="eastAsia" w:ascii="仿宋_GB2312" w:hAnsi="仿宋_GB2312" w:eastAsia="仿宋_GB2312" w:cs="Times New Roman"/>
          <w:sz w:val="32"/>
          <w:szCs w:val="32"/>
          <w:lang w:eastAsia="zh-CN"/>
        </w:rPr>
        <w:t>（三）对个人和家庭补助支出259.92万元，比上年增加175.57万元，增长208.16%，主要原因：离退休人员绩效奖调整科目所致。</w:t>
      </w:r>
    </w:p>
    <w:p>
      <w:pPr>
        <w:ind w:firstLine="585"/>
        <w:jc w:val="left"/>
        <w:rPr>
          <w:rFonts w:hint="eastAsia" w:ascii="仿宋_GB2312" w:hAnsi="仿宋_GB2312" w:eastAsia="仿宋_GB2312" w:cs="Times New Roman"/>
          <w:sz w:val="32"/>
          <w:szCs w:val="32"/>
          <w:lang w:eastAsia="zh-CN"/>
        </w:rPr>
      </w:pPr>
      <w:r>
        <w:rPr>
          <w:rFonts w:hint="eastAsia" w:ascii="仿宋_GB2312" w:hAnsi="仿宋_GB2312" w:eastAsia="仿宋_GB2312" w:cs="Times New Roman"/>
          <w:sz w:val="32"/>
          <w:szCs w:val="32"/>
          <w:lang w:eastAsia="zh-CN"/>
        </w:rPr>
        <w:t>（四）资本性支出103.88万元，比上年增加103.88万元，主要原因：办公楼装饰装修所致。</w:t>
      </w:r>
    </w:p>
    <w:p>
      <w:pPr>
        <w:ind w:firstLine="630"/>
        <w:jc w:val="left"/>
        <w:outlineLvl w:val="1"/>
        <w:rPr>
          <w:rFonts w:hint="eastAsia" w:ascii="黑体" w:hAnsi="黑体" w:eastAsia="黑体"/>
          <w:sz w:val="32"/>
          <w:szCs w:val="32"/>
        </w:rPr>
      </w:pPr>
      <w:r>
        <w:rPr>
          <w:rFonts w:hint="eastAsia" w:ascii="黑体" w:hAnsi="黑体" w:eastAsia="黑体"/>
          <w:sz w:val="32"/>
          <w:szCs w:val="32"/>
        </w:rPr>
        <w:t>五、财政拨款“三公”经费支出决算情况说明</w:t>
      </w:r>
    </w:p>
    <w:p>
      <w:pPr>
        <w:ind w:firstLine="630"/>
        <w:jc w:val="left"/>
        <w:rPr>
          <w:rFonts w:hint="eastAsia" w:ascii="仿宋_GB2312" w:hAnsi="仿宋_GB2312" w:eastAsia="仿宋_GB2312"/>
          <w:sz w:val="32"/>
          <w:szCs w:val="32"/>
        </w:rPr>
      </w:pPr>
      <w:r>
        <w:rPr>
          <w:rFonts w:hint="eastAsia" w:ascii="仿宋_GB2312" w:hAnsi="仿宋_GB2312" w:eastAsia="仿宋_GB2312"/>
          <w:sz w:val="32"/>
          <w:szCs w:val="32"/>
        </w:rPr>
        <w:t>本部门2023年度财政拨款“三公”经费支出全年预算数5.40万元，决算数1.17万元，完成全年预算的21.61%</w:t>
      </w:r>
      <w:r>
        <w:rPr>
          <w:rFonts w:hint="eastAsia" w:ascii="仿宋_GB2312" w:hAnsi="仿宋_GB2312" w:eastAsia="仿宋_GB2312"/>
          <w:sz w:val="32"/>
          <w:szCs w:val="32"/>
          <w:lang w:val="en-US" w:eastAsia="zh-CN"/>
        </w:rPr>
        <w:t>；</w:t>
      </w:r>
      <w:r>
        <w:rPr>
          <w:rFonts w:hint="eastAsia" w:ascii="仿宋_GB2312" w:hAnsi="仿宋_GB2312" w:eastAsia="仿宋_GB2312"/>
          <w:sz w:val="32"/>
          <w:szCs w:val="32"/>
        </w:rPr>
        <w:t>决算数比上年减少2.36万元，下降66.94%，其中：</w:t>
      </w:r>
    </w:p>
    <w:p>
      <w:pPr>
        <w:ind w:firstLine="640" w:firstLineChars="200"/>
        <w:jc w:val="left"/>
        <w:rPr>
          <w:rFonts w:ascii="仿宋_GB2312" w:hAnsi="仿宋_GB2312" w:eastAsia="仿宋_GB2312"/>
          <w:sz w:val="32"/>
          <w:szCs w:val="32"/>
        </w:rPr>
      </w:pPr>
      <w:r>
        <w:rPr>
          <w:rFonts w:hint="eastAsia" w:ascii="仿宋_GB2312" w:hAnsi="仿宋_GB2312" w:eastAsia="仿宋_GB2312"/>
          <w:sz w:val="32"/>
          <w:szCs w:val="32"/>
        </w:rPr>
        <w:t>（一）因公出国（境）费全年预算数0.00万元，决算数0.00万元，</w:t>
      </w:r>
      <w:r>
        <w:rPr>
          <w:rFonts w:hint="eastAsia" w:ascii="仿宋_GB2312" w:hAnsi="仿宋_GB2312" w:eastAsia="仿宋_GB2312"/>
          <w:sz w:val="32"/>
          <w:szCs w:val="32"/>
          <w:lang w:eastAsia="zh-CN"/>
        </w:rPr>
        <w:t>主要原因：无此项支出。</w:t>
      </w:r>
      <w:r>
        <w:rPr>
          <w:rFonts w:hint="eastAsia" w:ascii="仿宋_GB2312" w:hAnsi="仿宋_GB2312" w:eastAsia="仿宋_GB2312"/>
          <w:sz w:val="32"/>
          <w:szCs w:val="32"/>
        </w:rPr>
        <w:t>决算数与上年持平</w:t>
      </w:r>
      <w:r>
        <w:rPr>
          <w:rFonts w:hint="eastAsia" w:ascii="仿宋_GB2312" w:hAnsi="仿宋_GB2312" w:eastAsia="仿宋_GB2312" w:cs="Times New Roman"/>
          <w:sz w:val="32"/>
          <w:szCs w:val="32"/>
        </w:rPr>
        <w:t>，</w:t>
      </w:r>
      <w:r>
        <w:rPr>
          <w:rFonts w:hint="eastAsia" w:ascii="仿宋_GB2312" w:hAnsi="仿宋_GB2312" w:eastAsia="仿宋_GB2312"/>
          <w:sz w:val="32"/>
          <w:szCs w:val="32"/>
          <w:lang w:eastAsia="zh-CN"/>
        </w:rPr>
        <w:t>主要原因：无此项支出。</w:t>
      </w:r>
      <w:r>
        <w:rPr>
          <w:rFonts w:hint="eastAsia" w:ascii="仿宋_GB2312" w:hAnsi="仿宋_GB2312" w:eastAsia="仿宋_GB2312"/>
          <w:sz w:val="32"/>
          <w:szCs w:val="32"/>
        </w:rPr>
        <w:t>全年安排因公出国（境）团组0个，累计0人次，主要是：</w:t>
      </w:r>
      <w:r>
        <w:rPr>
          <w:rFonts w:hint="eastAsia" w:ascii="仿宋_GB2312" w:hAnsi="仿宋_GB2312" w:eastAsia="仿宋_GB2312"/>
          <w:sz w:val="32"/>
          <w:szCs w:val="32"/>
          <w:lang w:eastAsia="zh-CN"/>
        </w:rPr>
        <w:t>无此项支出。</w:t>
      </w:r>
    </w:p>
    <w:p>
      <w:pPr>
        <w:ind w:firstLine="640" w:firstLineChars="200"/>
        <w:jc w:val="left"/>
        <w:rPr>
          <w:rFonts w:hint="eastAsia" w:ascii="仿宋_GB2312" w:hAnsi="仿宋_GB2312" w:eastAsia="仿宋_GB2312"/>
          <w:sz w:val="32"/>
          <w:szCs w:val="32"/>
        </w:rPr>
      </w:pPr>
      <w:r>
        <w:rPr>
          <w:rFonts w:hint="eastAsia" w:ascii="仿宋_GB2312" w:hAnsi="仿宋_GB2312" w:eastAsia="仿宋_GB2312"/>
          <w:sz w:val="32"/>
          <w:szCs w:val="32"/>
        </w:rPr>
        <w:t>（二）公务用车购置及运行维护费全年预算数0.00万元，决算数0.00万元，其中：</w:t>
      </w:r>
    </w:p>
    <w:p>
      <w:pPr>
        <w:ind w:firstLine="640" w:firstLineChars="200"/>
        <w:jc w:val="left"/>
        <w:rPr>
          <w:rFonts w:hint="eastAsia" w:ascii="仿宋_GB2312" w:hAnsi="仿宋_GB2312" w:eastAsia="仿宋_GB2312"/>
          <w:sz w:val="32"/>
          <w:szCs w:val="32"/>
        </w:rPr>
      </w:pPr>
      <w:r>
        <w:rPr>
          <w:rFonts w:hint="eastAsia" w:ascii="仿宋_GB2312" w:hAnsi="仿宋_GB2312" w:eastAsia="仿宋_GB2312"/>
          <w:sz w:val="32"/>
          <w:szCs w:val="32"/>
        </w:rPr>
        <w:t>公务用车购置全年预算数0.00万元，决算数0.00万元，</w:t>
      </w:r>
      <w:r>
        <w:rPr>
          <w:rFonts w:hint="eastAsia" w:ascii="仿宋_GB2312" w:hAnsi="仿宋_GB2312" w:eastAsia="仿宋_GB2312"/>
          <w:sz w:val="32"/>
          <w:szCs w:val="32"/>
          <w:lang w:eastAsia="zh-CN"/>
        </w:rPr>
        <w:t>主要原</w:t>
      </w:r>
      <w:r>
        <w:rPr>
          <w:rFonts w:hint="eastAsia" w:ascii="仿宋_GB2312" w:hAnsi="仿宋_GB2312" w:eastAsia="仿宋_GB2312" w:cs="Times New Roman"/>
          <w:sz w:val="32"/>
          <w:szCs w:val="32"/>
          <w:lang w:eastAsia="zh-CN"/>
        </w:rPr>
        <w:t>因</w:t>
      </w:r>
      <w:r>
        <w:rPr>
          <w:rFonts w:hint="eastAsia" w:ascii="仿宋_GB2312" w:hAnsi="仿宋_GB2312" w:eastAsia="仿宋_GB2312" w:cs="Times New Roman"/>
          <w:sz w:val="32"/>
          <w:szCs w:val="32"/>
        </w:rPr>
        <w:t>：本部门无公车购置。决算数与上年持平,</w:t>
      </w:r>
      <w:r>
        <w:rPr>
          <w:rFonts w:hint="eastAsia" w:ascii="仿宋_GB2312" w:hAnsi="仿宋_GB2312" w:eastAsia="仿宋_GB2312" w:cs="Times New Roman"/>
          <w:sz w:val="32"/>
          <w:szCs w:val="32"/>
          <w:lang w:eastAsia="zh-CN"/>
        </w:rPr>
        <w:t>主要原因</w:t>
      </w:r>
      <w:r>
        <w:rPr>
          <w:rFonts w:hint="eastAsia" w:ascii="仿宋_GB2312" w:hAnsi="仿宋_GB2312" w:eastAsia="仿宋_GB2312" w:cs="Times New Roman"/>
          <w:sz w:val="32"/>
          <w:szCs w:val="32"/>
        </w:rPr>
        <w:t>：本部门无公车购置。全年使用</w:t>
      </w:r>
      <w:r>
        <w:rPr>
          <w:rFonts w:hint="eastAsia" w:ascii="仿宋_GB2312" w:hAnsi="仿宋_GB2312" w:eastAsia="仿宋_GB2312"/>
          <w:sz w:val="32"/>
          <w:szCs w:val="32"/>
        </w:rPr>
        <w:t>财政拨款购置公务用车0辆。</w:t>
      </w:r>
    </w:p>
    <w:p>
      <w:pPr>
        <w:ind w:firstLine="640" w:firstLineChars="200"/>
        <w:jc w:val="left"/>
        <w:rPr>
          <w:rFonts w:ascii="仿宋_GB2312" w:hAnsi="仿宋_GB2312" w:eastAsia="仿宋_GB2312"/>
          <w:sz w:val="32"/>
          <w:szCs w:val="32"/>
        </w:rPr>
      </w:pPr>
      <w:r>
        <w:rPr>
          <w:rFonts w:hint="eastAsia" w:ascii="仿宋_GB2312" w:hAnsi="仿宋_GB2312" w:eastAsia="仿宋_GB2312"/>
          <w:sz w:val="32"/>
          <w:szCs w:val="32"/>
        </w:rPr>
        <w:t>公务用车运行维护费全年预算数0.00万元，决算数0.00万元，</w:t>
      </w:r>
      <w:r>
        <w:rPr>
          <w:rFonts w:hint="eastAsia" w:ascii="仿宋_GB2312" w:hAnsi="仿宋_GB2312" w:eastAsia="仿宋_GB2312"/>
          <w:sz w:val="32"/>
          <w:szCs w:val="32"/>
          <w:lang w:eastAsia="zh-CN"/>
        </w:rPr>
        <w:t>主要原因</w:t>
      </w:r>
      <w:r>
        <w:rPr>
          <w:rFonts w:hint="eastAsia" w:ascii="仿宋_GB2312" w:hAnsi="仿宋_GB2312" w:eastAsia="仿宋_GB2312"/>
          <w:sz w:val="32"/>
          <w:szCs w:val="32"/>
        </w:rPr>
        <w:t>：</w:t>
      </w:r>
      <w:r>
        <w:rPr>
          <w:rFonts w:hint="eastAsia" w:ascii="仿宋_GB2312" w:hAnsi="仿宋_GB2312" w:eastAsia="仿宋_GB2312"/>
          <w:sz w:val="32"/>
          <w:szCs w:val="32"/>
          <w:lang w:eastAsia="zh-CN"/>
        </w:rPr>
        <w:t>本部门无公车</w:t>
      </w:r>
      <w:r>
        <w:rPr>
          <w:rFonts w:hint="eastAsia" w:ascii="仿宋_GB2312" w:hAnsi="仿宋_GB2312" w:eastAsia="仿宋_GB2312"/>
          <w:sz w:val="32"/>
          <w:szCs w:val="32"/>
        </w:rPr>
        <w:t>。决算数与上年持平,</w:t>
      </w:r>
      <w:r>
        <w:rPr>
          <w:rFonts w:hint="eastAsia" w:ascii="仿宋_GB2312" w:hAnsi="仿宋_GB2312" w:eastAsia="仿宋_GB2312"/>
          <w:sz w:val="32"/>
          <w:szCs w:val="32"/>
          <w:lang w:eastAsia="zh-CN"/>
        </w:rPr>
        <w:t>主要原因</w:t>
      </w:r>
      <w:r>
        <w:rPr>
          <w:rFonts w:hint="eastAsia" w:ascii="仿宋_GB2312" w:hAnsi="仿宋_GB2312" w:eastAsia="仿宋_GB2312"/>
          <w:sz w:val="32"/>
          <w:szCs w:val="32"/>
        </w:rPr>
        <w:t>：</w:t>
      </w:r>
      <w:r>
        <w:rPr>
          <w:rFonts w:hint="eastAsia" w:ascii="仿宋_GB2312" w:hAnsi="仿宋_GB2312" w:eastAsia="仿宋_GB2312"/>
          <w:sz w:val="32"/>
          <w:szCs w:val="32"/>
          <w:lang w:eastAsia="zh-CN"/>
        </w:rPr>
        <w:t>本部门无公车。</w:t>
      </w:r>
      <w:r>
        <w:rPr>
          <w:rFonts w:hint="eastAsia" w:ascii="仿宋_GB2312" w:hAnsi="仿宋_GB2312" w:eastAsia="仿宋_GB2312"/>
          <w:sz w:val="32"/>
          <w:szCs w:val="32"/>
        </w:rPr>
        <w:t>年末使用财政拨款负担费用的公务用车保有量0辆。</w:t>
      </w:r>
    </w:p>
    <w:p>
      <w:pPr>
        <w:ind w:firstLine="640" w:firstLineChars="200"/>
        <w:jc w:val="left"/>
        <w:rPr>
          <w:rFonts w:hint="eastAsia" w:ascii="仿宋_GB2312" w:hAnsi="仿宋_GB2312" w:eastAsia="仿宋_GB2312" w:cs="Times New Roman"/>
          <w:sz w:val="32"/>
          <w:szCs w:val="32"/>
        </w:rPr>
      </w:pPr>
      <w:r>
        <w:rPr>
          <w:rFonts w:hint="eastAsia" w:ascii="仿宋_GB2312" w:hAnsi="仿宋_GB2312" w:eastAsia="仿宋_GB2312"/>
          <w:sz w:val="32"/>
          <w:szCs w:val="32"/>
        </w:rPr>
        <w:t>（三）公务接待费全年预算数5.40万元，决算数1.17万元，完成全年预算的21.61%，</w:t>
      </w:r>
      <w:r>
        <w:rPr>
          <w:rFonts w:hint="eastAsia" w:ascii="仿宋_GB2312" w:hAnsi="仿宋_GB2312" w:eastAsia="仿宋_GB2312"/>
          <w:sz w:val="32"/>
          <w:szCs w:val="32"/>
          <w:lang w:eastAsia="zh-CN"/>
        </w:rPr>
        <w:t>主要原</w:t>
      </w:r>
      <w:r>
        <w:rPr>
          <w:rFonts w:hint="eastAsia" w:ascii="仿宋_GB2312" w:hAnsi="仿宋_GB2312" w:eastAsia="仿宋_GB2312" w:cs="Times New Roman"/>
          <w:sz w:val="32"/>
          <w:szCs w:val="32"/>
          <w:lang w:eastAsia="zh-CN"/>
        </w:rPr>
        <w:t>因</w:t>
      </w:r>
      <w:r>
        <w:rPr>
          <w:rFonts w:hint="eastAsia" w:ascii="仿宋_GB2312" w:hAnsi="仿宋_GB2312" w:eastAsia="仿宋_GB2312" w:cs="Times New Roman"/>
          <w:sz w:val="32"/>
          <w:szCs w:val="32"/>
        </w:rPr>
        <w:t>：</w:t>
      </w:r>
      <w:r>
        <w:rPr>
          <w:rFonts w:hint="eastAsia" w:ascii="仿宋_GB2312" w:hAnsi="仿宋_GB2312" w:eastAsia="仿宋_GB2312" w:cs="Times New Roman"/>
          <w:sz w:val="32"/>
          <w:szCs w:val="32"/>
          <w:lang w:eastAsia="zh-CN"/>
        </w:rPr>
        <w:t>厉行节约，压缩支出。</w:t>
      </w:r>
      <w:r>
        <w:rPr>
          <w:rFonts w:hint="eastAsia" w:ascii="仿宋_GB2312" w:hAnsi="仿宋_GB2312" w:eastAsia="仿宋_GB2312" w:cs="Times New Roman"/>
          <w:sz w:val="32"/>
          <w:szCs w:val="32"/>
        </w:rPr>
        <w:t>决算数比上年减少2.36万元，下降66.94%,</w:t>
      </w:r>
      <w:r>
        <w:rPr>
          <w:rFonts w:hint="eastAsia" w:ascii="仿宋_GB2312" w:hAnsi="仿宋_GB2312" w:eastAsia="仿宋_GB2312" w:cs="Times New Roman"/>
          <w:sz w:val="32"/>
          <w:szCs w:val="32"/>
          <w:lang w:eastAsia="zh-CN"/>
        </w:rPr>
        <w:t>主要原因</w:t>
      </w:r>
      <w:r>
        <w:rPr>
          <w:rFonts w:hint="eastAsia" w:ascii="仿宋_GB2312" w:hAnsi="仿宋_GB2312" w:eastAsia="仿宋_GB2312" w:cs="Times New Roman"/>
          <w:sz w:val="32"/>
          <w:szCs w:val="32"/>
        </w:rPr>
        <w:t>：</w:t>
      </w:r>
      <w:r>
        <w:rPr>
          <w:rFonts w:hint="eastAsia" w:ascii="仿宋_GB2312" w:hAnsi="仿宋_GB2312" w:eastAsia="仿宋_GB2312" w:cs="Times New Roman"/>
          <w:sz w:val="32"/>
          <w:szCs w:val="32"/>
          <w:lang w:eastAsia="zh-CN"/>
        </w:rPr>
        <w:t>厉行节约，压缩支出。</w:t>
      </w:r>
      <w:r>
        <w:rPr>
          <w:rFonts w:hint="eastAsia" w:ascii="仿宋_GB2312" w:hAnsi="仿宋_GB2312" w:eastAsia="仿宋_GB2312" w:cs="Times New Roman"/>
          <w:sz w:val="32"/>
          <w:szCs w:val="32"/>
        </w:rPr>
        <w:t>全</w:t>
      </w:r>
      <w:r>
        <w:rPr>
          <w:rFonts w:hint="eastAsia" w:ascii="仿宋_GB2312" w:hAnsi="仿宋_GB2312" w:eastAsia="仿宋_GB2312"/>
          <w:sz w:val="32"/>
          <w:szCs w:val="32"/>
        </w:rPr>
        <w:t>年国内公务接待12批，累计接待132人</w:t>
      </w:r>
      <w:r>
        <w:rPr>
          <w:rFonts w:hint="eastAsia" w:ascii="仿宋_GB2312" w:hAnsi="仿宋_GB2312" w:eastAsia="仿宋_GB2312"/>
          <w:sz w:val="32"/>
          <w:szCs w:val="32"/>
          <w:highlight w:val="none"/>
        </w:rPr>
        <w:t>次，主要</w:t>
      </w:r>
      <w:r>
        <w:rPr>
          <w:rFonts w:hint="eastAsia" w:ascii="仿宋_GB2312" w:hAnsi="仿宋_GB2312" w:eastAsia="仿宋_GB2312" w:cs="Times New Roman"/>
          <w:sz w:val="32"/>
          <w:szCs w:val="32"/>
          <w:highlight w:val="none"/>
        </w:rPr>
        <w:t>是：接待各批次项目评估专家以及粮食专项检查人员。</w:t>
      </w:r>
    </w:p>
    <w:p>
      <w:pPr>
        <w:ind w:firstLine="630"/>
        <w:jc w:val="left"/>
        <w:outlineLvl w:val="1"/>
        <w:rPr>
          <w:rFonts w:hint="eastAsia" w:ascii="黑体" w:hAnsi="黑体" w:eastAsia="黑体"/>
          <w:sz w:val="32"/>
          <w:szCs w:val="32"/>
        </w:rPr>
      </w:pPr>
      <w:r>
        <w:rPr>
          <w:rFonts w:hint="eastAsia" w:ascii="黑体" w:hAnsi="黑体" w:eastAsia="黑体"/>
          <w:sz w:val="32"/>
          <w:szCs w:val="32"/>
        </w:rPr>
        <w:t>六、机关运行经费支出情况说明</w:t>
      </w:r>
    </w:p>
    <w:p>
      <w:pPr>
        <w:ind w:firstLine="630"/>
        <w:jc w:val="left"/>
        <w:rPr>
          <w:rFonts w:hint="eastAsia" w:ascii="仿宋_GB2312" w:hAnsi="仿宋_GB2312" w:eastAsia="仿宋_GB2312"/>
          <w:sz w:val="32"/>
          <w:szCs w:val="32"/>
          <w:highlight w:val="cyan"/>
        </w:rPr>
      </w:pPr>
      <w:r>
        <w:rPr>
          <w:rFonts w:hint="eastAsia" w:ascii="仿宋_GB2312" w:hAnsi="仿宋_GB2312" w:eastAsia="仿宋_GB2312"/>
          <w:sz w:val="32"/>
          <w:szCs w:val="32"/>
        </w:rPr>
        <w:t>本部门2023年度机关运行经费支出424.81万元，决算数比上年减少628.69万元，下降59.68%，</w:t>
      </w:r>
      <w:r>
        <w:rPr>
          <w:rFonts w:hint="eastAsia" w:ascii="仿宋_GB2312" w:hAnsi="仿宋_GB2312" w:eastAsia="仿宋_GB2312"/>
          <w:sz w:val="32"/>
          <w:szCs w:val="32"/>
          <w:lang w:eastAsia="zh-CN"/>
        </w:rPr>
        <w:t>主要原因：粮食类专项经费科目调整所致。</w:t>
      </w:r>
    </w:p>
    <w:p>
      <w:pPr>
        <w:ind w:firstLine="630"/>
        <w:jc w:val="left"/>
        <w:outlineLvl w:val="1"/>
        <w:rPr>
          <w:rFonts w:ascii="黑体" w:hAnsi="黑体" w:eastAsia="黑体"/>
          <w:sz w:val="32"/>
          <w:szCs w:val="32"/>
        </w:rPr>
      </w:pPr>
      <w:r>
        <w:rPr>
          <w:rFonts w:hint="eastAsia" w:ascii="黑体" w:hAnsi="黑体" w:eastAsia="黑体"/>
          <w:sz w:val="32"/>
          <w:szCs w:val="32"/>
        </w:rPr>
        <w:t>七、政府采购支出情况说明</w:t>
      </w:r>
    </w:p>
    <w:p>
      <w:pPr>
        <w:pStyle w:val="17"/>
        <w:spacing w:line="600" w:lineRule="atLeast"/>
        <w:ind w:firstLine="600"/>
        <w:rPr>
          <w:rFonts w:hint="eastAsia" w:ascii="仿宋_GB2312" w:hAnsi="仿宋_GB2312" w:eastAsia="仿宋_GB2312" w:cs="Times New Roman"/>
          <w:kern w:val="2"/>
          <w:sz w:val="32"/>
          <w:szCs w:val="32"/>
        </w:rPr>
      </w:pPr>
      <w:r>
        <w:rPr>
          <w:rFonts w:hint="eastAsia" w:ascii="仿宋_GB2312" w:hAnsi="仿宋_GB2312" w:eastAsia="仿宋_GB2312"/>
          <w:kern w:val="2"/>
          <w:sz w:val="32"/>
          <w:szCs w:val="32"/>
        </w:rPr>
        <w:t>本部门2023年度政府采购支出总额3600.00万元，其中：政府采购货物支出0.00万元、政府采购工程支出3600.00万元、政府采购服务支出0.00万元。授予中小企业合同金额100.00万元，占政府采购支出总额的2.78%，其中：授予小微企业合同金额0.00万元，占授予中小企业合同金额的0.00%。</w:t>
      </w:r>
      <w:r>
        <w:rPr>
          <w:rFonts w:hint="eastAsia" w:ascii="仿宋_GB2312" w:hAnsi="仿宋_GB2312" w:eastAsia="仿宋_GB2312"/>
          <w:sz w:val="32"/>
          <w:szCs w:val="32"/>
        </w:rPr>
        <w:t>货物</w:t>
      </w:r>
      <w:r>
        <w:rPr>
          <w:rFonts w:hint="eastAsia" w:ascii="仿宋_GB2312" w:hAnsi="仿宋_GB2312" w:eastAsia="仿宋_GB2312" w:cs="Times New Roman"/>
          <w:kern w:val="2"/>
          <w:sz w:val="32"/>
          <w:szCs w:val="32"/>
        </w:rPr>
        <w:t>采购授予中小企业合同金额占货物支出金额的0.00%，工程采购授予中小企业合同金额占工程支出金额的0.00%，服务采购授予中小企业合同金额占服务支出金额的0.00%。</w:t>
      </w:r>
    </w:p>
    <w:p>
      <w:pPr>
        <w:ind w:firstLine="630"/>
        <w:jc w:val="left"/>
        <w:outlineLvl w:val="1"/>
        <w:rPr>
          <w:rFonts w:hint="eastAsia" w:ascii="黑体" w:hAnsi="黑体" w:eastAsia="黑体"/>
          <w:sz w:val="32"/>
          <w:szCs w:val="32"/>
        </w:rPr>
      </w:pPr>
      <w:r>
        <w:rPr>
          <w:rFonts w:hint="eastAsia" w:ascii="黑体" w:hAnsi="黑体" w:eastAsia="黑体"/>
          <w:sz w:val="32"/>
          <w:szCs w:val="32"/>
        </w:rPr>
        <w:t>八、国有资产占用情况说明</w:t>
      </w:r>
    </w:p>
    <w:p>
      <w:pPr>
        <w:ind w:firstLine="630"/>
        <w:jc w:val="left"/>
        <w:rPr>
          <w:rFonts w:ascii="仿宋_GB2312" w:hAnsi="仿宋_GB2312" w:eastAsia="仿宋_GB2312"/>
          <w:kern w:val="0"/>
          <w:sz w:val="32"/>
          <w:szCs w:val="32"/>
        </w:rPr>
      </w:pPr>
      <w:r>
        <w:rPr>
          <w:rFonts w:hint="eastAsia" w:ascii="仿宋_GB2312" w:hAnsi="仿宋_GB2312" w:eastAsia="仿宋_GB2312"/>
          <w:kern w:val="0"/>
          <w:sz w:val="32"/>
          <w:szCs w:val="32"/>
        </w:rPr>
        <w:t>截止2023年12月31日，本部门共有车辆</w:t>
      </w:r>
      <w:r>
        <w:rPr>
          <w:rFonts w:hint="eastAsia" w:ascii="仿宋_GB2312" w:hAnsi="仿宋_GB2312" w:eastAsia="仿宋_GB2312"/>
          <w:sz w:val="32"/>
          <w:szCs w:val="32"/>
        </w:rPr>
        <w:t>0</w:t>
      </w:r>
      <w:r>
        <w:rPr>
          <w:rFonts w:hint="eastAsia" w:ascii="仿宋_GB2312" w:hAnsi="仿宋_GB2312" w:eastAsia="仿宋_GB2312"/>
          <w:kern w:val="0"/>
          <w:sz w:val="32"/>
          <w:szCs w:val="32"/>
        </w:rPr>
        <w:t>辆（台），其中：副部（省）级及以上领导用车</w:t>
      </w:r>
      <w:r>
        <w:rPr>
          <w:rFonts w:hint="eastAsia" w:ascii="仿宋_GB2312" w:hAnsi="仿宋_GB2312" w:eastAsia="仿宋_GB2312"/>
          <w:sz w:val="32"/>
          <w:szCs w:val="32"/>
        </w:rPr>
        <w:t>0</w:t>
      </w:r>
      <w:r>
        <w:rPr>
          <w:rFonts w:hint="eastAsia" w:ascii="仿宋_GB2312" w:hAnsi="仿宋_GB2312" w:eastAsia="仿宋_GB2312"/>
          <w:kern w:val="0"/>
          <w:sz w:val="32"/>
          <w:szCs w:val="32"/>
        </w:rPr>
        <w:t>辆、主要负责人用车</w:t>
      </w:r>
      <w:r>
        <w:rPr>
          <w:rFonts w:hint="eastAsia" w:ascii="仿宋_GB2312" w:hAnsi="仿宋_GB2312" w:eastAsia="仿宋_GB2312"/>
          <w:sz w:val="32"/>
          <w:szCs w:val="32"/>
        </w:rPr>
        <w:t>0</w:t>
      </w:r>
      <w:r>
        <w:rPr>
          <w:rFonts w:hint="eastAsia" w:ascii="仿宋_GB2312" w:hAnsi="仿宋_GB2312" w:eastAsia="仿宋_GB2312"/>
          <w:kern w:val="0"/>
          <w:sz w:val="32"/>
          <w:szCs w:val="32"/>
        </w:rPr>
        <w:t>辆、机要通信用车</w:t>
      </w:r>
      <w:r>
        <w:rPr>
          <w:rFonts w:hint="eastAsia" w:ascii="仿宋_GB2312" w:hAnsi="仿宋_GB2312" w:eastAsia="仿宋_GB2312"/>
          <w:sz w:val="32"/>
          <w:szCs w:val="32"/>
        </w:rPr>
        <w:t>0</w:t>
      </w:r>
      <w:r>
        <w:rPr>
          <w:rFonts w:hint="eastAsia" w:ascii="仿宋_GB2312" w:hAnsi="仿宋_GB2312" w:eastAsia="仿宋_GB2312"/>
          <w:kern w:val="0"/>
          <w:sz w:val="32"/>
          <w:szCs w:val="32"/>
        </w:rPr>
        <w:t>辆、应急保障用车</w:t>
      </w:r>
      <w:r>
        <w:rPr>
          <w:rFonts w:hint="eastAsia" w:ascii="仿宋_GB2312" w:hAnsi="仿宋_GB2312" w:eastAsia="仿宋_GB2312"/>
          <w:sz w:val="32"/>
          <w:szCs w:val="32"/>
        </w:rPr>
        <w:t>0</w:t>
      </w:r>
      <w:r>
        <w:rPr>
          <w:rFonts w:hint="eastAsia" w:ascii="仿宋_GB2312" w:hAnsi="仿宋_GB2312" w:eastAsia="仿宋_GB2312"/>
          <w:kern w:val="0"/>
          <w:sz w:val="32"/>
          <w:szCs w:val="32"/>
        </w:rPr>
        <w:t>辆、执法执勤用车</w:t>
      </w:r>
      <w:r>
        <w:rPr>
          <w:rFonts w:hint="eastAsia" w:ascii="仿宋_GB2312" w:hAnsi="仿宋_GB2312" w:eastAsia="仿宋_GB2312"/>
          <w:sz w:val="32"/>
          <w:szCs w:val="32"/>
        </w:rPr>
        <w:t>0</w:t>
      </w:r>
      <w:r>
        <w:rPr>
          <w:rFonts w:hint="eastAsia" w:ascii="仿宋_GB2312" w:hAnsi="仿宋_GB2312" w:eastAsia="仿宋_GB2312"/>
          <w:kern w:val="0"/>
          <w:sz w:val="32"/>
          <w:szCs w:val="32"/>
        </w:rPr>
        <w:t>辆、特种专业技术用车</w:t>
      </w:r>
      <w:r>
        <w:rPr>
          <w:rFonts w:hint="eastAsia" w:ascii="仿宋_GB2312" w:hAnsi="仿宋_GB2312" w:eastAsia="仿宋_GB2312"/>
          <w:sz w:val="32"/>
          <w:szCs w:val="32"/>
        </w:rPr>
        <w:t>0</w:t>
      </w:r>
      <w:r>
        <w:rPr>
          <w:rFonts w:hint="eastAsia" w:ascii="仿宋_GB2312" w:hAnsi="仿宋_GB2312" w:eastAsia="仿宋_GB2312"/>
          <w:kern w:val="0"/>
          <w:sz w:val="32"/>
          <w:szCs w:val="32"/>
        </w:rPr>
        <w:t>辆、离退休干部服务用车</w:t>
      </w:r>
      <w:r>
        <w:rPr>
          <w:rFonts w:hint="eastAsia" w:ascii="仿宋_GB2312" w:hAnsi="仿宋_GB2312" w:eastAsia="仿宋_GB2312"/>
          <w:sz w:val="32"/>
          <w:szCs w:val="32"/>
        </w:rPr>
        <w:t>0</w:t>
      </w:r>
      <w:r>
        <w:rPr>
          <w:rFonts w:hint="eastAsia" w:ascii="仿宋_GB2312" w:hAnsi="仿宋_GB2312" w:eastAsia="仿宋_GB2312"/>
          <w:kern w:val="0"/>
          <w:sz w:val="32"/>
          <w:szCs w:val="32"/>
        </w:rPr>
        <w:t>辆、其他用车</w:t>
      </w:r>
      <w:r>
        <w:rPr>
          <w:rFonts w:hint="eastAsia" w:ascii="仿宋_GB2312" w:hAnsi="仿宋_GB2312" w:eastAsia="仿宋_GB2312"/>
          <w:sz w:val="32"/>
          <w:szCs w:val="32"/>
        </w:rPr>
        <w:t>0</w:t>
      </w:r>
      <w:r>
        <w:rPr>
          <w:rFonts w:hint="eastAsia" w:ascii="仿宋_GB2312" w:hAnsi="仿宋_GB2312" w:eastAsia="仿宋_GB2312"/>
          <w:kern w:val="0"/>
          <w:sz w:val="32"/>
          <w:szCs w:val="32"/>
        </w:rPr>
        <w:t>辆。本部门单价100万元（含）以上设备（不含车辆）</w:t>
      </w:r>
      <w:r>
        <w:rPr>
          <w:rFonts w:hint="eastAsia" w:ascii="仿宋_GB2312" w:hAnsi="仿宋_GB2312" w:eastAsia="仿宋_GB2312"/>
          <w:sz w:val="32"/>
          <w:szCs w:val="32"/>
        </w:rPr>
        <w:t>0</w:t>
      </w:r>
      <w:r>
        <w:rPr>
          <w:rFonts w:hint="eastAsia" w:ascii="仿宋_GB2312" w:hAnsi="仿宋_GB2312" w:eastAsia="仿宋_GB2312"/>
          <w:kern w:val="0"/>
          <w:sz w:val="32"/>
          <w:szCs w:val="32"/>
        </w:rPr>
        <w:t>台（套）。</w:t>
      </w:r>
    </w:p>
    <w:p>
      <w:pPr>
        <w:ind w:firstLine="630"/>
        <w:jc w:val="left"/>
        <w:outlineLvl w:val="1"/>
        <w:rPr>
          <w:rFonts w:hint="eastAsia" w:ascii="黑体" w:hAnsi="黑体" w:eastAsia="黑体"/>
          <w:sz w:val="32"/>
          <w:szCs w:val="32"/>
        </w:rPr>
      </w:pPr>
      <w:r>
        <w:rPr>
          <w:rFonts w:hint="eastAsia" w:ascii="黑体" w:hAnsi="黑体" w:eastAsia="黑体"/>
          <w:sz w:val="32"/>
          <w:szCs w:val="32"/>
        </w:rPr>
        <w:t>九、预算绩效情况说明</w:t>
      </w:r>
    </w:p>
    <w:p>
      <w:pPr>
        <w:autoSpaceDE w:val="0"/>
        <w:autoSpaceDN w:val="0"/>
        <w:adjustRightInd w:val="0"/>
        <w:spacing w:line="360" w:lineRule="auto"/>
        <w:ind w:firstLine="600"/>
        <w:jc w:val="left"/>
        <w:outlineLvl w:val="2"/>
        <w:rPr>
          <w:rFonts w:hint="eastAsia" w:ascii="仿宋_GB2312" w:hAnsi="仿宋_GB2312" w:eastAsia="仿宋_GB2312" w:cs="仿宋_GB2312"/>
          <w:b/>
          <w:bCs/>
          <w:kern w:val="0"/>
          <w:sz w:val="32"/>
          <w:szCs w:val="32"/>
        </w:rPr>
      </w:pPr>
      <w:r>
        <w:rPr>
          <w:rFonts w:hint="eastAsia" w:ascii="仿宋_GB2312" w:hAnsi="仿宋_GB2312" w:eastAsia="仿宋_GB2312" w:cs="仿宋_GB2312"/>
          <w:b/>
          <w:bCs/>
          <w:kern w:val="0"/>
          <w:sz w:val="32"/>
          <w:szCs w:val="32"/>
        </w:rPr>
        <w:t>（一）绩效管理工作开展情况。</w:t>
      </w:r>
    </w:p>
    <w:p>
      <w:pPr>
        <w:autoSpaceDE w:val="0"/>
        <w:autoSpaceDN w:val="0"/>
        <w:adjustRightInd w:val="0"/>
        <w:spacing w:line="360" w:lineRule="auto"/>
        <w:ind w:firstLine="640" w:firstLineChars="200"/>
        <w:jc w:val="left"/>
        <w:rPr>
          <w:rFonts w:hint="eastAsia"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 xml:space="preserve">根据预算绩效管理要求，我部门组织对纳入2023年度部门预算范围的二级项目16个全面开展绩效自评，共涉及资金   4,520.77万元，占项目支出总额的100%。其中，16个项目评价结果为“优”，0个项目评价结果为“良”，0个项目评价结果为“中”，0个项目评价结果为“差”。   </w:t>
      </w:r>
    </w:p>
    <w:p>
      <w:pPr>
        <w:autoSpaceDE w:val="0"/>
        <w:autoSpaceDN w:val="0"/>
        <w:adjustRightInd w:val="0"/>
        <w:spacing w:line="360" w:lineRule="auto"/>
        <w:ind w:firstLine="640" w:firstLineChars="200"/>
        <w:jc w:val="left"/>
        <w:rPr>
          <w:rFonts w:hint="eastAsia"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组织对</w:t>
      </w:r>
      <w:r>
        <w:rPr>
          <w:rFonts w:hint="eastAsia" w:ascii="仿宋_GB2312" w:hAnsi="仿宋_GB2312" w:eastAsia="仿宋_GB2312" w:cs="仿宋_GB2312"/>
          <w:kern w:val="0"/>
          <w:sz w:val="32"/>
          <w:szCs w:val="32"/>
          <w:lang w:val="en-US" w:eastAsia="zh-CN"/>
        </w:rPr>
        <w:t>2</w:t>
      </w:r>
      <w:r>
        <w:rPr>
          <w:rFonts w:hint="eastAsia" w:ascii="仿宋_GB2312" w:hAnsi="仿宋_GB2312" w:eastAsia="仿宋_GB2312" w:cs="仿宋_GB2312"/>
          <w:kern w:val="0"/>
          <w:sz w:val="32"/>
          <w:szCs w:val="32"/>
        </w:rPr>
        <w:t>个项目开展了部门评价，</w:t>
      </w:r>
      <w:r>
        <w:rPr>
          <w:rFonts w:hint="eastAsia" w:ascii="仿宋_GB2312" w:hAnsi="仿宋_GB2312" w:eastAsia="仿宋_GB2312" w:cs="仿宋_GB2312"/>
          <w:kern w:val="0"/>
          <w:sz w:val="32"/>
          <w:szCs w:val="32"/>
          <w:lang w:val="en-US" w:eastAsia="zh-CN"/>
        </w:rPr>
        <w:t>分别为：“安义县下罗粮管所3.64万吨粮食仓储建设”、“2022年军民融合发展专项转移支付预算”</w:t>
      </w:r>
      <w:r>
        <w:rPr>
          <w:rFonts w:hint="eastAsia" w:ascii="仿宋_GB2312" w:hAnsi="仿宋_GB2312" w:eastAsia="仿宋_GB2312" w:cs="仿宋_GB2312"/>
          <w:kern w:val="0"/>
          <w:sz w:val="32"/>
          <w:szCs w:val="32"/>
          <w:lang w:eastAsia="zh-CN"/>
        </w:rPr>
        <w:t>。</w:t>
      </w:r>
      <w:r>
        <w:rPr>
          <w:rFonts w:hint="eastAsia" w:ascii="仿宋_GB2312" w:hAnsi="仿宋_GB2312" w:eastAsia="仿宋_GB2312" w:cs="仿宋_GB2312"/>
          <w:kern w:val="0"/>
          <w:sz w:val="32"/>
          <w:szCs w:val="32"/>
        </w:rPr>
        <w:t>涉及一般公共预算支出</w:t>
      </w:r>
      <w:r>
        <w:rPr>
          <w:rFonts w:hint="eastAsia" w:ascii="仿宋_GB2312" w:hAnsi="仿宋_GB2312" w:eastAsia="仿宋_GB2312" w:cs="仿宋_GB2312"/>
          <w:kern w:val="0"/>
          <w:sz w:val="32"/>
          <w:szCs w:val="32"/>
          <w:lang w:val="en-US" w:eastAsia="zh-CN"/>
        </w:rPr>
        <w:t>300</w:t>
      </w:r>
      <w:r>
        <w:rPr>
          <w:rFonts w:hint="eastAsia" w:ascii="仿宋_GB2312" w:hAnsi="仿宋_GB2312" w:eastAsia="仿宋_GB2312" w:cs="仿宋_GB2312"/>
          <w:kern w:val="0"/>
          <w:sz w:val="32"/>
          <w:szCs w:val="32"/>
        </w:rPr>
        <w:t>万元，政府性基金预算支出3,500万元，国有资本预算支出</w:t>
      </w:r>
      <w:r>
        <w:rPr>
          <w:rFonts w:hint="eastAsia" w:ascii="仿宋_GB2312" w:hAnsi="仿宋_GB2312" w:eastAsia="仿宋_GB2312" w:cs="仿宋_GB2312"/>
          <w:kern w:val="0"/>
          <w:sz w:val="32"/>
          <w:szCs w:val="32"/>
          <w:lang w:val="en-US" w:eastAsia="zh-CN"/>
        </w:rPr>
        <w:t>0</w:t>
      </w:r>
      <w:r>
        <w:rPr>
          <w:rFonts w:hint="eastAsia" w:ascii="仿宋_GB2312" w:hAnsi="仿宋_GB2312" w:eastAsia="仿宋_GB2312" w:cs="仿宋_GB2312"/>
          <w:kern w:val="0"/>
          <w:sz w:val="32"/>
          <w:szCs w:val="32"/>
        </w:rPr>
        <w:t>万元。从评价情况</w:t>
      </w:r>
      <w:r>
        <w:rPr>
          <w:rFonts w:hint="eastAsia" w:ascii="仿宋_GB2312" w:hAnsi="仿宋_GB2312" w:eastAsia="仿宋_GB2312" w:cs="仿宋_GB2312"/>
          <w:kern w:val="0"/>
          <w:sz w:val="32"/>
          <w:szCs w:val="32"/>
          <w:lang w:val="en-US" w:eastAsia="zh-CN"/>
        </w:rPr>
        <w:t>看</w:t>
      </w:r>
      <w:r>
        <w:rPr>
          <w:rFonts w:hint="eastAsia" w:ascii="仿宋_GB2312" w:hAnsi="仿宋_GB2312" w:eastAsia="仿宋_GB2312" w:cs="仿宋_GB2312"/>
          <w:kern w:val="0"/>
          <w:sz w:val="32"/>
          <w:szCs w:val="32"/>
        </w:rPr>
        <w:t>，整体运行情况良好，基本达到预期绩效目标。</w:t>
      </w:r>
    </w:p>
    <w:p>
      <w:pPr>
        <w:autoSpaceDE w:val="0"/>
        <w:autoSpaceDN w:val="0"/>
        <w:adjustRightInd w:val="0"/>
        <w:spacing w:line="360" w:lineRule="auto"/>
        <w:ind w:firstLine="640" w:firstLineChars="200"/>
        <w:jc w:val="left"/>
        <w:rPr>
          <w:rFonts w:hint="eastAsia"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组织开展部门整体支出绩效评价，涉及一般公共预算支出</w:t>
      </w:r>
      <w:r>
        <w:rPr>
          <w:rFonts w:hint="eastAsia" w:ascii="仿宋_GB2312" w:hAnsi="仿宋_GB2312" w:eastAsia="仿宋_GB2312" w:cs="仿宋_GB2312"/>
          <w:kern w:val="0"/>
          <w:sz w:val="32"/>
          <w:szCs w:val="32"/>
          <w:lang w:val="en-US" w:eastAsia="zh-CN"/>
        </w:rPr>
        <w:t>2469.69</w:t>
      </w:r>
      <w:r>
        <w:rPr>
          <w:rFonts w:hint="eastAsia" w:ascii="仿宋_GB2312" w:hAnsi="仿宋_GB2312" w:eastAsia="仿宋_GB2312" w:cs="仿宋_GB2312"/>
          <w:kern w:val="0"/>
          <w:sz w:val="32"/>
          <w:szCs w:val="32"/>
        </w:rPr>
        <w:t>万元，政府性基金预算支出3,500万元</w:t>
      </w:r>
      <w:r>
        <w:rPr>
          <w:rFonts w:hint="eastAsia" w:ascii="仿宋_GB2312" w:hAnsi="仿宋_GB2312" w:eastAsia="仿宋_GB2312" w:cs="仿宋_GB2312"/>
          <w:kern w:val="0"/>
          <w:sz w:val="32"/>
          <w:szCs w:val="32"/>
          <w:lang w:eastAsia="zh-CN"/>
        </w:rPr>
        <w:t>，</w:t>
      </w:r>
      <w:r>
        <w:rPr>
          <w:rFonts w:hint="eastAsia" w:ascii="仿宋_GB2312" w:hAnsi="仿宋_GB2312" w:eastAsia="仿宋_GB2312" w:cs="仿宋_GB2312"/>
          <w:kern w:val="0"/>
          <w:sz w:val="32"/>
          <w:szCs w:val="32"/>
        </w:rPr>
        <w:t>评价结果为“</w:t>
      </w:r>
      <w:r>
        <w:rPr>
          <w:rFonts w:hint="eastAsia" w:ascii="仿宋_GB2312" w:hAnsi="仿宋_GB2312" w:eastAsia="仿宋_GB2312" w:cs="仿宋_GB2312"/>
          <w:kern w:val="0"/>
          <w:sz w:val="32"/>
          <w:szCs w:val="32"/>
          <w:lang w:val="en-US" w:eastAsia="zh-CN"/>
        </w:rPr>
        <w:t>优</w:t>
      </w:r>
      <w:r>
        <w:rPr>
          <w:rFonts w:hint="eastAsia" w:ascii="仿宋_GB2312" w:hAnsi="仿宋_GB2312" w:eastAsia="仿宋_GB2312" w:cs="仿宋_GB2312"/>
          <w:kern w:val="0"/>
          <w:sz w:val="32"/>
          <w:szCs w:val="32"/>
        </w:rPr>
        <w:t>”。从评价情况看，</w:t>
      </w:r>
      <w:r>
        <w:rPr>
          <w:rFonts w:hint="eastAsia" w:ascii="仿宋_GB2312" w:hAnsi="仿宋_GB2312" w:eastAsia="仿宋_GB2312" w:cs="仿宋_GB2312"/>
          <w:kern w:val="0"/>
          <w:sz w:val="32"/>
          <w:szCs w:val="32"/>
          <w:lang w:eastAsia="zh-CN"/>
        </w:rPr>
        <w:t>整体运行情况良好，基本完成预期绩效目标</w:t>
      </w:r>
      <w:r>
        <w:rPr>
          <w:rFonts w:hint="eastAsia" w:ascii="仿宋_GB2312" w:hAnsi="仿宋_GB2312" w:eastAsia="仿宋_GB2312" w:cs="仿宋_GB2312"/>
          <w:kern w:val="0"/>
          <w:sz w:val="32"/>
          <w:szCs w:val="32"/>
        </w:rPr>
        <w:t>。</w:t>
      </w:r>
    </w:p>
    <w:p>
      <w:pPr>
        <w:autoSpaceDE w:val="0"/>
        <w:autoSpaceDN w:val="0"/>
        <w:adjustRightInd w:val="0"/>
        <w:spacing w:line="360" w:lineRule="auto"/>
        <w:ind w:firstLine="600"/>
        <w:jc w:val="left"/>
        <w:outlineLvl w:val="2"/>
        <w:rPr>
          <w:rFonts w:ascii="仿宋_GB2312" w:hAnsi="仿宋_GB2312" w:eastAsia="仿宋_GB2312" w:cs="仿宋_GB2312"/>
          <w:kern w:val="0"/>
          <w:sz w:val="32"/>
          <w:szCs w:val="32"/>
        </w:rPr>
      </w:pPr>
      <w:r>
        <w:rPr>
          <w:rFonts w:hint="eastAsia" w:ascii="仿宋_GB2312" w:hAnsi="仿宋_GB2312" w:eastAsia="仿宋_GB2312" w:cs="仿宋_GB2312"/>
          <w:b/>
          <w:bCs/>
          <w:kern w:val="0"/>
          <w:sz w:val="32"/>
          <w:szCs w:val="32"/>
        </w:rPr>
        <w:t>（二）部门决算中项目绩效自评情况。</w:t>
      </w:r>
    </w:p>
    <w:p>
      <w:pPr>
        <w:autoSpaceDE w:val="0"/>
        <w:autoSpaceDN w:val="0"/>
        <w:adjustRightInd w:val="0"/>
        <w:spacing w:line="360" w:lineRule="auto"/>
        <w:ind w:firstLine="640" w:firstLineChars="200"/>
        <w:jc w:val="left"/>
        <w:rPr>
          <w:rFonts w:hint="default" w:ascii="仿宋_GB2312" w:hAnsi="仿宋_GB2312" w:eastAsia="仿宋_GB2312" w:cs="Times New Roman"/>
          <w:sz w:val="32"/>
          <w:szCs w:val="32"/>
          <w:highlight w:val="none"/>
          <w:lang w:val="en-US" w:eastAsia="zh-CN"/>
        </w:rPr>
      </w:pPr>
      <w:r>
        <w:rPr>
          <w:rFonts w:hint="eastAsia" w:ascii="仿宋_GB2312" w:hAnsi="仿宋_GB2312" w:eastAsia="仿宋_GB2312" w:cs="Times New Roman"/>
          <w:sz w:val="32"/>
          <w:szCs w:val="32"/>
          <w:highlight w:val="none"/>
          <w:lang w:val="en-US" w:eastAsia="zh-CN"/>
        </w:rPr>
        <w:t>1.本部门自评工作开展情况</w:t>
      </w:r>
    </w:p>
    <w:p>
      <w:pPr>
        <w:autoSpaceDE w:val="0"/>
        <w:autoSpaceDN w:val="0"/>
        <w:adjustRightInd w:val="0"/>
        <w:spacing w:line="360" w:lineRule="auto"/>
        <w:ind w:firstLine="640" w:firstLineChars="200"/>
        <w:jc w:val="left"/>
        <w:rPr>
          <w:rFonts w:hint="eastAsia" w:ascii="仿宋_GB2312" w:hAnsi="仿宋_GB2312" w:eastAsia="仿宋_GB2312" w:cs="Times New Roman"/>
          <w:sz w:val="32"/>
          <w:szCs w:val="32"/>
          <w:highlight w:val="none"/>
        </w:rPr>
      </w:pPr>
      <w:r>
        <w:rPr>
          <w:rFonts w:hint="eastAsia" w:ascii="仿宋_GB2312" w:hAnsi="仿宋_GB2312" w:eastAsia="仿宋_GB2312" w:cs="Times New Roman"/>
          <w:sz w:val="32"/>
          <w:szCs w:val="32"/>
          <w:highlight w:val="none"/>
        </w:rPr>
        <w:t>为深入贯彻落实财政部《项目支出绩效评价管理办法》（财预〔2020〕10号）文件精神，强化预算支出责任，提高财政资源配置效率和使用效益，决定开展2023年度县级部门财政项目支出绩效评价工作。评价对象为安义县发展和改革委员会。评价范围为安义县发展和改革委员会申请安排的2023年度所有财政项目资金（既包含部门预算内的项目资金，也包含追加的各项专项资金，共16个项目）。</w:t>
      </w:r>
    </w:p>
    <w:p>
      <w:pPr>
        <w:autoSpaceDE w:val="0"/>
        <w:autoSpaceDN w:val="0"/>
        <w:adjustRightInd w:val="0"/>
        <w:spacing w:line="360" w:lineRule="auto"/>
        <w:ind w:firstLine="640" w:firstLineChars="200"/>
        <w:jc w:val="left"/>
        <w:rPr>
          <w:rFonts w:hint="eastAsia" w:ascii="仿宋_GB2312" w:hAnsi="仿宋_GB2312" w:eastAsia="仿宋_GB2312" w:cs="Times New Roman"/>
          <w:sz w:val="32"/>
          <w:szCs w:val="32"/>
          <w:highlight w:val="none"/>
          <w:lang w:val="en-US" w:eastAsia="zh-CN"/>
        </w:rPr>
      </w:pPr>
      <w:r>
        <w:rPr>
          <w:rFonts w:hint="eastAsia" w:ascii="仿宋_GB2312" w:hAnsi="仿宋_GB2312" w:eastAsia="仿宋_GB2312" w:cs="Times New Roman"/>
          <w:sz w:val="32"/>
          <w:szCs w:val="32"/>
          <w:highlight w:val="none"/>
          <w:lang w:val="en-US" w:eastAsia="zh-CN"/>
        </w:rPr>
        <w:t>2.综合评价结论</w:t>
      </w:r>
    </w:p>
    <w:p>
      <w:pPr>
        <w:autoSpaceDE w:val="0"/>
        <w:autoSpaceDN w:val="0"/>
        <w:adjustRightInd w:val="0"/>
        <w:spacing w:line="360" w:lineRule="auto"/>
        <w:ind w:firstLine="640" w:firstLineChars="200"/>
        <w:jc w:val="left"/>
        <w:rPr>
          <w:rFonts w:hint="eastAsia" w:ascii="仿宋_GB2312" w:hAnsi="仿宋_GB2312" w:eastAsia="仿宋_GB2312" w:cs="Times New Roman"/>
          <w:sz w:val="32"/>
          <w:szCs w:val="32"/>
          <w:highlight w:val="none"/>
        </w:rPr>
      </w:pPr>
      <w:r>
        <w:rPr>
          <w:rFonts w:hint="eastAsia" w:ascii="仿宋_GB2312" w:hAnsi="仿宋_GB2312" w:eastAsia="仿宋_GB2312" w:cs="Times New Roman"/>
          <w:sz w:val="32"/>
          <w:szCs w:val="32"/>
          <w:highlight w:val="none"/>
        </w:rPr>
        <w:t>部门整体支出绩效自评</w:t>
      </w:r>
      <w:r>
        <w:rPr>
          <w:rFonts w:hint="eastAsia" w:ascii="仿宋_GB2312" w:hAnsi="仿宋_GB2312" w:eastAsia="仿宋_GB2312" w:cs="Times New Roman"/>
          <w:sz w:val="32"/>
          <w:szCs w:val="32"/>
          <w:highlight w:val="none"/>
          <w:lang w:val="en-US" w:eastAsia="zh-CN"/>
        </w:rPr>
        <w:t>得分97分，情况良好。</w:t>
      </w:r>
      <w:r>
        <w:rPr>
          <w:rFonts w:hint="eastAsia" w:ascii="仿宋_GB2312" w:hAnsi="仿宋_GB2312" w:eastAsia="仿宋_GB2312" w:cs="Times New Roman"/>
          <w:sz w:val="32"/>
          <w:szCs w:val="32"/>
          <w:highlight w:val="none"/>
        </w:rPr>
        <w:t>组织对16个二级项目全面开展绩效自评，10个项目自评得分100分；4个项目得分97分，主要是资金未及时、足额拨付到位；2个项目得分90分，项目资金执行未到位。</w:t>
      </w:r>
    </w:p>
    <w:p>
      <w:pPr>
        <w:autoSpaceDE w:val="0"/>
        <w:autoSpaceDN w:val="0"/>
        <w:adjustRightInd w:val="0"/>
        <w:spacing w:line="360" w:lineRule="auto"/>
        <w:ind w:firstLine="640" w:firstLineChars="200"/>
        <w:jc w:val="left"/>
        <w:rPr>
          <w:rFonts w:hint="eastAsia" w:ascii="仿宋_GB2312" w:hAnsi="仿宋_GB2312" w:eastAsia="仿宋_GB2312" w:cs="Times New Roman"/>
          <w:sz w:val="32"/>
          <w:szCs w:val="32"/>
          <w:highlight w:val="none"/>
          <w:lang w:val="en-US" w:eastAsia="zh-CN"/>
        </w:rPr>
      </w:pPr>
      <w:r>
        <w:rPr>
          <w:rFonts w:hint="eastAsia" w:ascii="仿宋_GB2312" w:hAnsi="仿宋_GB2312" w:eastAsia="仿宋_GB2312" w:cs="Times New Roman"/>
          <w:sz w:val="32"/>
          <w:szCs w:val="32"/>
          <w:highlight w:val="none"/>
          <w:lang w:val="en-US" w:eastAsia="zh-CN"/>
        </w:rPr>
        <w:t>3.绩效目标完成情况总体分析</w:t>
      </w:r>
    </w:p>
    <w:tbl>
      <w:tblPr>
        <w:tblStyle w:val="4"/>
        <w:tblW w:w="9030"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1376"/>
        <w:gridCol w:w="1360"/>
        <w:gridCol w:w="1790"/>
        <w:gridCol w:w="1078"/>
        <w:gridCol w:w="1876"/>
        <w:gridCol w:w="775"/>
        <w:gridCol w:w="775"/>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34" w:hRule="atLeast"/>
          <w:jc w:val="center"/>
        </w:trPr>
        <w:tc>
          <w:tcPr>
            <w:tcW w:w="108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一级指标</w:t>
            </w:r>
          </w:p>
        </w:tc>
        <w:tc>
          <w:tcPr>
            <w:tcW w:w="10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二级指标</w:t>
            </w:r>
          </w:p>
        </w:tc>
        <w:tc>
          <w:tcPr>
            <w:tcW w:w="14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三级指标</w:t>
            </w:r>
          </w:p>
        </w:tc>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年度指</w:t>
            </w:r>
            <w:r>
              <w:rPr>
                <w:rFonts w:hint="eastAsia" w:ascii="宋体" w:hAnsi="宋体" w:eastAsia="宋体" w:cs="宋体"/>
                <w:b/>
                <w:bCs/>
                <w:i w:val="0"/>
                <w:iCs w:val="0"/>
                <w:color w:val="000000"/>
                <w:kern w:val="0"/>
                <w:sz w:val="18"/>
                <w:szCs w:val="18"/>
                <w:u w:val="none"/>
                <w:lang w:val="en-US" w:eastAsia="zh-CN" w:bidi="ar"/>
              </w:rPr>
              <w:br w:type="textWrapping"/>
            </w:r>
            <w:r>
              <w:rPr>
                <w:rFonts w:hint="eastAsia" w:ascii="宋体" w:hAnsi="宋体" w:eastAsia="宋体" w:cs="宋体"/>
                <w:b/>
                <w:bCs/>
                <w:i w:val="0"/>
                <w:iCs w:val="0"/>
                <w:color w:val="000000"/>
                <w:kern w:val="0"/>
                <w:sz w:val="18"/>
                <w:szCs w:val="18"/>
                <w:u w:val="none"/>
                <w:lang w:val="en-US" w:eastAsia="zh-CN" w:bidi="ar"/>
              </w:rPr>
              <w:t>标值</w:t>
            </w:r>
          </w:p>
        </w:tc>
        <w:tc>
          <w:tcPr>
            <w:tcW w:w="14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实际</w:t>
            </w:r>
            <w:r>
              <w:rPr>
                <w:rFonts w:hint="eastAsia" w:ascii="宋体" w:hAnsi="宋体" w:eastAsia="宋体" w:cs="宋体"/>
                <w:b/>
                <w:bCs/>
                <w:i w:val="0"/>
                <w:iCs w:val="0"/>
                <w:color w:val="000000"/>
                <w:kern w:val="0"/>
                <w:sz w:val="18"/>
                <w:szCs w:val="18"/>
                <w:u w:val="none"/>
                <w:lang w:val="en-US" w:eastAsia="zh-CN" w:bidi="ar"/>
              </w:rPr>
              <w:br w:type="textWrapping"/>
            </w:r>
            <w:r>
              <w:rPr>
                <w:rFonts w:hint="eastAsia" w:ascii="宋体" w:hAnsi="宋体" w:eastAsia="宋体" w:cs="宋体"/>
                <w:b/>
                <w:bCs/>
                <w:i w:val="0"/>
                <w:iCs w:val="0"/>
                <w:color w:val="000000"/>
                <w:kern w:val="0"/>
                <w:sz w:val="18"/>
                <w:szCs w:val="18"/>
                <w:u w:val="none"/>
                <w:lang w:val="en-US" w:eastAsia="zh-CN" w:bidi="ar"/>
              </w:rPr>
              <w:t>完成值</w:t>
            </w:r>
          </w:p>
        </w:tc>
        <w:tc>
          <w:tcPr>
            <w:tcW w:w="60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分值</w:t>
            </w:r>
          </w:p>
        </w:tc>
        <w:tc>
          <w:tcPr>
            <w:tcW w:w="60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得分</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jc w:val="center"/>
        </w:trPr>
        <w:tc>
          <w:tcPr>
            <w:tcW w:w="1081"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产出指标</w:t>
            </w:r>
          </w:p>
        </w:tc>
        <w:tc>
          <w:tcPr>
            <w:tcW w:w="1067"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数量指标</w:t>
            </w:r>
          </w:p>
        </w:tc>
        <w:tc>
          <w:tcPr>
            <w:tcW w:w="14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县级储备粮利息及费用支出</w:t>
            </w:r>
          </w:p>
        </w:tc>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县储备粮数量不减少</w:t>
            </w:r>
          </w:p>
        </w:tc>
        <w:tc>
          <w:tcPr>
            <w:tcW w:w="14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基本达成目标</w:t>
            </w:r>
          </w:p>
        </w:tc>
        <w:tc>
          <w:tcPr>
            <w:tcW w:w="60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w:t>
            </w:r>
          </w:p>
        </w:tc>
        <w:tc>
          <w:tcPr>
            <w:tcW w:w="60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jc w:val="center"/>
        </w:trPr>
        <w:tc>
          <w:tcPr>
            <w:tcW w:w="108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06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4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计划编制经费</w:t>
            </w:r>
          </w:p>
        </w:tc>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≥2个</w:t>
            </w:r>
          </w:p>
        </w:tc>
        <w:tc>
          <w:tcPr>
            <w:tcW w:w="14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w:t>
            </w:r>
          </w:p>
        </w:tc>
        <w:tc>
          <w:tcPr>
            <w:tcW w:w="60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w:t>
            </w:r>
          </w:p>
        </w:tc>
        <w:tc>
          <w:tcPr>
            <w:tcW w:w="60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jc w:val="center"/>
        </w:trPr>
        <w:tc>
          <w:tcPr>
            <w:tcW w:w="108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067"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质量指标</w:t>
            </w:r>
          </w:p>
        </w:tc>
        <w:tc>
          <w:tcPr>
            <w:tcW w:w="14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项目支出真实性</w:t>
            </w:r>
          </w:p>
        </w:tc>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＝100%</w:t>
            </w:r>
          </w:p>
        </w:tc>
        <w:tc>
          <w:tcPr>
            <w:tcW w:w="14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100</w:t>
            </w:r>
          </w:p>
        </w:tc>
        <w:tc>
          <w:tcPr>
            <w:tcW w:w="60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w:t>
            </w:r>
          </w:p>
        </w:tc>
        <w:tc>
          <w:tcPr>
            <w:tcW w:w="60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jc w:val="center"/>
        </w:trPr>
        <w:tc>
          <w:tcPr>
            <w:tcW w:w="108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06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4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计划编制采用率</w:t>
            </w:r>
          </w:p>
        </w:tc>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≥95%</w:t>
            </w:r>
          </w:p>
        </w:tc>
        <w:tc>
          <w:tcPr>
            <w:tcW w:w="14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100</w:t>
            </w:r>
          </w:p>
        </w:tc>
        <w:tc>
          <w:tcPr>
            <w:tcW w:w="60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w:t>
            </w:r>
          </w:p>
        </w:tc>
        <w:tc>
          <w:tcPr>
            <w:tcW w:w="60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jc w:val="center"/>
        </w:trPr>
        <w:tc>
          <w:tcPr>
            <w:tcW w:w="108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067"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时效指标</w:t>
            </w:r>
          </w:p>
        </w:tc>
        <w:tc>
          <w:tcPr>
            <w:tcW w:w="14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计划编制及时率</w:t>
            </w:r>
          </w:p>
        </w:tc>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≥95%</w:t>
            </w:r>
          </w:p>
        </w:tc>
        <w:tc>
          <w:tcPr>
            <w:tcW w:w="14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100</w:t>
            </w:r>
          </w:p>
        </w:tc>
        <w:tc>
          <w:tcPr>
            <w:tcW w:w="60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w:t>
            </w:r>
          </w:p>
        </w:tc>
        <w:tc>
          <w:tcPr>
            <w:tcW w:w="60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jc w:val="center"/>
        </w:trPr>
        <w:tc>
          <w:tcPr>
            <w:tcW w:w="108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06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4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利息费用拨付及时率</w:t>
            </w:r>
          </w:p>
        </w:tc>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≥90%</w:t>
            </w:r>
          </w:p>
        </w:tc>
        <w:tc>
          <w:tcPr>
            <w:tcW w:w="14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100</w:t>
            </w:r>
          </w:p>
        </w:tc>
        <w:tc>
          <w:tcPr>
            <w:tcW w:w="60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w:t>
            </w:r>
          </w:p>
        </w:tc>
        <w:tc>
          <w:tcPr>
            <w:tcW w:w="60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jc w:val="center"/>
        </w:trPr>
        <w:tc>
          <w:tcPr>
            <w:tcW w:w="108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067"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成本指标</w:t>
            </w:r>
          </w:p>
        </w:tc>
        <w:tc>
          <w:tcPr>
            <w:tcW w:w="14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计划编制经费</w:t>
            </w:r>
          </w:p>
        </w:tc>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≤802830元</w:t>
            </w:r>
          </w:p>
        </w:tc>
        <w:tc>
          <w:tcPr>
            <w:tcW w:w="14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802830</w:t>
            </w:r>
          </w:p>
        </w:tc>
        <w:tc>
          <w:tcPr>
            <w:tcW w:w="60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w:t>
            </w:r>
          </w:p>
        </w:tc>
        <w:tc>
          <w:tcPr>
            <w:tcW w:w="60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jc w:val="center"/>
        </w:trPr>
        <w:tc>
          <w:tcPr>
            <w:tcW w:w="108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06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4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县级储备粮利息及费用支出</w:t>
            </w:r>
          </w:p>
        </w:tc>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≥2298873元</w:t>
            </w:r>
          </w:p>
        </w:tc>
        <w:tc>
          <w:tcPr>
            <w:tcW w:w="14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2298873</w:t>
            </w:r>
          </w:p>
        </w:tc>
        <w:tc>
          <w:tcPr>
            <w:tcW w:w="60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w:t>
            </w:r>
          </w:p>
        </w:tc>
        <w:tc>
          <w:tcPr>
            <w:tcW w:w="60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jc w:val="center"/>
        </w:trPr>
        <w:tc>
          <w:tcPr>
            <w:tcW w:w="1081"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效益指标</w:t>
            </w:r>
          </w:p>
        </w:tc>
        <w:tc>
          <w:tcPr>
            <w:tcW w:w="1067"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经济效益指标</w:t>
            </w:r>
          </w:p>
        </w:tc>
        <w:tc>
          <w:tcPr>
            <w:tcW w:w="14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利息费用拨付到位率</w:t>
            </w:r>
          </w:p>
        </w:tc>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＝100%</w:t>
            </w:r>
          </w:p>
        </w:tc>
        <w:tc>
          <w:tcPr>
            <w:tcW w:w="14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100</w:t>
            </w:r>
          </w:p>
        </w:tc>
        <w:tc>
          <w:tcPr>
            <w:tcW w:w="60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w:t>
            </w:r>
          </w:p>
        </w:tc>
        <w:tc>
          <w:tcPr>
            <w:tcW w:w="60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jc w:val="center"/>
        </w:trPr>
        <w:tc>
          <w:tcPr>
            <w:tcW w:w="108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06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4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县区域营业收入规模</w:t>
            </w:r>
          </w:p>
        </w:tc>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≥80亿元</w:t>
            </w:r>
          </w:p>
        </w:tc>
        <w:tc>
          <w:tcPr>
            <w:tcW w:w="14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80</w:t>
            </w:r>
          </w:p>
        </w:tc>
        <w:tc>
          <w:tcPr>
            <w:tcW w:w="60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w:t>
            </w:r>
          </w:p>
        </w:tc>
        <w:tc>
          <w:tcPr>
            <w:tcW w:w="60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jc w:val="center"/>
        </w:trPr>
        <w:tc>
          <w:tcPr>
            <w:tcW w:w="108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067"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社会效益指标</w:t>
            </w:r>
          </w:p>
        </w:tc>
        <w:tc>
          <w:tcPr>
            <w:tcW w:w="14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计划编制采用</w:t>
            </w:r>
          </w:p>
        </w:tc>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w:t>
            </w:r>
          </w:p>
        </w:tc>
        <w:tc>
          <w:tcPr>
            <w:tcW w:w="14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w:t>
            </w:r>
          </w:p>
        </w:tc>
        <w:tc>
          <w:tcPr>
            <w:tcW w:w="60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w:t>
            </w:r>
          </w:p>
        </w:tc>
        <w:tc>
          <w:tcPr>
            <w:tcW w:w="60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jc w:val="center"/>
        </w:trPr>
        <w:tc>
          <w:tcPr>
            <w:tcW w:w="108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06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4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县储粮安全率</w:t>
            </w:r>
          </w:p>
        </w:tc>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＝100%</w:t>
            </w:r>
          </w:p>
        </w:tc>
        <w:tc>
          <w:tcPr>
            <w:tcW w:w="14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100</w:t>
            </w:r>
          </w:p>
        </w:tc>
        <w:tc>
          <w:tcPr>
            <w:tcW w:w="60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w:t>
            </w:r>
          </w:p>
        </w:tc>
        <w:tc>
          <w:tcPr>
            <w:tcW w:w="60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jc w:val="center"/>
        </w:trPr>
        <w:tc>
          <w:tcPr>
            <w:tcW w:w="108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0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生态效益指标</w:t>
            </w:r>
          </w:p>
        </w:tc>
        <w:tc>
          <w:tcPr>
            <w:tcW w:w="140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i w:val="0"/>
                <w:iCs w:val="0"/>
                <w:color w:val="000000"/>
                <w:sz w:val="18"/>
                <w:szCs w:val="18"/>
                <w:u w:val="none"/>
              </w:rPr>
            </w:pPr>
          </w:p>
        </w:tc>
        <w:tc>
          <w:tcPr>
            <w:tcW w:w="1472"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i w:val="0"/>
                <w:iCs w:val="0"/>
                <w:color w:val="000000"/>
                <w:sz w:val="18"/>
                <w:szCs w:val="18"/>
                <w:u w:val="none"/>
              </w:rPr>
            </w:pPr>
          </w:p>
        </w:tc>
        <w:tc>
          <w:tcPr>
            <w:tcW w:w="60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i w:val="0"/>
                <w:iCs w:val="0"/>
                <w:color w:val="000000"/>
                <w:sz w:val="18"/>
                <w:szCs w:val="18"/>
                <w:u w:val="none"/>
              </w:rPr>
            </w:pPr>
          </w:p>
        </w:tc>
        <w:tc>
          <w:tcPr>
            <w:tcW w:w="60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jc w:val="center"/>
        </w:trPr>
        <w:tc>
          <w:tcPr>
            <w:tcW w:w="108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10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可持续影响指标</w:t>
            </w:r>
          </w:p>
        </w:tc>
        <w:tc>
          <w:tcPr>
            <w:tcW w:w="14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县级储备粮定期轮换</w:t>
            </w:r>
          </w:p>
        </w:tc>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按规定要求</w:t>
            </w:r>
          </w:p>
        </w:tc>
        <w:tc>
          <w:tcPr>
            <w:tcW w:w="14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基本达成目标</w:t>
            </w:r>
          </w:p>
        </w:tc>
        <w:tc>
          <w:tcPr>
            <w:tcW w:w="60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20</w:t>
            </w:r>
          </w:p>
        </w:tc>
        <w:tc>
          <w:tcPr>
            <w:tcW w:w="60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jc w:val="center"/>
        </w:trPr>
        <w:tc>
          <w:tcPr>
            <w:tcW w:w="108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满意度指标</w:t>
            </w:r>
          </w:p>
        </w:tc>
        <w:tc>
          <w:tcPr>
            <w:tcW w:w="10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服务对象满意度指标</w:t>
            </w:r>
          </w:p>
        </w:tc>
        <w:tc>
          <w:tcPr>
            <w:tcW w:w="14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服务对象满意度测评</w:t>
            </w:r>
          </w:p>
        </w:tc>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＞95%</w:t>
            </w:r>
          </w:p>
        </w:tc>
        <w:tc>
          <w:tcPr>
            <w:tcW w:w="14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100</w:t>
            </w:r>
          </w:p>
        </w:tc>
        <w:tc>
          <w:tcPr>
            <w:tcW w:w="60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w:t>
            </w:r>
          </w:p>
        </w:tc>
        <w:tc>
          <w:tcPr>
            <w:tcW w:w="60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w:t>
            </w:r>
          </w:p>
        </w:tc>
      </w:tr>
    </w:tbl>
    <w:p>
      <w:pPr>
        <w:autoSpaceDE w:val="0"/>
        <w:autoSpaceDN w:val="0"/>
        <w:adjustRightInd w:val="0"/>
        <w:spacing w:line="360" w:lineRule="auto"/>
        <w:ind w:firstLine="640" w:firstLineChars="200"/>
        <w:jc w:val="left"/>
        <w:rPr>
          <w:rFonts w:hint="eastAsia" w:ascii="仿宋_GB2312" w:hAnsi="仿宋_GB2312" w:eastAsia="仿宋_GB2312" w:cs="Times New Roman"/>
          <w:sz w:val="32"/>
          <w:szCs w:val="32"/>
          <w:highlight w:val="none"/>
        </w:rPr>
      </w:pPr>
      <w:r>
        <w:rPr>
          <w:rFonts w:hint="eastAsia" w:ascii="仿宋_GB2312" w:hAnsi="仿宋_GB2312" w:eastAsia="仿宋_GB2312" w:cs="Times New Roman"/>
          <w:sz w:val="32"/>
          <w:szCs w:val="32"/>
          <w:highlight w:val="none"/>
        </w:rPr>
        <w:t>4.存在的主要问题及原因分析</w:t>
      </w:r>
    </w:p>
    <w:p>
      <w:pPr>
        <w:autoSpaceDE w:val="0"/>
        <w:autoSpaceDN w:val="0"/>
        <w:adjustRightInd w:val="0"/>
        <w:spacing w:line="360" w:lineRule="auto"/>
        <w:ind w:firstLine="640" w:firstLineChars="200"/>
        <w:jc w:val="left"/>
        <w:rPr>
          <w:rFonts w:hint="eastAsia" w:ascii="仿宋_GB2312" w:hAnsi="仿宋_GB2312" w:eastAsia="仿宋_GB2312" w:cs="Times New Roman"/>
          <w:sz w:val="32"/>
          <w:szCs w:val="32"/>
          <w:highlight w:val="none"/>
        </w:rPr>
      </w:pPr>
      <w:r>
        <w:rPr>
          <w:rFonts w:hint="eastAsia" w:ascii="仿宋_GB2312" w:hAnsi="仿宋_GB2312" w:eastAsia="仿宋_GB2312" w:cs="Times New Roman"/>
          <w:sz w:val="32"/>
          <w:szCs w:val="32"/>
          <w:highlight w:val="none"/>
        </w:rPr>
        <w:t>主要是执行率为94%，未达到100%，原因主要是年末资金下达较晚，未能即时支付，导致整体评价出现偏离。</w:t>
      </w:r>
    </w:p>
    <w:p>
      <w:pPr>
        <w:autoSpaceDE w:val="0"/>
        <w:autoSpaceDN w:val="0"/>
        <w:adjustRightInd w:val="0"/>
        <w:spacing w:line="360" w:lineRule="auto"/>
        <w:ind w:firstLine="640" w:firstLineChars="200"/>
        <w:jc w:val="left"/>
        <w:rPr>
          <w:rFonts w:hint="eastAsia" w:ascii="仿宋_GB2312" w:hAnsi="仿宋_GB2312" w:eastAsia="仿宋_GB2312" w:cs="Times New Roman"/>
          <w:sz w:val="32"/>
          <w:szCs w:val="32"/>
          <w:highlight w:val="none"/>
        </w:rPr>
      </w:pPr>
      <w:r>
        <w:rPr>
          <w:rFonts w:hint="eastAsia" w:ascii="仿宋_GB2312" w:hAnsi="仿宋_GB2312" w:eastAsia="仿宋_GB2312" w:cs="Times New Roman"/>
          <w:sz w:val="32"/>
          <w:szCs w:val="32"/>
          <w:highlight w:val="none"/>
        </w:rPr>
        <w:t>5.改进的方向和具体措施</w:t>
      </w:r>
    </w:p>
    <w:p>
      <w:pPr>
        <w:autoSpaceDE w:val="0"/>
        <w:autoSpaceDN w:val="0"/>
        <w:adjustRightInd w:val="0"/>
        <w:spacing w:line="360" w:lineRule="auto"/>
        <w:ind w:firstLine="640" w:firstLineChars="200"/>
        <w:jc w:val="left"/>
        <w:rPr>
          <w:rFonts w:hint="eastAsia" w:ascii="仿宋_GB2312" w:hAnsi="仿宋_GB2312" w:eastAsia="仿宋_GB2312" w:cs="Times New Roman"/>
          <w:sz w:val="32"/>
          <w:szCs w:val="32"/>
          <w:highlight w:val="none"/>
        </w:rPr>
      </w:pPr>
      <w:r>
        <w:rPr>
          <w:rFonts w:hint="eastAsia" w:ascii="仿宋_GB2312" w:hAnsi="仿宋_GB2312" w:eastAsia="仿宋_GB2312" w:cs="Times New Roman"/>
          <w:sz w:val="32"/>
          <w:szCs w:val="32"/>
          <w:highlight w:val="none"/>
        </w:rPr>
        <w:t>应加强项目管理，及时监控项目执行情况，严格落实项目管理目标，达到项目预期效益。</w:t>
      </w:r>
    </w:p>
    <w:p>
      <w:pPr>
        <w:autoSpaceDE w:val="0"/>
        <w:autoSpaceDN w:val="0"/>
        <w:adjustRightInd w:val="0"/>
        <w:spacing w:line="360" w:lineRule="auto"/>
        <w:ind w:firstLine="640" w:firstLineChars="200"/>
        <w:jc w:val="left"/>
        <w:rPr>
          <w:rFonts w:hint="eastAsia" w:ascii="仿宋_GB2312" w:hAnsi="仿宋_GB2312" w:eastAsia="仿宋_GB2312" w:cs="Times New Roman"/>
          <w:sz w:val="32"/>
          <w:szCs w:val="32"/>
          <w:highlight w:val="none"/>
        </w:rPr>
      </w:pPr>
      <w:r>
        <w:rPr>
          <w:rFonts w:hint="eastAsia" w:ascii="仿宋_GB2312" w:hAnsi="仿宋_GB2312" w:eastAsia="仿宋_GB2312" w:cs="Times New Roman"/>
          <w:sz w:val="32"/>
          <w:szCs w:val="32"/>
          <w:highlight w:val="none"/>
        </w:rPr>
        <w:t>6.绩效自评结果拟应用和公开情况</w:t>
      </w:r>
    </w:p>
    <w:p>
      <w:pPr>
        <w:autoSpaceDE w:val="0"/>
        <w:autoSpaceDN w:val="0"/>
        <w:adjustRightInd w:val="0"/>
        <w:spacing w:line="360" w:lineRule="auto"/>
        <w:ind w:firstLine="640" w:firstLineChars="200"/>
        <w:jc w:val="left"/>
        <w:rPr>
          <w:rFonts w:hint="eastAsia" w:ascii="仿宋_GB2312" w:hAnsi="仿宋_GB2312" w:eastAsia="仿宋_GB2312" w:cs="Times New Roman"/>
          <w:sz w:val="32"/>
          <w:szCs w:val="32"/>
          <w:highlight w:val="none"/>
        </w:rPr>
      </w:pPr>
      <w:r>
        <w:rPr>
          <w:rFonts w:hint="eastAsia" w:ascii="仿宋_GB2312" w:hAnsi="仿宋_GB2312" w:eastAsia="仿宋_GB2312" w:cs="Times New Roman"/>
          <w:sz w:val="32"/>
          <w:szCs w:val="32"/>
          <w:highlight w:val="none"/>
          <w:lang w:val="en-US" w:eastAsia="zh-CN"/>
        </w:rPr>
        <w:t>已</w:t>
      </w:r>
      <w:r>
        <w:rPr>
          <w:rFonts w:hint="eastAsia" w:ascii="仿宋_GB2312" w:hAnsi="仿宋_GB2312" w:eastAsia="仿宋_GB2312" w:cs="Times New Roman"/>
          <w:sz w:val="32"/>
          <w:szCs w:val="32"/>
          <w:highlight w:val="none"/>
        </w:rPr>
        <w:t xml:space="preserve">全部在单位公共网址上公开。 </w:t>
      </w:r>
    </w:p>
    <w:p>
      <w:pPr>
        <w:autoSpaceDE w:val="0"/>
        <w:autoSpaceDN w:val="0"/>
        <w:adjustRightInd w:val="0"/>
        <w:spacing w:line="360" w:lineRule="auto"/>
        <w:ind w:firstLine="640" w:firstLineChars="200"/>
        <w:jc w:val="left"/>
        <w:rPr>
          <w:rFonts w:hint="eastAsia" w:ascii="仿宋_GB2312" w:hAnsi="仿宋_GB2312" w:eastAsia="仿宋_GB2312" w:cs="仿宋_GB2312"/>
          <w:kern w:val="0"/>
          <w:sz w:val="32"/>
          <w:szCs w:val="32"/>
          <w:lang w:eastAsia="zh-CN"/>
        </w:rPr>
      </w:pPr>
      <w:r>
        <w:rPr>
          <w:rFonts w:hint="eastAsia" w:ascii="仿宋_GB2312" w:hAnsi="仿宋_GB2312" w:eastAsia="仿宋_GB2312" w:cs="Times New Roman"/>
          <w:sz w:val="32"/>
          <w:szCs w:val="32"/>
          <w:highlight w:val="none"/>
        </w:rPr>
        <w:t>安义县发展和改革委员会</w:t>
      </w:r>
      <w:r>
        <w:rPr>
          <w:rFonts w:hint="eastAsia" w:ascii="仿宋_GB2312" w:hAnsi="仿宋_GB2312" w:eastAsia="仿宋_GB2312" w:cs="Times New Roman"/>
          <w:sz w:val="32"/>
          <w:szCs w:val="32"/>
          <w:highlight w:val="none"/>
          <w:lang w:eastAsia="zh-CN"/>
        </w:rPr>
        <w:t>（</w:t>
      </w:r>
      <w:r>
        <w:rPr>
          <w:rFonts w:hint="eastAsia" w:ascii="仿宋_GB2312" w:hAnsi="仿宋_GB2312" w:eastAsia="仿宋_GB2312" w:cs="Times New Roman"/>
          <w:sz w:val="32"/>
          <w:szCs w:val="32"/>
          <w:highlight w:val="none"/>
          <w:lang w:val="en-US" w:eastAsia="zh-CN"/>
        </w:rPr>
        <w:t>本级）</w:t>
      </w:r>
      <w:r>
        <w:rPr>
          <w:rFonts w:hint="eastAsia" w:ascii="仿宋_GB2312" w:hAnsi="仿宋_GB2312" w:eastAsia="仿宋_GB2312" w:cs="仿宋_GB2312"/>
          <w:kern w:val="0"/>
          <w:sz w:val="32"/>
          <w:szCs w:val="32"/>
          <w:highlight w:val="none"/>
        </w:rPr>
        <w:t>项目支出绩效自评</w:t>
      </w:r>
      <w:r>
        <w:rPr>
          <w:rFonts w:hint="eastAsia" w:ascii="仿宋_GB2312" w:hAnsi="仿宋_GB2312" w:eastAsia="仿宋_GB2312" w:cs="仿宋_GB2312"/>
          <w:kern w:val="0"/>
          <w:sz w:val="32"/>
          <w:szCs w:val="32"/>
          <w:highlight w:val="none"/>
          <w:lang w:val="en-US" w:eastAsia="zh-CN"/>
        </w:rPr>
        <w:t>表</w:t>
      </w:r>
      <w:r>
        <w:rPr>
          <w:rFonts w:hint="eastAsia" w:ascii="仿宋_GB2312" w:hAnsi="仿宋_GB2312" w:eastAsia="仿宋_GB2312" w:cs="仿宋_GB2312"/>
          <w:kern w:val="0"/>
          <w:sz w:val="32"/>
          <w:szCs w:val="32"/>
          <w:highlight w:val="none"/>
        </w:rPr>
        <w:t>如下：</w:t>
      </w:r>
    </w:p>
    <w:tbl>
      <w:tblPr>
        <w:tblStyle w:val="4"/>
        <w:tblW w:w="9940"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684"/>
        <w:gridCol w:w="567"/>
        <w:gridCol w:w="589"/>
        <w:gridCol w:w="1582"/>
        <w:gridCol w:w="1356"/>
        <w:gridCol w:w="596"/>
        <w:gridCol w:w="1026"/>
        <w:gridCol w:w="1143"/>
        <w:gridCol w:w="553"/>
        <w:gridCol w:w="617"/>
        <w:gridCol w:w="615"/>
        <w:gridCol w:w="612"/>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jc w:val="center"/>
        </w:trPr>
        <w:tc>
          <w:tcPr>
            <w:tcW w:w="9940" w:type="dxa"/>
            <w:gridSpan w:val="12"/>
            <w:tcBorders>
              <w:top w:val="nil"/>
              <w:left w:val="nil"/>
              <w:bottom w:val="nil"/>
              <w:right w:val="nil"/>
            </w:tcBorders>
            <w:vAlign w:val="center"/>
          </w:tcPr>
          <w:p>
            <w:pPr>
              <w:widowControl/>
              <w:jc w:val="center"/>
              <w:textAlignment w:val="center"/>
              <w:rPr>
                <w:rFonts w:hint="eastAsia" w:ascii="宋体" w:hAnsi="宋体" w:eastAsia="宋体" w:cs="宋体"/>
                <w:b/>
                <w:bCs/>
                <w:i w:val="0"/>
                <w:iCs w:val="0"/>
                <w:color w:val="000000"/>
                <w:sz w:val="42"/>
                <w:szCs w:val="42"/>
                <w:u w:val="none"/>
              </w:rPr>
            </w:pPr>
            <w:r>
              <w:rPr>
                <w:rFonts w:hint="eastAsia" w:ascii="宋体" w:hAnsi="宋体" w:eastAsia="宋体" w:cs="宋体"/>
                <w:b/>
                <w:bCs/>
                <w:i w:val="0"/>
                <w:iCs w:val="0"/>
                <w:color w:val="000000"/>
                <w:kern w:val="0"/>
                <w:sz w:val="42"/>
                <w:szCs w:val="42"/>
                <w:u w:val="none"/>
                <w:lang w:val="en-US" w:eastAsia="zh-CN"/>
              </w:rPr>
              <w:t>项目支出绩效自评表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0" w:hRule="atLeast"/>
          <w:jc w:val="center"/>
        </w:trPr>
        <w:tc>
          <w:tcPr>
            <w:tcW w:w="9940" w:type="dxa"/>
            <w:gridSpan w:val="12"/>
            <w:tcBorders>
              <w:top w:val="nil"/>
              <w:left w:val="nil"/>
              <w:bottom w:val="nil"/>
              <w:right w:val="nil"/>
            </w:tcBorders>
            <w:vAlign w:val="center"/>
          </w:tcPr>
          <w:p>
            <w:pPr>
              <w:widowControl/>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rPr>
              <w:t>（2023年度）</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4" w:hRule="atLeast"/>
          <w:jc w:val="center"/>
        </w:trPr>
        <w:tc>
          <w:tcPr>
            <w:tcW w:w="1251" w:type="dxa"/>
            <w:gridSpan w:val="2"/>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rPr>
              <w:t>项目名称</w:t>
            </w:r>
          </w:p>
        </w:tc>
        <w:tc>
          <w:tcPr>
            <w:tcW w:w="8689" w:type="dxa"/>
            <w:gridSpan w:val="10"/>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rPr>
              <w:t>安义县粮食局下罗粮管所高标准粮仓建设项目</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jc w:val="center"/>
        </w:trPr>
        <w:tc>
          <w:tcPr>
            <w:tcW w:w="1251" w:type="dxa"/>
            <w:gridSpan w:val="2"/>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rPr>
              <w:t>主管部门</w:t>
            </w:r>
          </w:p>
        </w:tc>
        <w:tc>
          <w:tcPr>
            <w:tcW w:w="5149" w:type="dxa"/>
            <w:gridSpan w:val="5"/>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rPr>
              <w:t>安义县发展和改革委员会(部门)</w:t>
            </w:r>
          </w:p>
        </w:tc>
        <w:tc>
          <w:tcPr>
            <w:tcW w:w="1696" w:type="dxa"/>
            <w:gridSpan w:val="2"/>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rPr>
              <w:t>实施单位</w:t>
            </w:r>
          </w:p>
        </w:tc>
        <w:tc>
          <w:tcPr>
            <w:tcW w:w="1844" w:type="dxa"/>
            <w:gridSpan w:val="3"/>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rPr>
              <w:t>安义县发展和改革委员会</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jc w:val="center"/>
        </w:trPr>
        <w:tc>
          <w:tcPr>
            <w:tcW w:w="1251" w:type="dxa"/>
            <w:gridSpan w:val="2"/>
            <w:vMerge w:val="restar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rPr>
              <w:t>项目资金</w:t>
            </w:r>
            <w:r>
              <w:rPr>
                <w:rFonts w:hint="eastAsia" w:ascii="宋体" w:hAnsi="宋体" w:eastAsia="宋体" w:cs="宋体"/>
                <w:i w:val="0"/>
                <w:iCs w:val="0"/>
                <w:color w:val="000000"/>
                <w:kern w:val="0"/>
                <w:sz w:val="18"/>
                <w:szCs w:val="18"/>
                <w:u w:val="none"/>
                <w:lang w:val="en-US" w:eastAsia="zh-CN"/>
              </w:rPr>
              <w:br w:type="textWrapping"/>
            </w:r>
            <w:r>
              <w:rPr>
                <w:rFonts w:hint="eastAsia" w:ascii="宋体" w:hAnsi="宋体" w:eastAsia="宋体" w:cs="宋体"/>
                <w:i w:val="0"/>
                <w:iCs w:val="0"/>
                <w:color w:val="000000"/>
                <w:kern w:val="0"/>
                <w:sz w:val="18"/>
                <w:szCs w:val="18"/>
                <w:u w:val="none"/>
                <w:lang w:val="en-US" w:eastAsia="zh-CN"/>
              </w:rPr>
              <w:t>（万元）</w:t>
            </w:r>
          </w:p>
        </w:tc>
        <w:tc>
          <w:tcPr>
            <w:tcW w:w="2171" w:type="dxa"/>
            <w:gridSpan w:val="2"/>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i w:val="0"/>
                <w:iCs w:val="0"/>
                <w:color w:val="000000"/>
                <w:sz w:val="18"/>
                <w:szCs w:val="18"/>
                <w:u w:val="none"/>
              </w:rPr>
            </w:pPr>
          </w:p>
        </w:tc>
        <w:tc>
          <w:tcPr>
            <w:tcW w:w="1356"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rPr>
              <w:t>年初预算数</w:t>
            </w:r>
          </w:p>
        </w:tc>
        <w:tc>
          <w:tcPr>
            <w:tcW w:w="1622" w:type="dxa"/>
            <w:gridSpan w:val="2"/>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rPr>
              <w:t>全年预算数A</w:t>
            </w:r>
          </w:p>
        </w:tc>
        <w:tc>
          <w:tcPr>
            <w:tcW w:w="1696" w:type="dxa"/>
            <w:gridSpan w:val="2"/>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rPr>
              <w:t>全年执行数B</w:t>
            </w:r>
          </w:p>
        </w:tc>
        <w:tc>
          <w:tcPr>
            <w:tcW w:w="617"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rPr>
              <w:t>分值</w:t>
            </w:r>
          </w:p>
        </w:tc>
        <w:tc>
          <w:tcPr>
            <w:tcW w:w="61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rPr>
              <w:t>执行率</w:t>
            </w:r>
          </w:p>
        </w:tc>
        <w:tc>
          <w:tcPr>
            <w:tcW w:w="612"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rPr>
              <w:t>得分</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jc w:val="center"/>
        </w:trPr>
        <w:tc>
          <w:tcPr>
            <w:tcW w:w="1251" w:type="dxa"/>
            <w:gridSpan w:val="2"/>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i w:val="0"/>
                <w:iCs w:val="0"/>
                <w:color w:val="000000"/>
                <w:sz w:val="18"/>
                <w:szCs w:val="18"/>
                <w:u w:val="none"/>
              </w:rPr>
            </w:pPr>
          </w:p>
        </w:tc>
        <w:tc>
          <w:tcPr>
            <w:tcW w:w="2171" w:type="dxa"/>
            <w:gridSpan w:val="2"/>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rPr>
              <w:t xml:space="preserve"> 年度资金总额</w:t>
            </w:r>
          </w:p>
        </w:tc>
        <w:tc>
          <w:tcPr>
            <w:tcW w:w="1356"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rPr>
              <w:t>0</w:t>
            </w:r>
          </w:p>
        </w:tc>
        <w:tc>
          <w:tcPr>
            <w:tcW w:w="1622" w:type="dxa"/>
            <w:gridSpan w:val="2"/>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rPr>
              <w:t>3,500</w:t>
            </w:r>
          </w:p>
        </w:tc>
        <w:tc>
          <w:tcPr>
            <w:tcW w:w="1696" w:type="dxa"/>
            <w:gridSpan w:val="2"/>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rPr>
              <w:t>3,500</w:t>
            </w:r>
          </w:p>
        </w:tc>
        <w:tc>
          <w:tcPr>
            <w:tcW w:w="617"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rPr>
              <w:t xml:space="preserve">10 </w:t>
            </w:r>
          </w:p>
        </w:tc>
        <w:tc>
          <w:tcPr>
            <w:tcW w:w="61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rPr>
              <w:t>100</w:t>
            </w:r>
          </w:p>
        </w:tc>
        <w:tc>
          <w:tcPr>
            <w:tcW w:w="612"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rPr>
              <w:t>10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jc w:val="center"/>
        </w:trPr>
        <w:tc>
          <w:tcPr>
            <w:tcW w:w="1251" w:type="dxa"/>
            <w:gridSpan w:val="2"/>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i w:val="0"/>
                <w:iCs w:val="0"/>
                <w:color w:val="000000"/>
                <w:sz w:val="18"/>
                <w:szCs w:val="18"/>
                <w:u w:val="none"/>
              </w:rPr>
            </w:pPr>
          </w:p>
        </w:tc>
        <w:tc>
          <w:tcPr>
            <w:tcW w:w="2171" w:type="dxa"/>
            <w:gridSpan w:val="2"/>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rPr>
              <w:t>政府预算资金</w:t>
            </w:r>
          </w:p>
        </w:tc>
        <w:tc>
          <w:tcPr>
            <w:tcW w:w="1356"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rPr>
              <w:t>0</w:t>
            </w:r>
          </w:p>
        </w:tc>
        <w:tc>
          <w:tcPr>
            <w:tcW w:w="1622" w:type="dxa"/>
            <w:gridSpan w:val="2"/>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rPr>
              <w:t>3500</w:t>
            </w:r>
          </w:p>
        </w:tc>
        <w:tc>
          <w:tcPr>
            <w:tcW w:w="1696" w:type="dxa"/>
            <w:gridSpan w:val="2"/>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rPr>
              <w:t>3500</w:t>
            </w:r>
          </w:p>
        </w:tc>
        <w:tc>
          <w:tcPr>
            <w:tcW w:w="617"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rPr>
              <w:t>—</w:t>
            </w:r>
          </w:p>
        </w:tc>
        <w:tc>
          <w:tcPr>
            <w:tcW w:w="61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rPr>
              <w:t>100</w:t>
            </w:r>
          </w:p>
        </w:tc>
        <w:tc>
          <w:tcPr>
            <w:tcW w:w="612"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jc w:val="center"/>
        </w:trPr>
        <w:tc>
          <w:tcPr>
            <w:tcW w:w="684" w:type="dxa"/>
            <w:vMerge w:val="restar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rPr>
              <w:t>年度</w:t>
            </w:r>
            <w:r>
              <w:rPr>
                <w:rFonts w:hint="eastAsia" w:ascii="宋体" w:hAnsi="宋体" w:eastAsia="宋体" w:cs="宋体"/>
                <w:i w:val="0"/>
                <w:iCs w:val="0"/>
                <w:color w:val="000000"/>
                <w:kern w:val="0"/>
                <w:sz w:val="18"/>
                <w:szCs w:val="18"/>
                <w:u w:val="none"/>
                <w:lang w:val="en-US" w:eastAsia="zh-CN"/>
              </w:rPr>
              <w:br w:type="textWrapping"/>
            </w:r>
            <w:r>
              <w:rPr>
                <w:rFonts w:hint="eastAsia" w:ascii="宋体" w:hAnsi="宋体" w:eastAsia="宋体" w:cs="宋体"/>
                <w:i w:val="0"/>
                <w:iCs w:val="0"/>
                <w:color w:val="000000"/>
                <w:kern w:val="0"/>
                <w:sz w:val="18"/>
                <w:szCs w:val="18"/>
                <w:u w:val="none"/>
                <w:lang w:val="en-US" w:eastAsia="zh-CN"/>
              </w:rPr>
              <w:t>总体</w:t>
            </w:r>
            <w:r>
              <w:rPr>
                <w:rFonts w:hint="eastAsia" w:ascii="宋体" w:hAnsi="宋体" w:eastAsia="宋体" w:cs="宋体"/>
                <w:i w:val="0"/>
                <w:iCs w:val="0"/>
                <w:color w:val="000000"/>
                <w:kern w:val="0"/>
                <w:sz w:val="18"/>
                <w:szCs w:val="18"/>
                <w:u w:val="none"/>
                <w:lang w:val="en-US" w:eastAsia="zh-CN"/>
              </w:rPr>
              <w:br w:type="textWrapping"/>
            </w:r>
            <w:r>
              <w:rPr>
                <w:rFonts w:hint="eastAsia" w:ascii="宋体" w:hAnsi="宋体" w:eastAsia="宋体" w:cs="宋体"/>
                <w:i w:val="0"/>
                <w:iCs w:val="0"/>
                <w:color w:val="000000"/>
                <w:kern w:val="0"/>
                <w:sz w:val="18"/>
                <w:szCs w:val="18"/>
                <w:u w:val="none"/>
                <w:lang w:val="en-US" w:eastAsia="zh-CN"/>
              </w:rPr>
              <w:t>目标</w:t>
            </w:r>
          </w:p>
        </w:tc>
        <w:tc>
          <w:tcPr>
            <w:tcW w:w="5716" w:type="dxa"/>
            <w:gridSpan w:val="6"/>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rPr>
              <w:t>预期目标</w:t>
            </w:r>
          </w:p>
        </w:tc>
        <w:tc>
          <w:tcPr>
            <w:tcW w:w="3540" w:type="dxa"/>
            <w:gridSpan w:val="5"/>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rPr>
              <w:t>实际完成情况</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00" w:hRule="atLeast"/>
          <w:jc w:val="center"/>
        </w:trPr>
        <w:tc>
          <w:tcPr>
            <w:tcW w:w="684"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i w:val="0"/>
                <w:iCs w:val="0"/>
                <w:color w:val="000000"/>
                <w:sz w:val="18"/>
                <w:szCs w:val="18"/>
                <w:u w:val="none"/>
              </w:rPr>
            </w:pPr>
          </w:p>
        </w:tc>
        <w:tc>
          <w:tcPr>
            <w:tcW w:w="5716" w:type="dxa"/>
            <w:gridSpan w:val="6"/>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rPr>
              <w:t>提出建设一批高标准粮仓、改造提升仓房的气密和保温隔热性能、推广应用绿色储粮技术、发展多参数多功能粮情测控系统、提升清理净粮能力、推动粮仓分类分级六项重点任务。</w:t>
            </w:r>
          </w:p>
        </w:tc>
        <w:tc>
          <w:tcPr>
            <w:tcW w:w="3540" w:type="dxa"/>
            <w:gridSpan w:val="5"/>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rPr>
              <w:t>新建平房仓，总建筑面积8526平方米，仓容3.64万吨。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2" w:hRule="atLeast"/>
          <w:jc w:val="center"/>
        </w:trPr>
        <w:tc>
          <w:tcPr>
            <w:tcW w:w="684" w:type="dxa"/>
            <w:vMerge w:val="restart"/>
            <w:tcBorders>
              <w:top w:val="single" w:color="000000" w:sz="4" w:space="0"/>
              <w:left w:val="single" w:color="000000" w:sz="4" w:space="0"/>
              <w:bottom w:val="single" w:color="000000" w:sz="4" w:space="0"/>
              <w:right w:val="single" w:color="000000" w:sz="4" w:space="0"/>
            </w:tcBorders>
            <w:textDirection w:val="tbRlV"/>
            <w:vAlign w:val="center"/>
          </w:tcPr>
          <w:p>
            <w:pPr>
              <w:widowControl/>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rPr>
              <w:t>绩效指标</w:t>
            </w:r>
          </w:p>
        </w:tc>
        <w:tc>
          <w:tcPr>
            <w:tcW w:w="1156" w:type="dxa"/>
            <w:gridSpan w:val="2"/>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rPr>
              <w:t>一级指标</w:t>
            </w:r>
          </w:p>
        </w:tc>
        <w:tc>
          <w:tcPr>
            <w:tcW w:w="1582"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rPr>
              <w:t>二级指标</w:t>
            </w:r>
          </w:p>
        </w:tc>
        <w:tc>
          <w:tcPr>
            <w:tcW w:w="1952" w:type="dxa"/>
            <w:gridSpan w:val="2"/>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rPr>
              <w:t xml:space="preserve">  三级指标</w:t>
            </w:r>
          </w:p>
        </w:tc>
        <w:tc>
          <w:tcPr>
            <w:tcW w:w="1026"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rPr>
              <w:t>年度</w:t>
            </w:r>
            <w:r>
              <w:rPr>
                <w:rFonts w:hint="eastAsia" w:ascii="宋体" w:hAnsi="宋体" w:eastAsia="宋体" w:cs="宋体"/>
                <w:i w:val="0"/>
                <w:iCs w:val="0"/>
                <w:color w:val="000000"/>
                <w:kern w:val="0"/>
                <w:sz w:val="18"/>
                <w:szCs w:val="18"/>
                <w:u w:val="none"/>
                <w:lang w:val="en-US" w:eastAsia="zh-CN"/>
              </w:rPr>
              <w:br w:type="textWrapping"/>
            </w:r>
            <w:r>
              <w:rPr>
                <w:rFonts w:hint="eastAsia" w:ascii="宋体" w:hAnsi="宋体" w:eastAsia="宋体" w:cs="宋体"/>
                <w:i w:val="0"/>
                <w:iCs w:val="0"/>
                <w:color w:val="000000"/>
                <w:kern w:val="0"/>
                <w:sz w:val="18"/>
                <w:szCs w:val="18"/>
                <w:u w:val="none"/>
                <w:lang w:val="en-US" w:eastAsia="zh-CN"/>
              </w:rPr>
              <w:t>指标</w:t>
            </w:r>
          </w:p>
        </w:tc>
        <w:tc>
          <w:tcPr>
            <w:tcW w:w="1143"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rPr>
              <w:t>实际</w:t>
            </w:r>
            <w:r>
              <w:rPr>
                <w:rFonts w:hint="eastAsia" w:ascii="宋体" w:hAnsi="宋体" w:eastAsia="宋体" w:cs="宋体"/>
                <w:i w:val="0"/>
                <w:iCs w:val="0"/>
                <w:color w:val="000000"/>
                <w:kern w:val="0"/>
                <w:sz w:val="18"/>
                <w:szCs w:val="18"/>
                <w:u w:val="none"/>
                <w:lang w:val="en-US" w:eastAsia="zh-CN"/>
              </w:rPr>
              <w:br w:type="textWrapping"/>
            </w:r>
            <w:r>
              <w:rPr>
                <w:rFonts w:hint="eastAsia" w:ascii="宋体" w:hAnsi="宋体" w:eastAsia="宋体" w:cs="宋体"/>
                <w:i w:val="0"/>
                <w:iCs w:val="0"/>
                <w:color w:val="000000"/>
                <w:kern w:val="0"/>
                <w:sz w:val="18"/>
                <w:szCs w:val="18"/>
                <w:u w:val="none"/>
                <w:lang w:val="en-US" w:eastAsia="zh-CN"/>
              </w:rPr>
              <w:t>完成值</w:t>
            </w:r>
          </w:p>
        </w:tc>
        <w:tc>
          <w:tcPr>
            <w:tcW w:w="553" w:type="dxa"/>
            <w:tcBorders>
              <w:top w:val="single" w:color="000000" w:sz="4" w:space="0"/>
              <w:left w:val="single" w:color="000000" w:sz="4" w:space="0"/>
              <w:bottom w:val="single" w:color="000000" w:sz="4" w:space="0"/>
              <w:right w:val="single" w:color="000000" w:sz="4" w:space="0"/>
            </w:tcBorders>
            <w:textDirection w:val="tbRlV"/>
            <w:vAlign w:val="center"/>
          </w:tcPr>
          <w:p>
            <w:pPr>
              <w:widowControl/>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rPr>
              <w:t>分值</w:t>
            </w:r>
          </w:p>
        </w:tc>
        <w:tc>
          <w:tcPr>
            <w:tcW w:w="617" w:type="dxa"/>
            <w:tcBorders>
              <w:top w:val="single" w:color="000000" w:sz="4" w:space="0"/>
              <w:left w:val="single" w:color="000000" w:sz="4" w:space="0"/>
              <w:bottom w:val="single" w:color="000000" w:sz="4" w:space="0"/>
              <w:right w:val="single" w:color="000000" w:sz="4" w:space="0"/>
            </w:tcBorders>
            <w:textDirection w:val="tbRlV"/>
            <w:vAlign w:val="center"/>
          </w:tcPr>
          <w:p>
            <w:pPr>
              <w:widowControl/>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rPr>
              <w:t>得分</w:t>
            </w:r>
          </w:p>
        </w:tc>
        <w:tc>
          <w:tcPr>
            <w:tcW w:w="1227" w:type="dxa"/>
            <w:gridSpan w:val="2"/>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rPr>
              <w:t>偏差原因分析</w:t>
            </w:r>
            <w:r>
              <w:rPr>
                <w:rFonts w:hint="eastAsia" w:ascii="宋体" w:hAnsi="宋体" w:eastAsia="宋体" w:cs="宋体"/>
                <w:i w:val="0"/>
                <w:iCs w:val="0"/>
                <w:color w:val="000000"/>
                <w:kern w:val="0"/>
                <w:sz w:val="18"/>
                <w:szCs w:val="18"/>
                <w:u w:val="none"/>
                <w:lang w:val="en-US" w:eastAsia="zh-CN"/>
              </w:rPr>
              <w:br w:type="textWrapping"/>
            </w:r>
            <w:r>
              <w:rPr>
                <w:rFonts w:hint="eastAsia" w:ascii="宋体" w:hAnsi="宋体" w:eastAsia="宋体" w:cs="宋体"/>
                <w:i w:val="0"/>
                <w:iCs w:val="0"/>
                <w:color w:val="000000"/>
                <w:kern w:val="0"/>
                <w:sz w:val="18"/>
                <w:szCs w:val="18"/>
                <w:u w:val="none"/>
                <w:lang w:val="en-US" w:eastAsia="zh-CN"/>
              </w:rPr>
              <w:t>及改进措施</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jc w:val="center"/>
        </w:trPr>
        <w:tc>
          <w:tcPr>
            <w:tcW w:w="684" w:type="dxa"/>
            <w:vMerge w:val="continue"/>
            <w:tcBorders>
              <w:top w:val="single" w:color="000000" w:sz="4" w:space="0"/>
              <w:left w:val="single" w:color="000000" w:sz="4" w:space="0"/>
              <w:bottom w:val="single" w:color="000000" w:sz="4" w:space="0"/>
              <w:right w:val="single" w:color="000000" w:sz="4" w:space="0"/>
            </w:tcBorders>
            <w:textDirection w:val="tbRlV"/>
            <w:vAlign w:val="center"/>
          </w:tcPr>
          <w:p>
            <w:pPr>
              <w:jc w:val="center"/>
              <w:rPr>
                <w:rFonts w:hint="eastAsia" w:ascii="宋体" w:hAnsi="宋体" w:eastAsia="宋体" w:cs="宋体"/>
                <w:i w:val="0"/>
                <w:iCs w:val="0"/>
                <w:color w:val="000000"/>
                <w:sz w:val="18"/>
                <w:szCs w:val="18"/>
                <w:u w:val="none"/>
              </w:rPr>
            </w:pPr>
          </w:p>
        </w:tc>
        <w:tc>
          <w:tcPr>
            <w:tcW w:w="1156" w:type="dxa"/>
            <w:gridSpan w:val="2"/>
            <w:vMerge w:val="restar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rPr>
              <w:t>成本指标</w:t>
            </w:r>
          </w:p>
        </w:tc>
        <w:tc>
          <w:tcPr>
            <w:tcW w:w="1582"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rPr>
              <w:t>经济成本指标</w:t>
            </w:r>
          </w:p>
        </w:tc>
        <w:tc>
          <w:tcPr>
            <w:tcW w:w="1952" w:type="dxa"/>
            <w:gridSpan w:val="2"/>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rPr>
              <w:t>静态总投资额</w:t>
            </w:r>
          </w:p>
        </w:tc>
        <w:tc>
          <w:tcPr>
            <w:tcW w:w="1026"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rPr>
              <w:t>＝6813.75万元</w:t>
            </w:r>
          </w:p>
        </w:tc>
        <w:tc>
          <w:tcPr>
            <w:tcW w:w="1143"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rPr>
              <w:t>6813.75</w:t>
            </w:r>
          </w:p>
        </w:tc>
        <w:tc>
          <w:tcPr>
            <w:tcW w:w="553"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rPr>
              <w:t>10</w:t>
            </w:r>
          </w:p>
        </w:tc>
        <w:tc>
          <w:tcPr>
            <w:tcW w:w="617"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rPr>
              <w:t>10</w:t>
            </w:r>
          </w:p>
        </w:tc>
        <w:tc>
          <w:tcPr>
            <w:tcW w:w="1227" w:type="dxa"/>
            <w:gridSpan w:val="2"/>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rPr>
              <w:t>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jc w:val="center"/>
        </w:trPr>
        <w:tc>
          <w:tcPr>
            <w:tcW w:w="684" w:type="dxa"/>
            <w:vMerge w:val="continue"/>
            <w:tcBorders>
              <w:top w:val="single" w:color="000000" w:sz="4" w:space="0"/>
              <w:left w:val="single" w:color="000000" w:sz="4" w:space="0"/>
              <w:bottom w:val="single" w:color="000000" w:sz="4" w:space="0"/>
              <w:right w:val="single" w:color="000000" w:sz="4" w:space="0"/>
            </w:tcBorders>
            <w:textDirection w:val="tbRlV"/>
            <w:vAlign w:val="center"/>
          </w:tcPr>
          <w:p>
            <w:pPr>
              <w:jc w:val="center"/>
              <w:rPr>
                <w:rFonts w:hint="eastAsia" w:ascii="宋体" w:hAnsi="宋体" w:eastAsia="宋体" w:cs="宋体"/>
                <w:i w:val="0"/>
                <w:iCs w:val="0"/>
                <w:color w:val="000000"/>
                <w:sz w:val="18"/>
                <w:szCs w:val="18"/>
                <w:u w:val="none"/>
              </w:rPr>
            </w:pPr>
          </w:p>
        </w:tc>
        <w:tc>
          <w:tcPr>
            <w:tcW w:w="1156" w:type="dxa"/>
            <w:gridSpan w:val="2"/>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i w:val="0"/>
                <w:iCs w:val="0"/>
                <w:color w:val="000000"/>
                <w:sz w:val="18"/>
                <w:szCs w:val="18"/>
                <w:u w:val="none"/>
              </w:rPr>
            </w:pPr>
          </w:p>
        </w:tc>
        <w:tc>
          <w:tcPr>
            <w:tcW w:w="1582"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rPr>
              <w:t>社会成本指标</w:t>
            </w:r>
          </w:p>
        </w:tc>
        <w:tc>
          <w:tcPr>
            <w:tcW w:w="1952" w:type="dxa"/>
            <w:gridSpan w:val="2"/>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rPr>
              <w:t>业务活动运营成本</w:t>
            </w:r>
          </w:p>
        </w:tc>
        <w:tc>
          <w:tcPr>
            <w:tcW w:w="1026"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rPr>
              <w:t>＝103809.17万元</w:t>
            </w:r>
          </w:p>
        </w:tc>
        <w:tc>
          <w:tcPr>
            <w:tcW w:w="1143"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rPr>
              <w:t>103809.17</w:t>
            </w:r>
          </w:p>
        </w:tc>
        <w:tc>
          <w:tcPr>
            <w:tcW w:w="553"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rPr>
              <w:t>5</w:t>
            </w:r>
          </w:p>
        </w:tc>
        <w:tc>
          <w:tcPr>
            <w:tcW w:w="617"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rPr>
              <w:t>5</w:t>
            </w:r>
          </w:p>
        </w:tc>
        <w:tc>
          <w:tcPr>
            <w:tcW w:w="1227" w:type="dxa"/>
            <w:gridSpan w:val="2"/>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rPr>
              <w:t>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jc w:val="center"/>
        </w:trPr>
        <w:tc>
          <w:tcPr>
            <w:tcW w:w="684" w:type="dxa"/>
            <w:vMerge w:val="continue"/>
            <w:tcBorders>
              <w:top w:val="single" w:color="000000" w:sz="4" w:space="0"/>
              <w:left w:val="single" w:color="000000" w:sz="4" w:space="0"/>
              <w:bottom w:val="single" w:color="000000" w:sz="4" w:space="0"/>
              <w:right w:val="single" w:color="000000" w:sz="4" w:space="0"/>
            </w:tcBorders>
            <w:textDirection w:val="tbRlV"/>
            <w:vAlign w:val="center"/>
          </w:tcPr>
          <w:p>
            <w:pPr>
              <w:jc w:val="center"/>
              <w:rPr>
                <w:rFonts w:hint="eastAsia" w:ascii="宋体" w:hAnsi="宋体" w:eastAsia="宋体" w:cs="宋体"/>
                <w:i w:val="0"/>
                <w:iCs w:val="0"/>
                <w:color w:val="000000"/>
                <w:sz w:val="18"/>
                <w:szCs w:val="18"/>
                <w:u w:val="none"/>
              </w:rPr>
            </w:pPr>
          </w:p>
        </w:tc>
        <w:tc>
          <w:tcPr>
            <w:tcW w:w="1156" w:type="dxa"/>
            <w:gridSpan w:val="2"/>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i w:val="0"/>
                <w:iCs w:val="0"/>
                <w:color w:val="000000"/>
                <w:sz w:val="18"/>
                <w:szCs w:val="18"/>
                <w:u w:val="none"/>
              </w:rPr>
            </w:pPr>
          </w:p>
        </w:tc>
        <w:tc>
          <w:tcPr>
            <w:tcW w:w="1582"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rPr>
              <w:t>生态环境成本指标</w:t>
            </w:r>
          </w:p>
        </w:tc>
        <w:tc>
          <w:tcPr>
            <w:tcW w:w="1952" w:type="dxa"/>
            <w:gridSpan w:val="2"/>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rPr>
              <w:t>粮食市场抗风险能力</w:t>
            </w:r>
          </w:p>
        </w:tc>
        <w:tc>
          <w:tcPr>
            <w:tcW w:w="1026"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rPr>
              <w:t>增强</w:t>
            </w:r>
          </w:p>
        </w:tc>
        <w:tc>
          <w:tcPr>
            <w:tcW w:w="1143"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rPr>
              <w:t>基本达成目标</w:t>
            </w:r>
          </w:p>
        </w:tc>
        <w:tc>
          <w:tcPr>
            <w:tcW w:w="553"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rPr>
              <w:t>5</w:t>
            </w:r>
          </w:p>
        </w:tc>
        <w:tc>
          <w:tcPr>
            <w:tcW w:w="617"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rPr>
              <w:t>5</w:t>
            </w:r>
          </w:p>
        </w:tc>
        <w:tc>
          <w:tcPr>
            <w:tcW w:w="1227" w:type="dxa"/>
            <w:gridSpan w:val="2"/>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rPr>
              <w:t>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jc w:val="center"/>
        </w:trPr>
        <w:tc>
          <w:tcPr>
            <w:tcW w:w="684" w:type="dxa"/>
            <w:vMerge w:val="continue"/>
            <w:tcBorders>
              <w:top w:val="single" w:color="000000" w:sz="4" w:space="0"/>
              <w:left w:val="single" w:color="000000" w:sz="4" w:space="0"/>
              <w:bottom w:val="single" w:color="000000" w:sz="4" w:space="0"/>
              <w:right w:val="single" w:color="000000" w:sz="4" w:space="0"/>
            </w:tcBorders>
            <w:textDirection w:val="tbRlV"/>
            <w:vAlign w:val="center"/>
          </w:tcPr>
          <w:p>
            <w:pPr>
              <w:jc w:val="center"/>
              <w:rPr>
                <w:rFonts w:hint="eastAsia" w:ascii="宋体" w:hAnsi="宋体" w:eastAsia="宋体" w:cs="宋体"/>
                <w:i w:val="0"/>
                <w:iCs w:val="0"/>
                <w:color w:val="000000"/>
                <w:sz w:val="18"/>
                <w:szCs w:val="18"/>
                <w:u w:val="none"/>
              </w:rPr>
            </w:pPr>
          </w:p>
        </w:tc>
        <w:tc>
          <w:tcPr>
            <w:tcW w:w="1156" w:type="dxa"/>
            <w:gridSpan w:val="2"/>
            <w:vMerge w:val="restar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rPr>
              <w:t>产出指标</w:t>
            </w:r>
          </w:p>
        </w:tc>
        <w:tc>
          <w:tcPr>
            <w:tcW w:w="1582"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rPr>
              <w:t>数量指标</w:t>
            </w:r>
          </w:p>
        </w:tc>
        <w:tc>
          <w:tcPr>
            <w:tcW w:w="1952" w:type="dxa"/>
            <w:gridSpan w:val="2"/>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rPr>
              <w:t>粮食出售量</w:t>
            </w:r>
          </w:p>
        </w:tc>
        <w:tc>
          <w:tcPr>
            <w:tcW w:w="1026"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rPr>
              <w:t>＝125793.77万元</w:t>
            </w:r>
          </w:p>
        </w:tc>
        <w:tc>
          <w:tcPr>
            <w:tcW w:w="1143"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rPr>
              <w:t>125793.77</w:t>
            </w:r>
          </w:p>
        </w:tc>
        <w:tc>
          <w:tcPr>
            <w:tcW w:w="553"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rPr>
              <w:t>20</w:t>
            </w:r>
          </w:p>
        </w:tc>
        <w:tc>
          <w:tcPr>
            <w:tcW w:w="617"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rPr>
              <w:t>20</w:t>
            </w:r>
          </w:p>
        </w:tc>
        <w:tc>
          <w:tcPr>
            <w:tcW w:w="1227" w:type="dxa"/>
            <w:gridSpan w:val="2"/>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rPr>
              <w:t>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jc w:val="center"/>
        </w:trPr>
        <w:tc>
          <w:tcPr>
            <w:tcW w:w="684" w:type="dxa"/>
            <w:vMerge w:val="continue"/>
            <w:tcBorders>
              <w:top w:val="single" w:color="000000" w:sz="4" w:space="0"/>
              <w:left w:val="single" w:color="000000" w:sz="4" w:space="0"/>
              <w:bottom w:val="single" w:color="000000" w:sz="4" w:space="0"/>
              <w:right w:val="single" w:color="000000" w:sz="4" w:space="0"/>
            </w:tcBorders>
            <w:textDirection w:val="tbRlV"/>
            <w:vAlign w:val="center"/>
          </w:tcPr>
          <w:p>
            <w:pPr>
              <w:jc w:val="center"/>
              <w:rPr>
                <w:rFonts w:hint="eastAsia" w:ascii="宋体" w:hAnsi="宋体" w:eastAsia="宋体" w:cs="宋体"/>
                <w:i w:val="0"/>
                <w:iCs w:val="0"/>
                <w:color w:val="000000"/>
                <w:sz w:val="18"/>
                <w:szCs w:val="18"/>
                <w:u w:val="none"/>
              </w:rPr>
            </w:pPr>
          </w:p>
        </w:tc>
        <w:tc>
          <w:tcPr>
            <w:tcW w:w="1156" w:type="dxa"/>
            <w:gridSpan w:val="2"/>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i w:val="0"/>
                <w:iCs w:val="0"/>
                <w:color w:val="000000"/>
                <w:sz w:val="18"/>
                <w:szCs w:val="18"/>
                <w:u w:val="none"/>
              </w:rPr>
            </w:pPr>
          </w:p>
        </w:tc>
        <w:tc>
          <w:tcPr>
            <w:tcW w:w="1582"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rPr>
              <w:t>质量指标</w:t>
            </w:r>
          </w:p>
        </w:tc>
        <w:tc>
          <w:tcPr>
            <w:tcW w:w="1952" w:type="dxa"/>
            <w:gridSpan w:val="2"/>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rPr>
              <w:t>优质粮食增加量年增长率</w:t>
            </w:r>
          </w:p>
        </w:tc>
        <w:tc>
          <w:tcPr>
            <w:tcW w:w="1026"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rPr>
              <w:t>≥10%</w:t>
            </w:r>
          </w:p>
        </w:tc>
        <w:tc>
          <w:tcPr>
            <w:tcW w:w="1143"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rPr>
              <w:t>10</w:t>
            </w:r>
          </w:p>
        </w:tc>
        <w:tc>
          <w:tcPr>
            <w:tcW w:w="553"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rPr>
              <w:t>10</w:t>
            </w:r>
          </w:p>
        </w:tc>
        <w:tc>
          <w:tcPr>
            <w:tcW w:w="617"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rPr>
              <w:t>10</w:t>
            </w:r>
          </w:p>
        </w:tc>
        <w:tc>
          <w:tcPr>
            <w:tcW w:w="1227" w:type="dxa"/>
            <w:gridSpan w:val="2"/>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rPr>
              <w:t>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jc w:val="center"/>
        </w:trPr>
        <w:tc>
          <w:tcPr>
            <w:tcW w:w="684" w:type="dxa"/>
            <w:vMerge w:val="continue"/>
            <w:tcBorders>
              <w:top w:val="single" w:color="000000" w:sz="4" w:space="0"/>
              <w:left w:val="single" w:color="000000" w:sz="4" w:space="0"/>
              <w:bottom w:val="single" w:color="000000" w:sz="4" w:space="0"/>
              <w:right w:val="single" w:color="000000" w:sz="4" w:space="0"/>
            </w:tcBorders>
            <w:textDirection w:val="tbRlV"/>
            <w:vAlign w:val="center"/>
          </w:tcPr>
          <w:p>
            <w:pPr>
              <w:jc w:val="center"/>
              <w:rPr>
                <w:rFonts w:hint="eastAsia" w:ascii="宋体" w:hAnsi="宋体" w:eastAsia="宋体" w:cs="宋体"/>
                <w:i w:val="0"/>
                <w:iCs w:val="0"/>
                <w:color w:val="000000"/>
                <w:sz w:val="18"/>
                <w:szCs w:val="18"/>
                <w:u w:val="none"/>
              </w:rPr>
            </w:pPr>
          </w:p>
        </w:tc>
        <w:tc>
          <w:tcPr>
            <w:tcW w:w="1156" w:type="dxa"/>
            <w:gridSpan w:val="2"/>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i w:val="0"/>
                <w:iCs w:val="0"/>
                <w:color w:val="000000"/>
                <w:sz w:val="18"/>
                <w:szCs w:val="18"/>
                <w:u w:val="none"/>
              </w:rPr>
            </w:pPr>
          </w:p>
        </w:tc>
        <w:tc>
          <w:tcPr>
            <w:tcW w:w="1582"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rPr>
              <w:t>时效指标</w:t>
            </w:r>
          </w:p>
        </w:tc>
        <w:tc>
          <w:tcPr>
            <w:tcW w:w="1952" w:type="dxa"/>
            <w:gridSpan w:val="2"/>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rPr>
              <w:t>注重规范、突出效果</w:t>
            </w:r>
          </w:p>
        </w:tc>
        <w:tc>
          <w:tcPr>
            <w:tcW w:w="1026"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rPr>
              <w:t>显著提高</w:t>
            </w:r>
          </w:p>
        </w:tc>
        <w:tc>
          <w:tcPr>
            <w:tcW w:w="1143"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rPr>
              <w:t>基本达成目标</w:t>
            </w:r>
          </w:p>
        </w:tc>
        <w:tc>
          <w:tcPr>
            <w:tcW w:w="553"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rPr>
              <w:t>10</w:t>
            </w:r>
          </w:p>
        </w:tc>
        <w:tc>
          <w:tcPr>
            <w:tcW w:w="617"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rPr>
              <w:t>10</w:t>
            </w:r>
          </w:p>
        </w:tc>
        <w:tc>
          <w:tcPr>
            <w:tcW w:w="1227" w:type="dxa"/>
            <w:gridSpan w:val="2"/>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rPr>
              <w:t>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jc w:val="center"/>
        </w:trPr>
        <w:tc>
          <w:tcPr>
            <w:tcW w:w="684" w:type="dxa"/>
            <w:vMerge w:val="continue"/>
            <w:tcBorders>
              <w:top w:val="single" w:color="000000" w:sz="4" w:space="0"/>
              <w:left w:val="single" w:color="000000" w:sz="4" w:space="0"/>
              <w:bottom w:val="single" w:color="000000" w:sz="4" w:space="0"/>
              <w:right w:val="single" w:color="000000" w:sz="4" w:space="0"/>
            </w:tcBorders>
            <w:textDirection w:val="tbRlV"/>
            <w:vAlign w:val="center"/>
          </w:tcPr>
          <w:p>
            <w:pPr>
              <w:jc w:val="center"/>
              <w:rPr>
                <w:rFonts w:hint="eastAsia" w:ascii="宋体" w:hAnsi="宋体" w:eastAsia="宋体" w:cs="宋体"/>
                <w:i w:val="0"/>
                <w:iCs w:val="0"/>
                <w:color w:val="000000"/>
                <w:sz w:val="18"/>
                <w:szCs w:val="18"/>
                <w:u w:val="none"/>
              </w:rPr>
            </w:pPr>
          </w:p>
        </w:tc>
        <w:tc>
          <w:tcPr>
            <w:tcW w:w="1156" w:type="dxa"/>
            <w:gridSpan w:val="2"/>
            <w:vMerge w:val="restar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rPr>
              <w:t>效益指标</w:t>
            </w:r>
          </w:p>
        </w:tc>
        <w:tc>
          <w:tcPr>
            <w:tcW w:w="1582"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rPr>
              <w:t>经济效益指标</w:t>
            </w:r>
          </w:p>
        </w:tc>
        <w:tc>
          <w:tcPr>
            <w:tcW w:w="1952" w:type="dxa"/>
            <w:gridSpan w:val="2"/>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rPr>
              <w:t>粮食安全运营</w:t>
            </w:r>
          </w:p>
        </w:tc>
        <w:tc>
          <w:tcPr>
            <w:tcW w:w="1026"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rPr>
              <w:t>≥90%</w:t>
            </w:r>
          </w:p>
        </w:tc>
        <w:tc>
          <w:tcPr>
            <w:tcW w:w="1143"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rPr>
              <w:t>100</w:t>
            </w:r>
          </w:p>
        </w:tc>
        <w:tc>
          <w:tcPr>
            <w:tcW w:w="553"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rPr>
              <w:t>10</w:t>
            </w:r>
          </w:p>
        </w:tc>
        <w:tc>
          <w:tcPr>
            <w:tcW w:w="617"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rPr>
              <w:t>10</w:t>
            </w:r>
          </w:p>
        </w:tc>
        <w:tc>
          <w:tcPr>
            <w:tcW w:w="1227" w:type="dxa"/>
            <w:gridSpan w:val="2"/>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rPr>
              <w:t>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jc w:val="center"/>
        </w:trPr>
        <w:tc>
          <w:tcPr>
            <w:tcW w:w="684" w:type="dxa"/>
            <w:vMerge w:val="continue"/>
            <w:tcBorders>
              <w:top w:val="single" w:color="000000" w:sz="4" w:space="0"/>
              <w:left w:val="single" w:color="000000" w:sz="4" w:space="0"/>
              <w:bottom w:val="single" w:color="000000" w:sz="4" w:space="0"/>
              <w:right w:val="single" w:color="000000" w:sz="4" w:space="0"/>
            </w:tcBorders>
            <w:textDirection w:val="tbRlV"/>
            <w:vAlign w:val="center"/>
          </w:tcPr>
          <w:p>
            <w:pPr>
              <w:jc w:val="center"/>
              <w:rPr>
                <w:rFonts w:hint="eastAsia" w:ascii="宋体" w:hAnsi="宋体" w:eastAsia="宋体" w:cs="宋体"/>
                <w:i w:val="0"/>
                <w:iCs w:val="0"/>
                <w:color w:val="000000"/>
                <w:sz w:val="18"/>
                <w:szCs w:val="18"/>
                <w:u w:val="none"/>
              </w:rPr>
            </w:pPr>
          </w:p>
        </w:tc>
        <w:tc>
          <w:tcPr>
            <w:tcW w:w="1156" w:type="dxa"/>
            <w:gridSpan w:val="2"/>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i w:val="0"/>
                <w:iCs w:val="0"/>
                <w:color w:val="000000"/>
                <w:sz w:val="18"/>
                <w:szCs w:val="18"/>
                <w:u w:val="none"/>
              </w:rPr>
            </w:pPr>
          </w:p>
        </w:tc>
        <w:tc>
          <w:tcPr>
            <w:tcW w:w="1582"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rPr>
              <w:t>社会效益指标</w:t>
            </w:r>
          </w:p>
        </w:tc>
        <w:tc>
          <w:tcPr>
            <w:tcW w:w="1952" w:type="dxa"/>
            <w:gridSpan w:val="2"/>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rPr>
              <w:t>建成后年维修费率</w:t>
            </w:r>
          </w:p>
        </w:tc>
        <w:tc>
          <w:tcPr>
            <w:tcW w:w="1026"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rPr>
              <w:t>≤1%</w:t>
            </w:r>
          </w:p>
        </w:tc>
        <w:tc>
          <w:tcPr>
            <w:tcW w:w="1143"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rPr>
              <w:t>1</w:t>
            </w:r>
          </w:p>
        </w:tc>
        <w:tc>
          <w:tcPr>
            <w:tcW w:w="553"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rPr>
              <w:t>10</w:t>
            </w:r>
          </w:p>
        </w:tc>
        <w:tc>
          <w:tcPr>
            <w:tcW w:w="617"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rPr>
              <w:t>10</w:t>
            </w:r>
          </w:p>
        </w:tc>
        <w:tc>
          <w:tcPr>
            <w:tcW w:w="1227" w:type="dxa"/>
            <w:gridSpan w:val="2"/>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rPr>
              <w:t>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jc w:val="center"/>
        </w:trPr>
        <w:tc>
          <w:tcPr>
            <w:tcW w:w="684" w:type="dxa"/>
            <w:vMerge w:val="continue"/>
            <w:tcBorders>
              <w:top w:val="single" w:color="000000" w:sz="4" w:space="0"/>
              <w:left w:val="single" w:color="000000" w:sz="4" w:space="0"/>
              <w:bottom w:val="single" w:color="000000" w:sz="4" w:space="0"/>
              <w:right w:val="single" w:color="000000" w:sz="4" w:space="0"/>
            </w:tcBorders>
            <w:textDirection w:val="tbRlV"/>
            <w:vAlign w:val="center"/>
          </w:tcPr>
          <w:p>
            <w:pPr>
              <w:jc w:val="center"/>
              <w:rPr>
                <w:rFonts w:hint="eastAsia" w:ascii="宋体" w:hAnsi="宋体" w:eastAsia="宋体" w:cs="宋体"/>
                <w:i w:val="0"/>
                <w:iCs w:val="0"/>
                <w:color w:val="000000"/>
                <w:sz w:val="18"/>
                <w:szCs w:val="18"/>
                <w:u w:val="none"/>
              </w:rPr>
            </w:pPr>
          </w:p>
        </w:tc>
        <w:tc>
          <w:tcPr>
            <w:tcW w:w="1156" w:type="dxa"/>
            <w:gridSpan w:val="2"/>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i w:val="0"/>
                <w:iCs w:val="0"/>
                <w:color w:val="000000"/>
                <w:sz w:val="18"/>
                <w:szCs w:val="18"/>
                <w:u w:val="none"/>
              </w:rPr>
            </w:pPr>
          </w:p>
        </w:tc>
        <w:tc>
          <w:tcPr>
            <w:tcW w:w="1582"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rPr>
              <w:t>生态效益指标</w:t>
            </w:r>
          </w:p>
        </w:tc>
        <w:tc>
          <w:tcPr>
            <w:tcW w:w="1952" w:type="dxa"/>
            <w:gridSpan w:val="2"/>
            <w:tcBorders>
              <w:top w:val="single" w:color="000000" w:sz="4" w:space="0"/>
              <w:left w:val="single" w:color="000000" w:sz="4" w:space="0"/>
              <w:bottom w:val="single" w:color="000000" w:sz="4" w:space="0"/>
              <w:right w:val="single" w:color="000000" w:sz="4" w:space="0"/>
            </w:tcBorders>
            <w:vAlign w:val="center"/>
          </w:tcPr>
          <w:p>
            <w:pPr>
              <w:jc w:val="left"/>
              <w:rPr>
                <w:rFonts w:hint="eastAsia" w:ascii="宋体" w:hAnsi="宋体" w:eastAsia="宋体" w:cs="宋体"/>
                <w:i w:val="0"/>
                <w:iCs w:val="0"/>
                <w:color w:val="000000"/>
                <w:sz w:val="18"/>
                <w:szCs w:val="18"/>
                <w:u w:val="none"/>
              </w:rPr>
            </w:pPr>
          </w:p>
        </w:tc>
        <w:tc>
          <w:tcPr>
            <w:tcW w:w="1026" w:type="dxa"/>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i w:val="0"/>
                <w:iCs w:val="0"/>
                <w:color w:val="000000"/>
                <w:sz w:val="18"/>
                <w:szCs w:val="18"/>
                <w:u w:val="none"/>
              </w:rPr>
            </w:pPr>
          </w:p>
        </w:tc>
        <w:tc>
          <w:tcPr>
            <w:tcW w:w="1143" w:type="dxa"/>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i w:val="0"/>
                <w:iCs w:val="0"/>
                <w:color w:val="000000"/>
                <w:sz w:val="18"/>
                <w:szCs w:val="18"/>
                <w:u w:val="none"/>
              </w:rPr>
            </w:pPr>
          </w:p>
        </w:tc>
        <w:tc>
          <w:tcPr>
            <w:tcW w:w="553" w:type="dxa"/>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i w:val="0"/>
                <w:iCs w:val="0"/>
                <w:color w:val="000000"/>
                <w:sz w:val="18"/>
                <w:szCs w:val="18"/>
                <w:u w:val="none"/>
              </w:rPr>
            </w:pPr>
          </w:p>
        </w:tc>
        <w:tc>
          <w:tcPr>
            <w:tcW w:w="617" w:type="dxa"/>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i w:val="0"/>
                <w:iCs w:val="0"/>
                <w:color w:val="000000"/>
                <w:sz w:val="18"/>
                <w:szCs w:val="18"/>
                <w:u w:val="none"/>
              </w:rPr>
            </w:pPr>
          </w:p>
        </w:tc>
        <w:tc>
          <w:tcPr>
            <w:tcW w:w="1227" w:type="dxa"/>
            <w:gridSpan w:val="2"/>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jc w:val="center"/>
        </w:trPr>
        <w:tc>
          <w:tcPr>
            <w:tcW w:w="684" w:type="dxa"/>
            <w:vMerge w:val="continue"/>
            <w:tcBorders>
              <w:top w:val="single" w:color="000000" w:sz="4" w:space="0"/>
              <w:left w:val="single" w:color="000000" w:sz="4" w:space="0"/>
              <w:bottom w:val="single" w:color="000000" w:sz="4" w:space="0"/>
              <w:right w:val="single" w:color="000000" w:sz="4" w:space="0"/>
            </w:tcBorders>
            <w:textDirection w:val="tbRlV"/>
            <w:vAlign w:val="center"/>
          </w:tcPr>
          <w:p>
            <w:pPr>
              <w:jc w:val="center"/>
              <w:rPr>
                <w:rFonts w:hint="eastAsia" w:ascii="宋体" w:hAnsi="宋体" w:eastAsia="宋体" w:cs="宋体"/>
                <w:i w:val="0"/>
                <w:iCs w:val="0"/>
                <w:color w:val="000000"/>
                <w:sz w:val="18"/>
                <w:szCs w:val="18"/>
                <w:u w:val="none"/>
              </w:rPr>
            </w:pPr>
          </w:p>
        </w:tc>
        <w:tc>
          <w:tcPr>
            <w:tcW w:w="1156" w:type="dxa"/>
            <w:gridSpan w:val="2"/>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rPr>
              <w:t>满意度指标</w:t>
            </w:r>
          </w:p>
        </w:tc>
        <w:tc>
          <w:tcPr>
            <w:tcW w:w="1582"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rPr>
              <w:t>服务对象满意度</w:t>
            </w:r>
          </w:p>
        </w:tc>
        <w:tc>
          <w:tcPr>
            <w:tcW w:w="1952" w:type="dxa"/>
            <w:gridSpan w:val="2"/>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rPr>
              <w:t>群众满意度</w:t>
            </w:r>
          </w:p>
        </w:tc>
        <w:tc>
          <w:tcPr>
            <w:tcW w:w="1026"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rPr>
              <w:t>≥90%</w:t>
            </w:r>
          </w:p>
        </w:tc>
        <w:tc>
          <w:tcPr>
            <w:tcW w:w="1143"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rPr>
              <w:t>100</w:t>
            </w:r>
          </w:p>
        </w:tc>
        <w:tc>
          <w:tcPr>
            <w:tcW w:w="553"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rPr>
              <w:t>10</w:t>
            </w:r>
          </w:p>
        </w:tc>
        <w:tc>
          <w:tcPr>
            <w:tcW w:w="617"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rPr>
              <w:t>10</w:t>
            </w:r>
          </w:p>
        </w:tc>
        <w:tc>
          <w:tcPr>
            <w:tcW w:w="1227" w:type="dxa"/>
            <w:gridSpan w:val="2"/>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rPr>
              <w:t>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8" w:hRule="atLeast"/>
          <w:jc w:val="center"/>
        </w:trPr>
        <w:tc>
          <w:tcPr>
            <w:tcW w:w="7543" w:type="dxa"/>
            <w:gridSpan w:val="8"/>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rPr>
              <w:t>总分</w:t>
            </w:r>
          </w:p>
        </w:tc>
        <w:tc>
          <w:tcPr>
            <w:tcW w:w="553"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rPr>
              <w:t>100</w:t>
            </w:r>
          </w:p>
        </w:tc>
        <w:tc>
          <w:tcPr>
            <w:tcW w:w="617"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rPr>
              <w:t>100</w:t>
            </w:r>
          </w:p>
        </w:tc>
        <w:tc>
          <w:tcPr>
            <w:tcW w:w="1227" w:type="dxa"/>
            <w:gridSpan w:val="2"/>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jc w:val="center"/>
        </w:trPr>
        <w:tc>
          <w:tcPr>
            <w:tcW w:w="9940" w:type="dxa"/>
            <w:gridSpan w:val="12"/>
            <w:tcBorders>
              <w:top w:val="nil"/>
              <w:left w:val="nil"/>
              <w:bottom w:val="nil"/>
              <w:right w:val="nil"/>
            </w:tcBorders>
            <w:vAlign w:val="center"/>
          </w:tcPr>
          <w:p>
            <w:pPr>
              <w:widowControl/>
              <w:jc w:val="center"/>
              <w:textAlignment w:val="center"/>
              <w:rPr>
                <w:rFonts w:hint="eastAsia" w:ascii="宋体" w:hAnsi="宋体" w:eastAsia="宋体" w:cs="宋体"/>
                <w:b/>
                <w:bCs/>
                <w:i w:val="0"/>
                <w:iCs w:val="0"/>
                <w:color w:val="000000"/>
                <w:kern w:val="0"/>
                <w:sz w:val="42"/>
                <w:szCs w:val="42"/>
                <w:u w:val="none"/>
                <w:lang w:val="en-US" w:eastAsia="zh-CN"/>
              </w:rPr>
            </w:pPr>
          </w:p>
          <w:p>
            <w:pPr>
              <w:widowControl/>
              <w:jc w:val="center"/>
              <w:textAlignment w:val="center"/>
              <w:rPr>
                <w:rFonts w:hint="eastAsia" w:ascii="宋体" w:hAnsi="宋体" w:eastAsia="宋体" w:cs="宋体"/>
                <w:b/>
                <w:bCs/>
                <w:i w:val="0"/>
                <w:iCs w:val="0"/>
                <w:color w:val="000000"/>
                <w:sz w:val="42"/>
                <w:szCs w:val="42"/>
                <w:u w:val="none"/>
              </w:rPr>
            </w:pPr>
            <w:r>
              <w:rPr>
                <w:rFonts w:hint="eastAsia" w:ascii="宋体" w:hAnsi="宋体" w:eastAsia="宋体" w:cs="宋体"/>
                <w:b/>
                <w:bCs/>
                <w:i w:val="0"/>
                <w:iCs w:val="0"/>
                <w:color w:val="000000"/>
                <w:kern w:val="0"/>
                <w:sz w:val="42"/>
                <w:szCs w:val="42"/>
                <w:u w:val="none"/>
                <w:lang w:val="en-US" w:eastAsia="zh-CN"/>
              </w:rPr>
              <w:t>项目支出绩效自评表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0" w:hRule="atLeast"/>
          <w:jc w:val="center"/>
        </w:trPr>
        <w:tc>
          <w:tcPr>
            <w:tcW w:w="9940" w:type="dxa"/>
            <w:gridSpan w:val="12"/>
            <w:tcBorders>
              <w:top w:val="nil"/>
              <w:left w:val="nil"/>
              <w:bottom w:val="nil"/>
              <w:right w:val="nil"/>
            </w:tcBorders>
            <w:vAlign w:val="center"/>
          </w:tcPr>
          <w:p>
            <w:pPr>
              <w:widowControl/>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rPr>
              <w:t>（2023年度）</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4" w:hRule="atLeast"/>
          <w:jc w:val="center"/>
        </w:trPr>
        <w:tc>
          <w:tcPr>
            <w:tcW w:w="1251" w:type="dxa"/>
            <w:gridSpan w:val="2"/>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rPr>
              <w:t>项目名称</w:t>
            </w:r>
          </w:p>
        </w:tc>
        <w:tc>
          <w:tcPr>
            <w:tcW w:w="8689" w:type="dxa"/>
            <w:gridSpan w:val="10"/>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rPr>
              <w:t>2022年军民融合发展专项转移支付预算</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jc w:val="center"/>
        </w:trPr>
        <w:tc>
          <w:tcPr>
            <w:tcW w:w="1251" w:type="dxa"/>
            <w:gridSpan w:val="2"/>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rPr>
              <w:t>主管部门</w:t>
            </w:r>
          </w:p>
        </w:tc>
        <w:tc>
          <w:tcPr>
            <w:tcW w:w="5149" w:type="dxa"/>
            <w:gridSpan w:val="5"/>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rPr>
              <w:t>安义县发展和改革委员会(部门)</w:t>
            </w:r>
          </w:p>
        </w:tc>
        <w:tc>
          <w:tcPr>
            <w:tcW w:w="1696" w:type="dxa"/>
            <w:gridSpan w:val="2"/>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rPr>
              <w:t>实施单位</w:t>
            </w:r>
          </w:p>
        </w:tc>
        <w:tc>
          <w:tcPr>
            <w:tcW w:w="1844" w:type="dxa"/>
            <w:gridSpan w:val="3"/>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rPr>
              <w:t>安义县发展和改革委员会</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jc w:val="center"/>
        </w:trPr>
        <w:tc>
          <w:tcPr>
            <w:tcW w:w="1251" w:type="dxa"/>
            <w:gridSpan w:val="2"/>
            <w:vMerge w:val="restar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rPr>
              <w:t>项目资金</w:t>
            </w:r>
            <w:r>
              <w:rPr>
                <w:rFonts w:hint="eastAsia" w:ascii="宋体" w:hAnsi="宋体" w:eastAsia="宋体" w:cs="宋体"/>
                <w:i w:val="0"/>
                <w:iCs w:val="0"/>
                <w:color w:val="000000"/>
                <w:kern w:val="0"/>
                <w:sz w:val="18"/>
                <w:szCs w:val="18"/>
                <w:u w:val="none"/>
                <w:lang w:val="en-US" w:eastAsia="zh-CN"/>
              </w:rPr>
              <w:br w:type="textWrapping"/>
            </w:r>
            <w:r>
              <w:rPr>
                <w:rFonts w:hint="eastAsia" w:ascii="宋体" w:hAnsi="宋体" w:eastAsia="宋体" w:cs="宋体"/>
                <w:i w:val="0"/>
                <w:iCs w:val="0"/>
                <w:color w:val="000000"/>
                <w:kern w:val="0"/>
                <w:sz w:val="18"/>
                <w:szCs w:val="18"/>
                <w:u w:val="none"/>
                <w:lang w:val="en-US" w:eastAsia="zh-CN"/>
              </w:rPr>
              <w:t>（万元）</w:t>
            </w:r>
          </w:p>
        </w:tc>
        <w:tc>
          <w:tcPr>
            <w:tcW w:w="2171" w:type="dxa"/>
            <w:gridSpan w:val="2"/>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i w:val="0"/>
                <w:iCs w:val="0"/>
                <w:color w:val="000000"/>
                <w:sz w:val="18"/>
                <w:szCs w:val="18"/>
                <w:u w:val="none"/>
              </w:rPr>
            </w:pPr>
          </w:p>
        </w:tc>
        <w:tc>
          <w:tcPr>
            <w:tcW w:w="1356"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rPr>
              <w:t>年初预算数</w:t>
            </w:r>
          </w:p>
        </w:tc>
        <w:tc>
          <w:tcPr>
            <w:tcW w:w="1622" w:type="dxa"/>
            <w:gridSpan w:val="2"/>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rPr>
              <w:t>全年预算数A</w:t>
            </w:r>
          </w:p>
        </w:tc>
        <w:tc>
          <w:tcPr>
            <w:tcW w:w="1696" w:type="dxa"/>
            <w:gridSpan w:val="2"/>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rPr>
              <w:t>全年执行数B</w:t>
            </w:r>
          </w:p>
        </w:tc>
        <w:tc>
          <w:tcPr>
            <w:tcW w:w="617"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rPr>
              <w:t>分值</w:t>
            </w:r>
          </w:p>
        </w:tc>
        <w:tc>
          <w:tcPr>
            <w:tcW w:w="61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rPr>
              <w:t>执行率</w:t>
            </w:r>
          </w:p>
        </w:tc>
        <w:tc>
          <w:tcPr>
            <w:tcW w:w="612"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rPr>
              <w:t>得分</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jc w:val="center"/>
        </w:trPr>
        <w:tc>
          <w:tcPr>
            <w:tcW w:w="1251" w:type="dxa"/>
            <w:gridSpan w:val="2"/>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i w:val="0"/>
                <w:iCs w:val="0"/>
                <w:color w:val="000000"/>
                <w:sz w:val="18"/>
                <w:szCs w:val="18"/>
                <w:u w:val="none"/>
              </w:rPr>
            </w:pPr>
          </w:p>
        </w:tc>
        <w:tc>
          <w:tcPr>
            <w:tcW w:w="2171" w:type="dxa"/>
            <w:gridSpan w:val="2"/>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rPr>
              <w:t xml:space="preserve"> 年度资金总额</w:t>
            </w:r>
          </w:p>
        </w:tc>
        <w:tc>
          <w:tcPr>
            <w:tcW w:w="1356"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rPr>
              <w:t>0</w:t>
            </w:r>
          </w:p>
        </w:tc>
        <w:tc>
          <w:tcPr>
            <w:tcW w:w="1622" w:type="dxa"/>
            <w:gridSpan w:val="2"/>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rPr>
              <w:t>300</w:t>
            </w:r>
          </w:p>
        </w:tc>
        <w:tc>
          <w:tcPr>
            <w:tcW w:w="1696" w:type="dxa"/>
            <w:gridSpan w:val="2"/>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rPr>
              <w:t>300</w:t>
            </w:r>
          </w:p>
        </w:tc>
        <w:tc>
          <w:tcPr>
            <w:tcW w:w="617"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rPr>
              <w:t xml:space="preserve">10 </w:t>
            </w:r>
          </w:p>
        </w:tc>
        <w:tc>
          <w:tcPr>
            <w:tcW w:w="61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rPr>
              <w:t>100</w:t>
            </w:r>
          </w:p>
        </w:tc>
        <w:tc>
          <w:tcPr>
            <w:tcW w:w="612"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rPr>
              <w:t>10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jc w:val="center"/>
        </w:trPr>
        <w:tc>
          <w:tcPr>
            <w:tcW w:w="1251" w:type="dxa"/>
            <w:gridSpan w:val="2"/>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i w:val="0"/>
                <w:iCs w:val="0"/>
                <w:color w:val="000000"/>
                <w:sz w:val="18"/>
                <w:szCs w:val="18"/>
                <w:u w:val="none"/>
              </w:rPr>
            </w:pPr>
          </w:p>
        </w:tc>
        <w:tc>
          <w:tcPr>
            <w:tcW w:w="2171" w:type="dxa"/>
            <w:gridSpan w:val="2"/>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rPr>
              <w:t>政府预算资金</w:t>
            </w:r>
          </w:p>
        </w:tc>
        <w:tc>
          <w:tcPr>
            <w:tcW w:w="1356"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rPr>
              <w:t>0</w:t>
            </w:r>
          </w:p>
        </w:tc>
        <w:tc>
          <w:tcPr>
            <w:tcW w:w="1622" w:type="dxa"/>
            <w:gridSpan w:val="2"/>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rPr>
              <w:t>300</w:t>
            </w:r>
          </w:p>
        </w:tc>
        <w:tc>
          <w:tcPr>
            <w:tcW w:w="1696" w:type="dxa"/>
            <w:gridSpan w:val="2"/>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rPr>
              <w:t>300</w:t>
            </w:r>
          </w:p>
        </w:tc>
        <w:tc>
          <w:tcPr>
            <w:tcW w:w="617"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rPr>
              <w:t>—</w:t>
            </w:r>
          </w:p>
        </w:tc>
        <w:tc>
          <w:tcPr>
            <w:tcW w:w="61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rPr>
              <w:t>100</w:t>
            </w:r>
          </w:p>
        </w:tc>
        <w:tc>
          <w:tcPr>
            <w:tcW w:w="612"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jc w:val="center"/>
        </w:trPr>
        <w:tc>
          <w:tcPr>
            <w:tcW w:w="684" w:type="dxa"/>
            <w:vMerge w:val="restar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rPr>
              <w:t>年度</w:t>
            </w:r>
            <w:r>
              <w:rPr>
                <w:rFonts w:hint="eastAsia" w:ascii="宋体" w:hAnsi="宋体" w:eastAsia="宋体" w:cs="宋体"/>
                <w:i w:val="0"/>
                <w:iCs w:val="0"/>
                <w:color w:val="000000"/>
                <w:kern w:val="0"/>
                <w:sz w:val="18"/>
                <w:szCs w:val="18"/>
                <w:u w:val="none"/>
                <w:lang w:val="en-US" w:eastAsia="zh-CN"/>
              </w:rPr>
              <w:br w:type="textWrapping"/>
            </w:r>
            <w:r>
              <w:rPr>
                <w:rFonts w:hint="eastAsia" w:ascii="宋体" w:hAnsi="宋体" w:eastAsia="宋体" w:cs="宋体"/>
                <w:i w:val="0"/>
                <w:iCs w:val="0"/>
                <w:color w:val="000000"/>
                <w:kern w:val="0"/>
                <w:sz w:val="18"/>
                <w:szCs w:val="18"/>
                <w:u w:val="none"/>
                <w:lang w:val="en-US" w:eastAsia="zh-CN"/>
              </w:rPr>
              <w:t>总体</w:t>
            </w:r>
            <w:r>
              <w:rPr>
                <w:rFonts w:hint="eastAsia" w:ascii="宋体" w:hAnsi="宋体" w:eastAsia="宋体" w:cs="宋体"/>
                <w:i w:val="0"/>
                <w:iCs w:val="0"/>
                <w:color w:val="000000"/>
                <w:kern w:val="0"/>
                <w:sz w:val="18"/>
                <w:szCs w:val="18"/>
                <w:u w:val="none"/>
                <w:lang w:val="en-US" w:eastAsia="zh-CN"/>
              </w:rPr>
              <w:br w:type="textWrapping"/>
            </w:r>
            <w:r>
              <w:rPr>
                <w:rFonts w:hint="eastAsia" w:ascii="宋体" w:hAnsi="宋体" w:eastAsia="宋体" w:cs="宋体"/>
                <w:i w:val="0"/>
                <w:iCs w:val="0"/>
                <w:color w:val="000000"/>
                <w:kern w:val="0"/>
                <w:sz w:val="18"/>
                <w:szCs w:val="18"/>
                <w:u w:val="none"/>
                <w:lang w:val="en-US" w:eastAsia="zh-CN"/>
              </w:rPr>
              <w:t>目标</w:t>
            </w:r>
          </w:p>
        </w:tc>
        <w:tc>
          <w:tcPr>
            <w:tcW w:w="5716" w:type="dxa"/>
            <w:gridSpan w:val="6"/>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rPr>
              <w:t>预期目标</w:t>
            </w:r>
          </w:p>
        </w:tc>
        <w:tc>
          <w:tcPr>
            <w:tcW w:w="3540" w:type="dxa"/>
            <w:gridSpan w:val="5"/>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rPr>
              <w:t>实际完成情况</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00" w:hRule="atLeast"/>
          <w:jc w:val="center"/>
        </w:trPr>
        <w:tc>
          <w:tcPr>
            <w:tcW w:w="684"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i w:val="0"/>
                <w:iCs w:val="0"/>
                <w:color w:val="000000"/>
                <w:sz w:val="18"/>
                <w:szCs w:val="18"/>
                <w:u w:val="none"/>
              </w:rPr>
            </w:pPr>
          </w:p>
        </w:tc>
        <w:tc>
          <w:tcPr>
            <w:tcW w:w="5716" w:type="dxa"/>
            <w:gridSpan w:val="6"/>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rPr>
              <w:t>5G智慧路灯产业园项目，建设地上、地下、机动结合、“三位一体”的安防指挥平台，提高党委、政府战时防空指挥和应急管理的信息保障能力。</w:t>
            </w:r>
          </w:p>
        </w:tc>
        <w:tc>
          <w:tcPr>
            <w:tcW w:w="3540" w:type="dxa"/>
            <w:gridSpan w:val="5"/>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rPr>
              <w:t xml:space="preserve">      提升城市照明信息化水平，补智慧城市设施短板，完善城市基础设施数据信息，推进城市智慧化管理。完成智慧路灯的初步建设，使其成为城市5G建设的有益补充，满足智慧城市建设需求，实现重点地区的主要道路和区域智慧路灯服务区块的全覆盖，一般地区的主要道路服务区块沿线覆盖，推动全市建设新型智慧城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2" w:hRule="atLeast"/>
          <w:jc w:val="center"/>
        </w:trPr>
        <w:tc>
          <w:tcPr>
            <w:tcW w:w="684" w:type="dxa"/>
            <w:vMerge w:val="restart"/>
            <w:tcBorders>
              <w:top w:val="single" w:color="000000" w:sz="4" w:space="0"/>
              <w:left w:val="single" w:color="000000" w:sz="4" w:space="0"/>
              <w:bottom w:val="single" w:color="000000" w:sz="4" w:space="0"/>
              <w:right w:val="single" w:color="000000" w:sz="4" w:space="0"/>
            </w:tcBorders>
            <w:textDirection w:val="tbRlV"/>
            <w:vAlign w:val="center"/>
          </w:tcPr>
          <w:p>
            <w:pPr>
              <w:widowControl/>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rPr>
              <w:t>绩效指标</w:t>
            </w:r>
          </w:p>
        </w:tc>
        <w:tc>
          <w:tcPr>
            <w:tcW w:w="1156" w:type="dxa"/>
            <w:gridSpan w:val="2"/>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rPr>
              <w:t>一级指标</w:t>
            </w:r>
          </w:p>
        </w:tc>
        <w:tc>
          <w:tcPr>
            <w:tcW w:w="1582"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rPr>
              <w:t>二级指标</w:t>
            </w:r>
          </w:p>
        </w:tc>
        <w:tc>
          <w:tcPr>
            <w:tcW w:w="1952" w:type="dxa"/>
            <w:gridSpan w:val="2"/>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rPr>
              <w:t xml:space="preserve">  三级指标</w:t>
            </w:r>
          </w:p>
        </w:tc>
        <w:tc>
          <w:tcPr>
            <w:tcW w:w="1026"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rPr>
              <w:t>年度</w:t>
            </w:r>
            <w:r>
              <w:rPr>
                <w:rFonts w:hint="eastAsia" w:ascii="宋体" w:hAnsi="宋体" w:eastAsia="宋体" w:cs="宋体"/>
                <w:i w:val="0"/>
                <w:iCs w:val="0"/>
                <w:color w:val="000000"/>
                <w:kern w:val="0"/>
                <w:sz w:val="18"/>
                <w:szCs w:val="18"/>
                <w:u w:val="none"/>
                <w:lang w:val="en-US" w:eastAsia="zh-CN"/>
              </w:rPr>
              <w:br w:type="textWrapping"/>
            </w:r>
            <w:r>
              <w:rPr>
                <w:rFonts w:hint="eastAsia" w:ascii="宋体" w:hAnsi="宋体" w:eastAsia="宋体" w:cs="宋体"/>
                <w:i w:val="0"/>
                <w:iCs w:val="0"/>
                <w:color w:val="000000"/>
                <w:kern w:val="0"/>
                <w:sz w:val="18"/>
                <w:szCs w:val="18"/>
                <w:u w:val="none"/>
                <w:lang w:val="en-US" w:eastAsia="zh-CN"/>
              </w:rPr>
              <w:t>指标</w:t>
            </w:r>
          </w:p>
        </w:tc>
        <w:tc>
          <w:tcPr>
            <w:tcW w:w="1143"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rPr>
              <w:t>实际</w:t>
            </w:r>
            <w:r>
              <w:rPr>
                <w:rFonts w:hint="eastAsia" w:ascii="宋体" w:hAnsi="宋体" w:eastAsia="宋体" w:cs="宋体"/>
                <w:i w:val="0"/>
                <w:iCs w:val="0"/>
                <w:color w:val="000000"/>
                <w:kern w:val="0"/>
                <w:sz w:val="18"/>
                <w:szCs w:val="18"/>
                <w:u w:val="none"/>
                <w:lang w:val="en-US" w:eastAsia="zh-CN"/>
              </w:rPr>
              <w:br w:type="textWrapping"/>
            </w:r>
            <w:r>
              <w:rPr>
                <w:rFonts w:hint="eastAsia" w:ascii="宋体" w:hAnsi="宋体" w:eastAsia="宋体" w:cs="宋体"/>
                <w:i w:val="0"/>
                <w:iCs w:val="0"/>
                <w:color w:val="000000"/>
                <w:kern w:val="0"/>
                <w:sz w:val="18"/>
                <w:szCs w:val="18"/>
                <w:u w:val="none"/>
                <w:lang w:val="en-US" w:eastAsia="zh-CN"/>
              </w:rPr>
              <w:t>完成值</w:t>
            </w:r>
          </w:p>
        </w:tc>
        <w:tc>
          <w:tcPr>
            <w:tcW w:w="553" w:type="dxa"/>
            <w:tcBorders>
              <w:top w:val="single" w:color="000000" w:sz="4" w:space="0"/>
              <w:left w:val="single" w:color="000000" w:sz="4" w:space="0"/>
              <w:bottom w:val="single" w:color="000000" w:sz="4" w:space="0"/>
              <w:right w:val="single" w:color="000000" w:sz="4" w:space="0"/>
            </w:tcBorders>
            <w:textDirection w:val="tbRlV"/>
            <w:vAlign w:val="center"/>
          </w:tcPr>
          <w:p>
            <w:pPr>
              <w:widowControl/>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rPr>
              <w:t>分值</w:t>
            </w:r>
          </w:p>
        </w:tc>
        <w:tc>
          <w:tcPr>
            <w:tcW w:w="617" w:type="dxa"/>
            <w:tcBorders>
              <w:top w:val="single" w:color="000000" w:sz="4" w:space="0"/>
              <w:left w:val="single" w:color="000000" w:sz="4" w:space="0"/>
              <w:bottom w:val="single" w:color="000000" w:sz="4" w:space="0"/>
              <w:right w:val="single" w:color="000000" w:sz="4" w:space="0"/>
            </w:tcBorders>
            <w:textDirection w:val="tbRlV"/>
            <w:vAlign w:val="center"/>
          </w:tcPr>
          <w:p>
            <w:pPr>
              <w:widowControl/>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rPr>
              <w:t>得分</w:t>
            </w:r>
          </w:p>
        </w:tc>
        <w:tc>
          <w:tcPr>
            <w:tcW w:w="1227" w:type="dxa"/>
            <w:gridSpan w:val="2"/>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rPr>
              <w:t>偏差原因分析</w:t>
            </w:r>
            <w:r>
              <w:rPr>
                <w:rFonts w:hint="eastAsia" w:ascii="宋体" w:hAnsi="宋体" w:eastAsia="宋体" w:cs="宋体"/>
                <w:i w:val="0"/>
                <w:iCs w:val="0"/>
                <w:color w:val="000000"/>
                <w:kern w:val="0"/>
                <w:sz w:val="18"/>
                <w:szCs w:val="18"/>
                <w:u w:val="none"/>
                <w:lang w:val="en-US" w:eastAsia="zh-CN"/>
              </w:rPr>
              <w:br w:type="textWrapping"/>
            </w:r>
            <w:r>
              <w:rPr>
                <w:rFonts w:hint="eastAsia" w:ascii="宋体" w:hAnsi="宋体" w:eastAsia="宋体" w:cs="宋体"/>
                <w:i w:val="0"/>
                <w:iCs w:val="0"/>
                <w:color w:val="000000"/>
                <w:kern w:val="0"/>
                <w:sz w:val="18"/>
                <w:szCs w:val="18"/>
                <w:u w:val="none"/>
                <w:lang w:val="en-US" w:eastAsia="zh-CN"/>
              </w:rPr>
              <w:t>及改进措施</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jc w:val="center"/>
        </w:trPr>
        <w:tc>
          <w:tcPr>
            <w:tcW w:w="684" w:type="dxa"/>
            <w:vMerge w:val="continue"/>
            <w:tcBorders>
              <w:top w:val="single" w:color="000000" w:sz="4" w:space="0"/>
              <w:left w:val="single" w:color="000000" w:sz="4" w:space="0"/>
              <w:bottom w:val="single" w:color="000000" w:sz="4" w:space="0"/>
              <w:right w:val="single" w:color="000000" w:sz="4" w:space="0"/>
            </w:tcBorders>
            <w:textDirection w:val="tbRlV"/>
            <w:vAlign w:val="center"/>
          </w:tcPr>
          <w:p>
            <w:pPr>
              <w:jc w:val="center"/>
              <w:rPr>
                <w:rFonts w:hint="eastAsia" w:ascii="宋体" w:hAnsi="宋体" w:eastAsia="宋体" w:cs="宋体"/>
                <w:i w:val="0"/>
                <w:iCs w:val="0"/>
                <w:color w:val="000000"/>
                <w:sz w:val="18"/>
                <w:szCs w:val="18"/>
                <w:u w:val="none"/>
              </w:rPr>
            </w:pPr>
          </w:p>
        </w:tc>
        <w:tc>
          <w:tcPr>
            <w:tcW w:w="1156" w:type="dxa"/>
            <w:gridSpan w:val="2"/>
            <w:vMerge w:val="restar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rPr>
              <w:t>成本指标</w:t>
            </w:r>
          </w:p>
        </w:tc>
        <w:tc>
          <w:tcPr>
            <w:tcW w:w="1582"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rPr>
              <w:t>经济成本指标</w:t>
            </w:r>
          </w:p>
        </w:tc>
        <w:tc>
          <w:tcPr>
            <w:tcW w:w="1952" w:type="dxa"/>
            <w:gridSpan w:val="2"/>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rPr>
              <w:t>总成本费用</w:t>
            </w:r>
          </w:p>
        </w:tc>
        <w:tc>
          <w:tcPr>
            <w:tcW w:w="1026"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rPr>
              <w:t>＝32620.15万元</w:t>
            </w:r>
          </w:p>
        </w:tc>
        <w:tc>
          <w:tcPr>
            <w:tcW w:w="1143"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rPr>
              <w:t>32620.15</w:t>
            </w:r>
          </w:p>
        </w:tc>
        <w:tc>
          <w:tcPr>
            <w:tcW w:w="553"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rPr>
              <w:t>20</w:t>
            </w:r>
          </w:p>
        </w:tc>
        <w:tc>
          <w:tcPr>
            <w:tcW w:w="617"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rPr>
              <w:t>20</w:t>
            </w:r>
          </w:p>
        </w:tc>
        <w:tc>
          <w:tcPr>
            <w:tcW w:w="1227" w:type="dxa"/>
            <w:gridSpan w:val="2"/>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rPr>
              <w:t>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jc w:val="center"/>
        </w:trPr>
        <w:tc>
          <w:tcPr>
            <w:tcW w:w="684" w:type="dxa"/>
            <w:vMerge w:val="continue"/>
            <w:tcBorders>
              <w:top w:val="single" w:color="000000" w:sz="4" w:space="0"/>
              <w:left w:val="single" w:color="000000" w:sz="4" w:space="0"/>
              <w:bottom w:val="single" w:color="000000" w:sz="4" w:space="0"/>
              <w:right w:val="single" w:color="000000" w:sz="4" w:space="0"/>
            </w:tcBorders>
            <w:textDirection w:val="tbRlV"/>
            <w:vAlign w:val="center"/>
          </w:tcPr>
          <w:p>
            <w:pPr>
              <w:jc w:val="center"/>
              <w:rPr>
                <w:rFonts w:hint="eastAsia" w:ascii="宋体" w:hAnsi="宋体" w:eastAsia="宋体" w:cs="宋体"/>
                <w:i w:val="0"/>
                <w:iCs w:val="0"/>
                <w:color w:val="000000"/>
                <w:sz w:val="18"/>
                <w:szCs w:val="18"/>
                <w:u w:val="none"/>
              </w:rPr>
            </w:pPr>
          </w:p>
        </w:tc>
        <w:tc>
          <w:tcPr>
            <w:tcW w:w="1156" w:type="dxa"/>
            <w:gridSpan w:val="2"/>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i w:val="0"/>
                <w:iCs w:val="0"/>
                <w:color w:val="000000"/>
                <w:sz w:val="18"/>
                <w:szCs w:val="18"/>
                <w:u w:val="none"/>
              </w:rPr>
            </w:pPr>
          </w:p>
        </w:tc>
        <w:tc>
          <w:tcPr>
            <w:tcW w:w="1582"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rPr>
              <w:t>社会成本指标</w:t>
            </w:r>
          </w:p>
        </w:tc>
        <w:tc>
          <w:tcPr>
            <w:tcW w:w="1952" w:type="dxa"/>
            <w:gridSpan w:val="2"/>
            <w:tcBorders>
              <w:top w:val="single" w:color="000000" w:sz="4" w:space="0"/>
              <w:left w:val="single" w:color="000000" w:sz="4" w:space="0"/>
              <w:bottom w:val="single" w:color="000000" w:sz="4" w:space="0"/>
              <w:right w:val="single" w:color="000000" w:sz="4" w:space="0"/>
            </w:tcBorders>
            <w:vAlign w:val="center"/>
          </w:tcPr>
          <w:p>
            <w:pPr>
              <w:jc w:val="left"/>
              <w:rPr>
                <w:rFonts w:hint="eastAsia" w:ascii="宋体" w:hAnsi="宋体" w:eastAsia="宋体" w:cs="宋体"/>
                <w:i w:val="0"/>
                <w:iCs w:val="0"/>
                <w:color w:val="000000"/>
                <w:sz w:val="18"/>
                <w:szCs w:val="18"/>
                <w:u w:val="none"/>
              </w:rPr>
            </w:pPr>
          </w:p>
        </w:tc>
        <w:tc>
          <w:tcPr>
            <w:tcW w:w="1026" w:type="dxa"/>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i w:val="0"/>
                <w:iCs w:val="0"/>
                <w:color w:val="000000"/>
                <w:sz w:val="18"/>
                <w:szCs w:val="18"/>
                <w:u w:val="none"/>
              </w:rPr>
            </w:pPr>
          </w:p>
        </w:tc>
        <w:tc>
          <w:tcPr>
            <w:tcW w:w="1143" w:type="dxa"/>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i w:val="0"/>
                <w:iCs w:val="0"/>
                <w:color w:val="000000"/>
                <w:sz w:val="18"/>
                <w:szCs w:val="18"/>
                <w:u w:val="none"/>
              </w:rPr>
            </w:pPr>
          </w:p>
        </w:tc>
        <w:tc>
          <w:tcPr>
            <w:tcW w:w="553" w:type="dxa"/>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i w:val="0"/>
                <w:iCs w:val="0"/>
                <w:color w:val="000000"/>
                <w:sz w:val="18"/>
                <w:szCs w:val="18"/>
                <w:u w:val="none"/>
              </w:rPr>
            </w:pPr>
          </w:p>
        </w:tc>
        <w:tc>
          <w:tcPr>
            <w:tcW w:w="617" w:type="dxa"/>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i w:val="0"/>
                <w:iCs w:val="0"/>
                <w:color w:val="000000"/>
                <w:sz w:val="18"/>
                <w:szCs w:val="18"/>
                <w:u w:val="none"/>
              </w:rPr>
            </w:pPr>
          </w:p>
        </w:tc>
        <w:tc>
          <w:tcPr>
            <w:tcW w:w="1227" w:type="dxa"/>
            <w:gridSpan w:val="2"/>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jc w:val="center"/>
        </w:trPr>
        <w:tc>
          <w:tcPr>
            <w:tcW w:w="684" w:type="dxa"/>
            <w:vMerge w:val="continue"/>
            <w:tcBorders>
              <w:top w:val="single" w:color="000000" w:sz="4" w:space="0"/>
              <w:left w:val="single" w:color="000000" w:sz="4" w:space="0"/>
              <w:bottom w:val="single" w:color="000000" w:sz="4" w:space="0"/>
              <w:right w:val="single" w:color="000000" w:sz="4" w:space="0"/>
            </w:tcBorders>
            <w:textDirection w:val="tbRlV"/>
            <w:vAlign w:val="center"/>
          </w:tcPr>
          <w:p>
            <w:pPr>
              <w:jc w:val="center"/>
              <w:rPr>
                <w:rFonts w:hint="eastAsia" w:ascii="宋体" w:hAnsi="宋体" w:eastAsia="宋体" w:cs="宋体"/>
                <w:i w:val="0"/>
                <w:iCs w:val="0"/>
                <w:color w:val="000000"/>
                <w:sz w:val="18"/>
                <w:szCs w:val="18"/>
                <w:u w:val="none"/>
              </w:rPr>
            </w:pPr>
          </w:p>
        </w:tc>
        <w:tc>
          <w:tcPr>
            <w:tcW w:w="1156" w:type="dxa"/>
            <w:gridSpan w:val="2"/>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i w:val="0"/>
                <w:iCs w:val="0"/>
                <w:color w:val="000000"/>
                <w:sz w:val="18"/>
                <w:szCs w:val="18"/>
                <w:u w:val="none"/>
              </w:rPr>
            </w:pPr>
          </w:p>
        </w:tc>
        <w:tc>
          <w:tcPr>
            <w:tcW w:w="1582"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rPr>
              <w:t>生态环境成本指标</w:t>
            </w:r>
          </w:p>
        </w:tc>
        <w:tc>
          <w:tcPr>
            <w:tcW w:w="1952" w:type="dxa"/>
            <w:gridSpan w:val="2"/>
            <w:tcBorders>
              <w:top w:val="single" w:color="000000" w:sz="4" w:space="0"/>
              <w:left w:val="single" w:color="000000" w:sz="4" w:space="0"/>
              <w:bottom w:val="single" w:color="000000" w:sz="4" w:space="0"/>
              <w:right w:val="single" w:color="000000" w:sz="4" w:space="0"/>
            </w:tcBorders>
            <w:vAlign w:val="center"/>
          </w:tcPr>
          <w:p>
            <w:pPr>
              <w:jc w:val="left"/>
              <w:rPr>
                <w:rFonts w:hint="eastAsia" w:ascii="宋体" w:hAnsi="宋体" w:eastAsia="宋体" w:cs="宋体"/>
                <w:i w:val="0"/>
                <w:iCs w:val="0"/>
                <w:color w:val="000000"/>
                <w:sz w:val="18"/>
                <w:szCs w:val="18"/>
                <w:u w:val="none"/>
              </w:rPr>
            </w:pPr>
          </w:p>
        </w:tc>
        <w:tc>
          <w:tcPr>
            <w:tcW w:w="1026" w:type="dxa"/>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i w:val="0"/>
                <w:iCs w:val="0"/>
                <w:color w:val="000000"/>
                <w:sz w:val="18"/>
                <w:szCs w:val="18"/>
                <w:u w:val="none"/>
              </w:rPr>
            </w:pPr>
          </w:p>
        </w:tc>
        <w:tc>
          <w:tcPr>
            <w:tcW w:w="1143" w:type="dxa"/>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i w:val="0"/>
                <w:iCs w:val="0"/>
                <w:color w:val="000000"/>
                <w:sz w:val="18"/>
                <w:szCs w:val="18"/>
                <w:u w:val="none"/>
              </w:rPr>
            </w:pPr>
          </w:p>
        </w:tc>
        <w:tc>
          <w:tcPr>
            <w:tcW w:w="553" w:type="dxa"/>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i w:val="0"/>
                <w:iCs w:val="0"/>
                <w:color w:val="000000"/>
                <w:sz w:val="18"/>
                <w:szCs w:val="18"/>
                <w:u w:val="none"/>
              </w:rPr>
            </w:pPr>
          </w:p>
        </w:tc>
        <w:tc>
          <w:tcPr>
            <w:tcW w:w="617" w:type="dxa"/>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i w:val="0"/>
                <w:iCs w:val="0"/>
                <w:color w:val="000000"/>
                <w:sz w:val="18"/>
                <w:szCs w:val="18"/>
                <w:u w:val="none"/>
              </w:rPr>
            </w:pPr>
          </w:p>
        </w:tc>
        <w:tc>
          <w:tcPr>
            <w:tcW w:w="1227" w:type="dxa"/>
            <w:gridSpan w:val="2"/>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jc w:val="center"/>
        </w:trPr>
        <w:tc>
          <w:tcPr>
            <w:tcW w:w="684" w:type="dxa"/>
            <w:vMerge w:val="continue"/>
            <w:tcBorders>
              <w:top w:val="single" w:color="000000" w:sz="4" w:space="0"/>
              <w:left w:val="single" w:color="000000" w:sz="4" w:space="0"/>
              <w:bottom w:val="single" w:color="000000" w:sz="4" w:space="0"/>
              <w:right w:val="single" w:color="000000" w:sz="4" w:space="0"/>
            </w:tcBorders>
            <w:textDirection w:val="tbRlV"/>
            <w:vAlign w:val="center"/>
          </w:tcPr>
          <w:p>
            <w:pPr>
              <w:jc w:val="center"/>
              <w:rPr>
                <w:rFonts w:hint="eastAsia" w:ascii="宋体" w:hAnsi="宋体" w:eastAsia="宋体" w:cs="宋体"/>
                <w:i w:val="0"/>
                <w:iCs w:val="0"/>
                <w:color w:val="000000"/>
                <w:sz w:val="18"/>
                <w:szCs w:val="18"/>
                <w:u w:val="none"/>
              </w:rPr>
            </w:pPr>
          </w:p>
        </w:tc>
        <w:tc>
          <w:tcPr>
            <w:tcW w:w="1156" w:type="dxa"/>
            <w:gridSpan w:val="2"/>
            <w:vMerge w:val="restar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rPr>
              <w:t>产出指标</w:t>
            </w:r>
          </w:p>
        </w:tc>
        <w:tc>
          <w:tcPr>
            <w:tcW w:w="1582"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rPr>
              <w:t>数量指标</w:t>
            </w:r>
          </w:p>
        </w:tc>
        <w:tc>
          <w:tcPr>
            <w:tcW w:w="1952" w:type="dxa"/>
            <w:gridSpan w:val="2"/>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rPr>
              <w:t>设备总投资建设</w:t>
            </w:r>
          </w:p>
        </w:tc>
        <w:tc>
          <w:tcPr>
            <w:tcW w:w="1026"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rPr>
              <w:t>＝140000台</w:t>
            </w:r>
          </w:p>
        </w:tc>
        <w:tc>
          <w:tcPr>
            <w:tcW w:w="1143"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rPr>
              <w:t>140000</w:t>
            </w:r>
          </w:p>
        </w:tc>
        <w:tc>
          <w:tcPr>
            <w:tcW w:w="553"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rPr>
              <w:t>20</w:t>
            </w:r>
          </w:p>
        </w:tc>
        <w:tc>
          <w:tcPr>
            <w:tcW w:w="617"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rPr>
              <w:t>20</w:t>
            </w:r>
          </w:p>
        </w:tc>
        <w:tc>
          <w:tcPr>
            <w:tcW w:w="1227" w:type="dxa"/>
            <w:gridSpan w:val="2"/>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rPr>
              <w:t>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jc w:val="center"/>
        </w:trPr>
        <w:tc>
          <w:tcPr>
            <w:tcW w:w="684" w:type="dxa"/>
            <w:vMerge w:val="continue"/>
            <w:tcBorders>
              <w:top w:val="single" w:color="000000" w:sz="4" w:space="0"/>
              <w:left w:val="single" w:color="000000" w:sz="4" w:space="0"/>
              <w:bottom w:val="single" w:color="000000" w:sz="4" w:space="0"/>
              <w:right w:val="single" w:color="000000" w:sz="4" w:space="0"/>
            </w:tcBorders>
            <w:textDirection w:val="tbRlV"/>
            <w:vAlign w:val="center"/>
          </w:tcPr>
          <w:p>
            <w:pPr>
              <w:jc w:val="center"/>
              <w:rPr>
                <w:rFonts w:hint="eastAsia" w:ascii="宋体" w:hAnsi="宋体" w:eastAsia="宋体" w:cs="宋体"/>
                <w:i w:val="0"/>
                <w:iCs w:val="0"/>
                <w:color w:val="000000"/>
                <w:sz w:val="18"/>
                <w:szCs w:val="18"/>
                <w:u w:val="none"/>
              </w:rPr>
            </w:pPr>
          </w:p>
        </w:tc>
        <w:tc>
          <w:tcPr>
            <w:tcW w:w="1156" w:type="dxa"/>
            <w:gridSpan w:val="2"/>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i w:val="0"/>
                <w:iCs w:val="0"/>
                <w:color w:val="000000"/>
                <w:sz w:val="18"/>
                <w:szCs w:val="18"/>
                <w:u w:val="none"/>
              </w:rPr>
            </w:pPr>
          </w:p>
        </w:tc>
        <w:tc>
          <w:tcPr>
            <w:tcW w:w="1582"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rPr>
              <w:t>质量指标</w:t>
            </w:r>
          </w:p>
        </w:tc>
        <w:tc>
          <w:tcPr>
            <w:tcW w:w="1952" w:type="dxa"/>
            <w:gridSpan w:val="2"/>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rPr>
              <w:t>提高国防和及地方军队信息化建设</w:t>
            </w:r>
          </w:p>
        </w:tc>
        <w:tc>
          <w:tcPr>
            <w:tcW w:w="1026"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rPr>
              <w:t>≥30%</w:t>
            </w:r>
          </w:p>
        </w:tc>
        <w:tc>
          <w:tcPr>
            <w:tcW w:w="1143"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rPr>
              <w:t>30</w:t>
            </w:r>
          </w:p>
        </w:tc>
        <w:tc>
          <w:tcPr>
            <w:tcW w:w="553"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rPr>
              <w:t>10</w:t>
            </w:r>
          </w:p>
        </w:tc>
        <w:tc>
          <w:tcPr>
            <w:tcW w:w="617"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rPr>
              <w:t>10</w:t>
            </w:r>
          </w:p>
        </w:tc>
        <w:tc>
          <w:tcPr>
            <w:tcW w:w="1227" w:type="dxa"/>
            <w:gridSpan w:val="2"/>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rPr>
              <w:t>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jc w:val="center"/>
        </w:trPr>
        <w:tc>
          <w:tcPr>
            <w:tcW w:w="684" w:type="dxa"/>
            <w:vMerge w:val="continue"/>
            <w:tcBorders>
              <w:top w:val="single" w:color="000000" w:sz="4" w:space="0"/>
              <w:left w:val="single" w:color="000000" w:sz="4" w:space="0"/>
              <w:bottom w:val="single" w:color="000000" w:sz="4" w:space="0"/>
              <w:right w:val="single" w:color="000000" w:sz="4" w:space="0"/>
            </w:tcBorders>
            <w:textDirection w:val="tbRlV"/>
            <w:vAlign w:val="center"/>
          </w:tcPr>
          <w:p>
            <w:pPr>
              <w:jc w:val="center"/>
              <w:rPr>
                <w:rFonts w:hint="eastAsia" w:ascii="宋体" w:hAnsi="宋体" w:eastAsia="宋体" w:cs="宋体"/>
                <w:i w:val="0"/>
                <w:iCs w:val="0"/>
                <w:color w:val="000000"/>
                <w:sz w:val="18"/>
                <w:szCs w:val="18"/>
                <w:u w:val="none"/>
              </w:rPr>
            </w:pPr>
          </w:p>
        </w:tc>
        <w:tc>
          <w:tcPr>
            <w:tcW w:w="1156" w:type="dxa"/>
            <w:gridSpan w:val="2"/>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i w:val="0"/>
                <w:iCs w:val="0"/>
                <w:color w:val="000000"/>
                <w:sz w:val="18"/>
                <w:szCs w:val="18"/>
                <w:u w:val="none"/>
              </w:rPr>
            </w:pPr>
          </w:p>
        </w:tc>
        <w:tc>
          <w:tcPr>
            <w:tcW w:w="1582"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rPr>
              <w:t>时效指标</w:t>
            </w:r>
          </w:p>
        </w:tc>
        <w:tc>
          <w:tcPr>
            <w:tcW w:w="1952" w:type="dxa"/>
            <w:gridSpan w:val="2"/>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rPr>
              <w:t>提高军队获取国防及国内社会监控数据的实时性</w:t>
            </w:r>
          </w:p>
        </w:tc>
        <w:tc>
          <w:tcPr>
            <w:tcW w:w="1026"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rPr>
              <w:t>≥90%</w:t>
            </w:r>
          </w:p>
        </w:tc>
        <w:tc>
          <w:tcPr>
            <w:tcW w:w="1143"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rPr>
              <w:t>100</w:t>
            </w:r>
          </w:p>
        </w:tc>
        <w:tc>
          <w:tcPr>
            <w:tcW w:w="553"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rPr>
              <w:t>10</w:t>
            </w:r>
          </w:p>
        </w:tc>
        <w:tc>
          <w:tcPr>
            <w:tcW w:w="617"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rPr>
              <w:t>10</w:t>
            </w:r>
          </w:p>
        </w:tc>
        <w:tc>
          <w:tcPr>
            <w:tcW w:w="1227" w:type="dxa"/>
            <w:gridSpan w:val="2"/>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rPr>
              <w:t>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jc w:val="center"/>
        </w:trPr>
        <w:tc>
          <w:tcPr>
            <w:tcW w:w="684" w:type="dxa"/>
            <w:vMerge w:val="continue"/>
            <w:tcBorders>
              <w:top w:val="single" w:color="000000" w:sz="4" w:space="0"/>
              <w:left w:val="single" w:color="000000" w:sz="4" w:space="0"/>
              <w:bottom w:val="single" w:color="000000" w:sz="4" w:space="0"/>
              <w:right w:val="single" w:color="000000" w:sz="4" w:space="0"/>
            </w:tcBorders>
            <w:textDirection w:val="tbRlV"/>
            <w:vAlign w:val="center"/>
          </w:tcPr>
          <w:p>
            <w:pPr>
              <w:jc w:val="center"/>
              <w:rPr>
                <w:rFonts w:hint="eastAsia" w:ascii="宋体" w:hAnsi="宋体" w:eastAsia="宋体" w:cs="宋体"/>
                <w:i w:val="0"/>
                <w:iCs w:val="0"/>
                <w:color w:val="000000"/>
                <w:sz w:val="18"/>
                <w:szCs w:val="18"/>
                <w:u w:val="none"/>
              </w:rPr>
            </w:pPr>
          </w:p>
        </w:tc>
        <w:tc>
          <w:tcPr>
            <w:tcW w:w="1156" w:type="dxa"/>
            <w:gridSpan w:val="2"/>
            <w:vMerge w:val="restar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rPr>
              <w:t>效益指标</w:t>
            </w:r>
          </w:p>
        </w:tc>
        <w:tc>
          <w:tcPr>
            <w:tcW w:w="1582"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rPr>
              <w:t>经济效益指标</w:t>
            </w:r>
          </w:p>
        </w:tc>
        <w:tc>
          <w:tcPr>
            <w:tcW w:w="1952" w:type="dxa"/>
            <w:gridSpan w:val="2"/>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rPr>
              <w:t>年营业收入</w:t>
            </w:r>
          </w:p>
        </w:tc>
        <w:tc>
          <w:tcPr>
            <w:tcW w:w="1026"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rPr>
              <w:t>＝40000万元</w:t>
            </w:r>
          </w:p>
        </w:tc>
        <w:tc>
          <w:tcPr>
            <w:tcW w:w="1143"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rPr>
              <w:t>40000</w:t>
            </w:r>
          </w:p>
        </w:tc>
        <w:tc>
          <w:tcPr>
            <w:tcW w:w="553"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rPr>
              <w:t>10</w:t>
            </w:r>
          </w:p>
        </w:tc>
        <w:tc>
          <w:tcPr>
            <w:tcW w:w="617"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rPr>
              <w:t>10</w:t>
            </w:r>
          </w:p>
        </w:tc>
        <w:tc>
          <w:tcPr>
            <w:tcW w:w="1227" w:type="dxa"/>
            <w:gridSpan w:val="2"/>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rPr>
              <w:t>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jc w:val="center"/>
        </w:trPr>
        <w:tc>
          <w:tcPr>
            <w:tcW w:w="684" w:type="dxa"/>
            <w:vMerge w:val="continue"/>
            <w:tcBorders>
              <w:top w:val="single" w:color="000000" w:sz="4" w:space="0"/>
              <w:left w:val="single" w:color="000000" w:sz="4" w:space="0"/>
              <w:bottom w:val="single" w:color="000000" w:sz="4" w:space="0"/>
              <w:right w:val="single" w:color="000000" w:sz="4" w:space="0"/>
            </w:tcBorders>
            <w:textDirection w:val="tbRlV"/>
            <w:vAlign w:val="center"/>
          </w:tcPr>
          <w:p>
            <w:pPr>
              <w:jc w:val="center"/>
              <w:rPr>
                <w:rFonts w:hint="eastAsia" w:ascii="宋体" w:hAnsi="宋体" w:eastAsia="宋体" w:cs="宋体"/>
                <w:i w:val="0"/>
                <w:iCs w:val="0"/>
                <w:color w:val="000000"/>
                <w:sz w:val="18"/>
                <w:szCs w:val="18"/>
                <w:u w:val="none"/>
              </w:rPr>
            </w:pPr>
          </w:p>
        </w:tc>
        <w:tc>
          <w:tcPr>
            <w:tcW w:w="1156" w:type="dxa"/>
            <w:gridSpan w:val="2"/>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i w:val="0"/>
                <w:iCs w:val="0"/>
                <w:color w:val="000000"/>
                <w:sz w:val="18"/>
                <w:szCs w:val="18"/>
                <w:u w:val="none"/>
              </w:rPr>
            </w:pPr>
          </w:p>
        </w:tc>
        <w:tc>
          <w:tcPr>
            <w:tcW w:w="1582"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rPr>
              <w:t>社会效益指标</w:t>
            </w:r>
          </w:p>
        </w:tc>
        <w:tc>
          <w:tcPr>
            <w:tcW w:w="1952" w:type="dxa"/>
            <w:gridSpan w:val="2"/>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rPr>
              <w:t>提高所在地区的国家声誉</w:t>
            </w:r>
          </w:p>
        </w:tc>
        <w:tc>
          <w:tcPr>
            <w:tcW w:w="1026"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rPr>
              <w:t>≥90%</w:t>
            </w:r>
          </w:p>
        </w:tc>
        <w:tc>
          <w:tcPr>
            <w:tcW w:w="1143"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rPr>
              <w:t>100</w:t>
            </w:r>
          </w:p>
        </w:tc>
        <w:tc>
          <w:tcPr>
            <w:tcW w:w="553"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rPr>
              <w:t>10</w:t>
            </w:r>
          </w:p>
        </w:tc>
        <w:tc>
          <w:tcPr>
            <w:tcW w:w="617"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rPr>
              <w:t>10</w:t>
            </w:r>
          </w:p>
        </w:tc>
        <w:tc>
          <w:tcPr>
            <w:tcW w:w="1227" w:type="dxa"/>
            <w:gridSpan w:val="2"/>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rPr>
              <w:t>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jc w:val="center"/>
        </w:trPr>
        <w:tc>
          <w:tcPr>
            <w:tcW w:w="684" w:type="dxa"/>
            <w:vMerge w:val="continue"/>
            <w:tcBorders>
              <w:top w:val="single" w:color="000000" w:sz="4" w:space="0"/>
              <w:left w:val="single" w:color="000000" w:sz="4" w:space="0"/>
              <w:bottom w:val="single" w:color="000000" w:sz="4" w:space="0"/>
              <w:right w:val="single" w:color="000000" w:sz="4" w:space="0"/>
            </w:tcBorders>
            <w:textDirection w:val="tbRlV"/>
            <w:vAlign w:val="center"/>
          </w:tcPr>
          <w:p>
            <w:pPr>
              <w:jc w:val="center"/>
              <w:rPr>
                <w:rFonts w:hint="eastAsia" w:ascii="宋体" w:hAnsi="宋体" w:eastAsia="宋体" w:cs="宋体"/>
                <w:i w:val="0"/>
                <w:iCs w:val="0"/>
                <w:color w:val="000000"/>
                <w:sz w:val="18"/>
                <w:szCs w:val="18"/>
                <w:u w:val="none"/>
              </w:rPr>
            </w:pPr>
          </w:p>
        </w:tc>
        <w:tc>
          <w:tcPr>
            <w:tcW w:w="1156" w:type="dxa"/>
            <w:gridSpan w:val="2"/>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i w:val="0"/>
                <w:iCs w:val="0"/>
                <w:color w:val="000000"/>
                <w:sz w:val="18"/>
                <w:szCs w:val="18"/>
                <w:u w:val="none"/>
              </w:rPr>
            </w:pPr>
          </w:p>
        </w:tc>
        <w:tc>
          <w:tcPr>
            <w:tcW w:w="1582"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rPr>
              <w:t>生态效益指标</w:t>
            </w:r>
          </w:p>
        </w:tc>
        <w:tc>
          <w:tcPr>
            <w:tcW w:w="1952" w:type="dxa"/>
            <w:gridSpan w:val="2"/>
            <w:tcBorders>
              <w:top w:val="single" w:color="000000" w:sz="4" w:space="0"/>
              <w:left w:val="single" w:color="000000" w:sz="4" w:space="0"/>
              <w:bottom w:val="single" w:color="000000" w:sz="4" w:space="0"/>
              <w:right w:val="single" w:color="000000" w:sz="4" w:space="0"/>
            </w:tcBorders>
            <w:vAlign w:val="center"/>
          </w:tcPr>
          <w:p>
            <w:pPr>
              <w:jc w:val="left"/>
              <w:rPr>
                <w:rFonts w:hint="eastAsia" w:ascii="宋体" w:hAnsi="宋体" w:eastAsia="宋体" w:cs="宋体"/>
                <w:i w:val="0"/>
                <w:iCs w:val="0"/>
                <w:color w:val="000000"/>
                <w:sz w:val="18"/>
                <w:szCs w:val="18"/>
                <w:u w:val="none"/>
              </w:rPr>
            </w:pPr>
          </w:p>
        </w:tc>
        <w:tc>
          <w:tcPr>
            <w:tcW w:w="1026" w:type="dxa"/>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i w:val="0"/>
                <w:iCs w:val="0"/>
                <w:color w:val="000000"/>
                <w:sz w:val="18"/>
                <w:szCs w:val="18"/>
                <w:u w:val="none"/>
              </w:rPr>
            </w:pPr>
          </w:p>
        </w:tc>
        <w:tc>
          <w:tcPr>
            <w:tcW w:w="1143" w:type="dxa"/>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i w:val="0"/>
                <w:iCs w:val="0"/>
                <w:color w:val="000000"/>
                <w:sz w:val="18"/>
                <w:szCs w:val="18"/>
                <w:u w:val="none"/>
              </w:rPr>
            </w:pPr>
          </w:p>
        </w:tc>
        <w:tc>
          <w:tcPr>
            <w:tcW w:w="553" w:type="dxa"/>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i w:val="0"/>
                <w:iCs w:val="0"/>
                <w:color w:val="000000"/>
                <w:sz w:val="18"/>
                <w:szCs w:val="18"/>
                <w:u w:val="none"/>
              </w:rPr>
            </w:pPr>
          </w:p>
        </w:tc>
        <w:tc>
          <w:tcPr>
            <w:tcW w:w="617" w:type="dxa"/>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i w:val="0"/>
                <w:iCs w:val="0"/>
                <w:color w:val="000000"/>
                <w:sz w:val="18"/>
                <w:szCs w:val="18"/>
                <w:u w:val="none"/>
              </w:rPr>
            </w:pPr>
          </w:p>
        </w:tc>
        <w:tc>
          <w:tcPr>
            <w:tcW w:w="1227" w:type="dxa"/>
            <w:gridSpan w:val="2"/>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jc w:val="center"/>
        </w:trPr>
        <w:tc>
          <w:tcPr>
            <w:tcW w:w="684" w:type="dxa"/>
            <w:vMerge w:val="continue"/>
            <w:tcBorders>
              <w:top w:val="single" w:color="000000" w:sz="4" w:space="0"/>
              <w:left w:val="single" w:color="000000" w:sz="4" w:space="0"/>
              <w:bottom w:val="single" w:color="000000" w:sz="4" w:space="0"/>
              <w:right w:val="single" w:color="000000" w:sz="4" w:space="0"/>
            </w:tcBorders>
            <w:textDirection w:val="tbRlV"/>
            <w:vAlign w:val="center"/>
          </w:tcPr>
          <w:p>
            <w:pPr>
              <w:jc w:val="center"/>
              <w:rPr>
                <w:rFonts w:hint="eastAsia" w:ascii="宋体" w:hAnsi="宋体" w:eastAsia="宋体" w:cs="宋体"/>
                <w:i w:val="0"/>
                <w:iCs w:val="0"/>
                <w:color w:val="000000"/>
                <w:sz w:val="18"/>
                <w:szCs w:val="18"/>
                <w:u w:val="none"/>
              </w:rPr>
            </w:pPr>
          </w:p>
        </w:tc>
        <w:tc>
          <w:tcPr>
            <w:tcW w:w="1156" w:type="dxa"/>
            <w:gridSpan w:val="2"/>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rPr>
              <w:t>满意度指标</w:t>
            </w:r>
          </w:p>
        </w:tc>
        <w:tc>
          <w:tcPr>
            <w:tcW w:w="1582"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rPr>
              <w:t>服务对象满意度</w:t>
            </w:r>
          </w:p>
        </w:tc>
        <w:tc>
          <w:tcPr>
            <w:tcW w:w="1952" w:type="dxa"/>
            <w:gridSpan w:val="2"/>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rPr>
              <w:t>推动当地居民生活改善</w:t>
            </w:r>
          </w:p>
        </w:tc>
        <w:tc>
          <w:tcPr>
            <w:tcW w:w="1026"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rPr>
              <w:t>≥30%</w:t>
            </w:r>
          </w:p>
        </w:tc>
        <w:tc>
          <w:tcPr>
            <w:tcW w:w="1143"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rPr>
              <w:t>30</w:t>
            </w:r>
          </w:p>
        </w:tc>
        <w:tc>
          <w:tcPr>
            <w:tcW w:w="553"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rPr>
              <w:t>10</w:t>
            </w:r>
          </w:p>
        </w:tc>
        <w:tc>
          <w:tcPr>
            <w:tcW w:w="617"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rPr>
              <w:t>10</w:t>
            </w:r>
          </w:p>
        </w:tc>
        <w:tc>
          <w:tcPr>
            <w:tcW w:w="1227" w:type="dxa"/>
            <w:gridSpan w:val="2"/>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rPr>
              <w:t>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8" w:hRule="atLeast"/>
          <w:jc w:val="center"/>
        </w:trPr>
        <w:tc>
          <w:tcPr>
            <w:tcW w:w="7543" w:type="dxa"/>
            <w:gridSpan w:val="8"/>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rPr>
              <w:t>总分</w:t>
            </w:r>
          </w:p>
        </w:tc>
        <w:tc>
          <w:tcPr>
            <w:tcW w:w="553"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rPr>
              <w:t>100</w:t>
            </w:r>
          </w:p>
        </w:tc>
        <w:tc>
          <w:tcPr>
            <w:tcW w:w="617"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rPr>
              <w:t>100</w:t>
            </w:r>
          </w:p>
        </w:tc>
        <w:tc>
          <w:tcPr>
            <w:tcW w:w="1227" w:type="dxa"/>
            <w:gridSpan w:val="2"/>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i w:val="0"/>
                <w:iCs w:val="0"/>
                <w:color w:val="000000"/>
                <w:sz w:val="18"/>
                <w:szCs w:val="18"/>
                <w:u w:val="none"/>
              </w:rPr>
            </w:pPr>
          </w:p>
        </w:tc>
      </w:tr>
    </w:tbl>
    <w:p>
      <w:pPr>
        <w:wordWrap w:val="0"/>
        <w:spacing w:before="200" w:after="160"/>
        <w:ind w:left="0" w:leftChars="0" w:right="864" w:firstLine="0" w:firstLineChars="0"/>
        <w:jc w:val="both"/>
        <w:rPr>
          <w:rFonts w:hint="eastAsia" w:ascii="Calibri" w:hAnsi="Calibri" w:eastAsia="宋体" w:cs="Times New Roman"/>
          <w:i/>
          <w:sz w:val="21"/>
          <w:lang w:val="en-US" w:eastAsia="zh-CN" w:bidi="ar-SA"/>
        </w:rPr>
      </w:pPr>
    </w:p>
    <w:tbl>
      <w:tblPr>
        <w:tblStyle w:val="4"/>
        <w:tblW w:w="9940"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688"/>
        <w:gridCol w:w="578"/>
        <w:gridCol w:w="603"/>
        <w:gridCol w:w="1622"/>
        <w:gridCol w:w="1381"/>
        <w:gridCol w:w="615"/>
        <w:gridCol w:w="850"/>
        <w:gridCol w:w="1144"/>
        <w:gridCol w:w="554"/>
        <w:gridCol w:w="620"/>
        <w:gridCol w:w="666"/>
        <w:gridCol w:w="619"/>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jc w:val="center"/>
        </w:trPr>
        <w:tc>
          <w:tcPr>
            <w:tcW w:w="9940" w:type="dxa"/>
            <w:gridSpan w:val="12"/>
            <w:tcBorders>
              <w:top w:val="nil"/>
              <w:left w:val="nil"/>
              <w:bottom w:val="nil"/>
              <w:right w:val="nil"/>
            </w:tcBorders>
            <w:vAlign w:val="center"/>
          </w:tcPr>
          <w:p>
            <w:pPr>
              <w:widowControl/>
              <w:jc w:val="center"/>
              <w:textAlignment w:val="center"/>
              <w:rPr>
                <w:rFonts w:hint="eastAsia" w:ascii="宋体" w:hAnsi="宋体" w:eastAsia="宋体" w:cs="宋体"/>
                <w:b/>
                <w:bCs/>
                <w:i w:val="0"/>
                <w:iCs w:val="0"/>
                <w:color w:val="000000"/>
                <w:sz w:val="42"/>
                <w:szCs w:val="42"/>
                <w:u w:val="none"/>
              </w:rPr>
            </w:pPr>
            <w:r>
              <w:rPr>
                <w:rFonts w:hint="eastAsia" w:ascii="宋体" w:hAnsi="宋体" w:eastAsia="宋体" w:cs="宋体"/>
                <w:b/>
                <w:bCs/>
                <w:i w:val="0"/>
                <w:iCs w:val="0"/>
                <w:color w:val="000000"/>
                <w:kern w:val="0"/>
                <w:sz w:val="42"/>
                <w:szCs w:val="42"/>
                <w:u w:val="none"/>
                <w:lang w:val="en-US" w:eastAsia="zh-CN"/>
              </w:rPr>
              <w:t>项目支出绩效自评表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0" w:hRule="atLeast"/>
          <w:jc w:val="center"/>
        </w:trPr>
        <w:tc>
          <w:tcPr>
            <w:tcW w:w="9940" w:type="dxa"/>
            <w:gridSpan w:val="12"/>
            <w:tcBorders>
              <w:top w:val="nil"/>
              <w:left w:val="nil"/>
              <w:bottom w:val="nil"/>
              <w:right w:val="nil"/>
            </w:tcBorders>
            <w:vAlign w:val="center"/>
          </w:tcPr>
          <w:p>
            <w:pPr>
              <w:widowControl/>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rPr>
              <w:t>（2023年度）</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4" w:hRule="atLeast"/>
          <w:jc w:val="center"/>
        </w:trPr>
        <w:tc>
          <w:tcPr>
            <w:tcW w:w="1266" w:type="dxa"/>
            <w:gridSpan w:val="2"/>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rPr>
              <w:t>项目名称</w:t>
            </w:r>
          </w:p>
        </w:tc>
        <w:tc>
          <w:tcPr>
            <w:tcW w:w="8674" w:type="dxa"/>
            <w:gridSpan w:val="10"/>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rPr>
              <w:t>安义县粮油收储有限公司粮食质量内部检验检测能力建设项目</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jc w:val="center"/>
        </w:trPr>
        <w:tc>
          <w:tcPr>
            <w:tcW w:w="1266" w:type="dxa"/>
            <w:gridSpan w:val="2"/>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rPr>
              <w:t>主管部门</w:t>
            </w:r>
          </w:p>
        </w:tc>
        <w:tc>
          <w:tcPr>
            <w:tcW w:w="5071" w:type="dxa"/>
            <w:gridSpan w:val="5"/>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rPr>
              <w:t>安义县发展和改革委员会(部门)</w:t>
            </w:r>
          </w:p>
        </w:tc>
        <w:tc>
          <w:tcPr>
            <w:tcW w:w="1698" w:type="dxa"/>
            <w:gridSpan w:val="2"/>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rPr>
              <w:t>实施单位</w:t>
            </w:r>
          </w:p>
        </w:tc>
        <w:tc>
          <w:tcPr>
            <w:tcW w:w="1905" w:type="dxa"/>
            <w:gridSpan w:val="3"/>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rPr>
              <w:t>安义县发展和改革委员会</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jc w:val="center"/>
        </w:trPr>
        <w:tc>
          <w:tcPr>
            <w:tcW w:w="1266" w:type="dxa"/>
            <w:gridSpan w:val="2"/>
            <w:vMerge w:val="restar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rPr>
              <w:t>项目资金</w:t>
            </w:r>
            <w:r>
              <w:rPr>
                <w:rFonts w:hint="eastAsia" w:ascii="宋体" w:hAnsi="宋体" w:eastAsia="宋体" w:cs="宋体"/>
                <w:i w:val="0"/>
                <w:iCs w:val="0"/>
                <w:color w:val="000000"/>
                <w:kern w:val="0"/>
                <w:sz w:val="18"/>
                <w:szCs w:val="18"/>
                <w:u w:val="none"/>
                <w:lang w:val="en-US" w:eastAsia="zh-CN"/>
              </w:rPr>
              <w:br w:type="textWrapping"/>
            </w:r>
            <w:r>
              <w:rPr>
                <w:rFonts w:hint="eastAsia" w:ascii="宋体" w:hAnsi="宋体" w:eastAsia="宋体" w:cs="宋体"/>
                <w:i w:val="0"/>
                <w:iCs w:val="0"/>
                <w:color w:val="000000"/>
                <w:kern w:val="0"/>
                <w:sz w:val="18"/>
                <w:szCs w:val="18"/>
                <w:u w:val="none"/>
                <w:lang w:val="en-US" w:eastAsia="zh-CN"/>
              </w:rPr>
              <w:t>（万元）</w:t>
            </w:r>
          </w:p>
        </w:tc>
        <w:tc>
          <w:tcPr>
            <w:tcW w:w="2225" w:type="dxa"/>
            <w:gridSpan w:val="2"/>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i w:val="0"/>
                <w:iCs w:val="0"/>
                <w:color w:val="000000"/>
                <w:sz w:val="18"/>
                <w:szCs w:val="18"/>
                <w:u w:val="none"/>
              </w:rPr>
            </w:pPr>
          </w:p>
        </w:tc>
        <w:tc>
          <w:tcPr>
            <w:tcW w:w="1381"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rPr>
              <w:t>年初预算数</w:t>
            </w:r>
          </w:p>
        </w:tc>
        <w:tc>
          <w:tcPr>
            <w:tcW w:w="1465" w:type="dxa"/>
            <w:gridSpan w:val="2"/>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rPr>
              <w:t>全年预算数A</w:t>
            </w:r>
          </w:p>
        </w:tc>
        <w:tc>
          <w:tcPr>
            <w:tcW w:w="1698" w:type="dxa"/>
            <w:gridSpan w:val="2"/>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rPr>
              <w:t>全年执行数B</w:t>
            </w:r>
          </w:p>
        </w:tc>
        <w:tc>
          <w:tcPr>
            <w:tcW w:w="620"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rPr>
              <w:t>分值</w:t>
            </w:r>
          </w:p>
        </w:tc>
        <w:tc>
          <w:tcPr>
            <w:tcW w:w="666"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rPr>
              <w:t>执行率</w:t>
            </w:r>
          </w:p>
        </w:tc>
        <w:tc>
          <w:tcPr>
            <w:tcW w:w="619"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rPr>
              <w:t>得分</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jc w:val="center"/>
        </w:trPr>
        <w:tc>
          <w:tcPr>
            <w:tcW w:w="1266" w:type="dxa"/>
            <w:gridSpan w:val="2"/>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i w:val="0"/>
                <w:iCs w:val="0"/>
                <w:color w:val="000000"/>
                <w:sz w:val="18"/>
                <w:szCs w:val="18"/>
                <w:u w:val="none"/>
              </w:rPr>
            </w:pPr>
          </w:p>
        </w:tc>
        <w:tc>
          <w:tcPr>
            <w:tcW w:w="2225" w:type="dxa"/>
            <w:gridSpan w:val="2"/>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rPr>
              <w:t xml:space="preserve"> 年度资金总额</w:t>
            </w:r>
          </w:p>
        </w:tc>
        <w:tc>
          <w:tcPr>
            <w:tcW w:w="1381"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rPr>
              <w:t>0</w:t>
            </w:r>
          </w:p>
        </w:tc>
        <w:tc>
          <w:tcPr>
            <w:tcW w:w="1465" w:type="dxa"/>
            <w:gridSpan w:val="2"/>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rPr>
              <w:t>50</w:t>
            </w:r>
          </w:p>
        </w:tc>
        <w:tc>
          <w:tcPr>
            <w:tcW w:w="1698" w:type="dxa"/>
            <w:gridSpan w:val="2"/>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rPr>
              <w:t>49.864</w:t>
            </w:r>
          </w:p>
        </w:tc>
        <w:tc>
          <w:tcPr>
            <w:tcW w:w="620"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rPr>
              <w:t xml:space="preserve">10 </w:t>
            </w:r>
          </w:p>
        </w:tc>
        <w:tc>
          <w:tcPr>
            <w:tcW w:w="666"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rPr>
              <w:t>99.73</w:t>
            </w:r>
          </w:p>
        </w:tc>
        <w:tc>
          <w:tcPr>
            <w:tcW w:w="619"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rPr>
              <w:t>7</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jc w:val="center"/>
        </w:trPr>
        <w:tc>
          <w:tcPr>
            <w:tcW w:w="1266" w:type="dxa"/>
            <w:gridSpan w:val="2"/>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i w:val="0"/>
                <w:iCs w:val="0"/>
                <w:color w:val="000000"/>
                <w:sz w:val="18"/>
                <w:szCs w:val="18"/>
                <w:u w:val="none"/>
              </w:rPr>
            </w:pPr>
          </w:p>
        </w:tc>
        <w:tc>
          <w:tcPr>
            <w:tcW w:w="2225" w:type="dxa"/>
            <w:gridSpan w:val="2"/>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rPr>
              <w:t>政府预算资金</w:t>
            </w:r>
          </w:p>
        </w:tc>
        <w:tc>
          <w:tcPr>
            <w:tcW w:w="1381"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rPr>
              <w:t>0</w:t>
            </w:r>
          </w:p>
        </w:tc>
        <w:tc>
          <w:tcPr>
            <w:tcW w:w="1465" w:type="dxa"/>
            <w:gridSpan w:val="2"/>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rPr>
              <w:t>50</w:t>
            </w:r>
          </w:p>
        </w:tc>
        <w:tc>
          <w:tcPr>
            <w:tcW w:w="1698" w:type="dxa"/>
            <w:gridSpan w:val="2"/>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rPr>
              <w:t>49.864</w:t>
            </w:r>
          </w:p>
        </w:tc>
        <w:tc>
          <w:tcPr>
            <w:tcW w:w="620"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rPr>
              <w:t>—</w:t>
            </w:r>
          </w:p>
        </w:tc>
        <w:tc>
          <w:tcPr>
            <w:tcW w:w="666"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rPr>
              <w:t>99.73</w:t>
            </w:r>
          </w:p>
        </w:tc>
        <w:tc>
          <w:tcPr>
            <w:tcW w:w="619"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jc w:val="center"/>
        </w:trPr>
        <w:tc>
          <w:tcPr>
            <w:tcW w:w="688" w:type="dxa"/>
            <w:vMerge w:val="restar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rPr>
              <w:t>年度</w:t>
            </w:r>
            <w:r>
              <w:rPr>
                <w:rFonts w:hint="eastAsia" w:ascii="宋体" w:hAnsi="宋体" w:eastAsia="宋体" w:cs="宋体"/>
                <w:i w:val="0"/>
                <w:iCs w:val="0"/>
                <w:color w:val="000000"/>
                <w:kern w:val="0"/>
                <w:sz w:val="18"/>
                <w:szCs w:val="18"/>
                <w:u w:val="none"/>
                <w:lang w:val="en-US" w:eastAsia="zh-CN"/>
              </w:rPr>
              <w:br w:type="textWrapping"/>
            </w:r>
            <w:r>
              <w:rPr>
                <w:rFonts w:hint="eastAsia" w:ascii="宋体" w:hAnsi="宋体" w:eastAsia="宋体" w:cs="宋体"/>
                <w:i w:val="0"/>
                <w:iCs w:val="0"/>
                <w:color w:val="000000"/>
                <w:kern w:val="0"/>
                <w:sz w:val="18"/>
                <w:szCs w:val="18"/>
                <w:u w:val="none"/>
                <w:lang w:val="en-US" w:eastAsia="zh-CN"/>
              </w:rPr>
              <w:t>总体</w:t>
            </w:r>
            <w:r>
              <w:rPr>
                <w:rFonts w:hint="eastAsia" w:ascii="宋体" w:hAnsi="宋体" w:eastAsia="宋体" w:cs="宋体"/>
                <w:i w:val="0"/>
                <w:iCs w:val="0"/>
                <w:color w:val="000000"/>
                <w:kern w:val="0"/>
                <w:sz w:val="18"/>
                <w:szCs w:val="18"/>
                <w:u w:val="none"/>
                <w:lang w:val="en-US" w:eastAsia="zh-CN"/>
              </w:rPr>
              <w:br w:type="textWrapping"/>
            </w:r>
            <w:r>
              <w:rPr>
                <w:rFonts w:hint="eastAsia" w:ascii="宋体" w:hAnsi="宋体" w:eastAsia="宋体" w:cs="宋体"/>
                <w:i w:val="0"/>
                <w:iCs w:val="0"/>
                <w:color w:val="000000"/>
                <w:kern w:val="0"/>
                <w:sz w:val="18"/>
                <w:szCs w:val="18"/>
                <w:u w:val="none"/>
                <w:lang w:val="en-US" w:eastAsia="zh-CN"/>
              </w:rPr>
              <w:t>目标</w:t>
            </w:r>
          </w:p>
        </w:tc>
        <w:tc>
          <w:tcPr>
            <w:tcW w:w="5649" w:type="dxa"/>
            <w:gridSpan w:val="6"/>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rPr>
              <w:t>预期目标</w:t>
            </w:r>
          </w:p>
        </w:tc>
        <w:tc>
          <w:tcPr>
            <w:tcW w:w="3603" w:type="dxa"/>
            <w:gridSpan w:val="5"/>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rPr>
              <w:t>实际完成情况</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jc w:val="center"/>
        </w:trPr>
        <w:tc>
          <w:tcPr>
            <w:tcW w:w="688"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i w:val="0"/>
                <w:iCs w:val="0"/>
                <w:color w:val="000000"/>
                <w:sz w:val="18"/>
                <w:szCs w:val="18"/>
                <w:u w:val="none"/>
              </w:rPr>
            </w:pPr>
          </w:p>
        </w:tc>
        <w:tc>
          <w:tcPr>
            <w:tcW w:w="5649" w:type="dxa"/>
            <w:gridSpan w:val="6"/>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rPr>
              <w:t>为了更加科学规范管理县级储备粮，达到均衡配置三年储存期内各年度储备品种与数量。</w:t>
            </w:r>
          </w:p>
        </w:tc>
        <w:tc>
          <w:tcPr>
            <w:tcW w:w="3603" w:type="dxa"/>
            <w:gridSpan w:val="5"/>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rPr>
              <w:t>加强对县级储备粮的管理，维护粮食市场稳定，提升粮食收储调控能力，保障粮食安全。完善县级储备粮管理制度、明确责任、规范流程、严格管理，确保县级储备粮数量真实、质量良好、储存安全，确保县级储备粮储得进、管得好、调得动、用得上。</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2" w:hRule="atLeast"/>
          <w:jc w:val="center"/>
        </w:trPr>
        <w:tc>
          <w:tcPr>
            <w:tcW w:w="688" w:type="dxa"/>
            <w:vMerge w:val="restart"/>
            <w:tcBorders>
              <w:top w:val="single" w:color="000000" w:sz="4" w:space="0"/>
              <w:left w:val="single" w:color="000000" w:sz="4" w:space="0"/>
              <w:bottom w:val="single" w:color="000000" w:sz="4" w:space="0"/>
              <w:right w:val="single" w:color="000000" w:sz="4" w:space="0"/>
            </w:tcBorders>
            <w:textDirection w:val="tbRlV"/>
            <w:vAlign w:val="center"/>
          </w:tcPr>
          <w:p>
            <w:pPr>
              <w:widowControl/>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rPr>
              <w:t>绩效指标</w:t>
            </w:r>
          </w:p>
        </w:tc>
        <w:tc>
          <w:tcPr>
            <w:tcW w:w="1181" w:type="dxa"/>
            <w:gridSpan w:val="2"/>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rPr>
              <w:t>一级指标</w:t>
            </w:r>
          </w:p>
        </w:tc>
        <w:tc>
          <w:tcPr>
            <w:tcW w:w="1622"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rPr>
              <w:t>二级指标</w:t>
            </w:r>
          </w:p>
        </w:tc>
        <w:tc>
          <w:tcPr>
            <w:tcW w:w="1996" w:type="dxa"/>
            <w:gridSpan w:val="2"/>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rPr>
              <w:t xml:space="preserve">  三级指标</w:t>
            </w:r>
          </w:p>
        </w:tc>
        <w:tc>
          <w:tcPr>
            <w:tcW w:w="850"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rPr>
              <w:t>年度</w:t>
            </w:r>
            <w:r>
              <w:rPr>
                <w:rFonts w:hint="eastAsia" w:ascii="宋体" w:hAnsi="宋体" w:eastAsia="宋体" w:cs="宋体"/>
                <w:i w:val="0"/>
                <w:iCs w:val="0"/>
                <w:color w:val="000000"/>
                <w:kern w:val="0"/>
                <w:sz w:val="18"/>
                <w:szCs w:val="18"/>
                <w:u w:val="none"/>
                <w:lang w:val="en-US" w:eastAsia="zh-CN"/>
              </w:rPr>
              <w:br w:type="textWrapping"/>
            </w:r>
            <w:r>
              <w:rPr>
                <w:rFonts w:hint="eastAsia" w:ascii="宋体" w:hAnsi="宋体" w:eastAsia="宋体" w:cs="宋体"/>
                <w:i w:val="0"/>
                <w:iCs w:val="0"/>
                <w:color w:val="000000"/>
                <w:kern w:val="0"/>
                <w:sz w:val="18"/>
                <w:szCs w:val="18"/>
                <w:u w:val="none"/>
                <w:lang w:val="en-US" w:eastAsia="zh-CN"/>
              </w:rPr>
              <w:t>指标</w:t>
            </w:r>
          </w:p>
        </w:tc>
        <w:tc>
          <w:tcPr>
            <w:tcW w:w="1144"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rPr>
              <w:t>实际</w:t>
            </w:r>
            <w:r>
              <w:rPr>
                <w:rFonts w:hint="eastAsia" w:ascii="宋体" w:hAnsi="宋体" w:eastAsia="宋体" w:cs="宋体"/>
                <w:i w:val="0"/>
                <w:iCs w:val="0"/>
                <w:color w:val="000000"/>
                <w:kern w:val="0"/>
                <w:sz w:val="18"/>
                <w:szCs w:val="18"/>
                <w:u w:val="none"/>
                <w:lang w:val="en-US" w:eastAsia="zh-CN"/>
              </w:rPr>
              <w:br w:type="textWrapping"/>
            </w:r>
            <w:r>
              <w:rPr>
                <w:rFonts w:hint="eastAsia" w:ascii="宋体" w:hAnsi="宋体" w:eastAsia="宋体" w:cs="宋体"/>
                <w:i w:val="0"/>
                <w:iCs w:val="0"/>
                <w:color w:val="000000"/>
                <w:kern w:val="0"/>
                <w:sz w:val="18"/>
                <w:szCs w:val="18"/>
                <w:u w:val="none"/>
                <w:lang w:val="en-US" w:eastAsia="zh-CN"/>
              </w:rPr>
              <w:t>完成值</w:t>
            </w:r>
          </w:p>
        </w:tc>
        <w:tc>
          <w:tcPr>
            <w:tcW w:w="554" w:type="dxa"/>
            <w:tcBorders>
              <w:top w:val="single" w:color="000000" w:sz="4" w:space="0"/>
              <w:left w:val="single" w:color="000000" w:sz="4" w:space="0"/>
              <w:bottom w:val="single" w:color="000000" w:sz="4" w:space="0"/>
              <w:right w:val="single" w:color="000000" w:sz="4" w:space="0"/>
            </w:tcBorders>
            <w:textDirection w:val="tbRlV"/>
            <w:vAlign w:val="center"/>
          </w:tcPr>
          <w:p>
            <w:pPr>
              <w:widowControl/>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rPr>
              <w:t>分值</w:t>
            </w:r>
          </w:p>
        </w:tc>
        <w:tc>
          <w:tcPr>
            <w:tcW w:w="620" w:type="dxa"/>
            <w:tcBorders>
              <w:top w:val="single" w:color="000000" w:sz="4" w:space="0"/>
              <w:left w:val="single" w:color="000000" w:sz="4" w:space="0"/>
              <w:bottom w:val="single" w:color="000000" w:sz="4" w:space="0"/>
              <w:right w:val="single" w:color="000000" w:sz="4" w:space="0"/>
            </w:tcBorders>
            <w:textDirection w:val="tbRlV"/>
            <w:vAlign w:val="center"/>
          </w:tcPr>
          <w:p>
            <w:pPr>
              <w:widowControl/>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rPr>
              <w:t>得分</w:t>
            </w:r>
          </w:p>
        </w:tc>
        <w:tc>
          <w:tcPr>
            <w:tcW w:w="1285" w:type="dxa"/>
            <w:gridSpan w:val="2"/>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rPr>
              <w:t>偏差原因分析</w:t>
            </w:r>
            <w:r>
              <w:rPr>
                <w:rFonts w:hint="eastAsia" w:ascii="宋体" w:hAnsi="宋体" w:eastAsia="宋体" w:cs="宋体"/>
                <w:i w:val="0"/>
                <w:iCs w:val="0"/>
                <w:color w:val="000000"/>
                <w:kern w:val="0"/>
                <w:sz w:val="18"/>
                <w:szCs w:val="18"/>
                <w:u w:val="none"/>
                <w:lang w:val="en-US" w:eastAsia="zh-CN"/>
              </w:rPr>
              <w:br w:type="textWrapping"/>
            </w:r>
            <w:r>
              <w:rPr>
                <w:rFonts w:hint="eastAsia" w:ascii="宋体" w:hAnsi="宋体" w:eastAsia="宋体" w:cs="宋体"/>
                <w:i w:val="0"/>
                <w:iCs w:val="0"/>
                <w:color w:val="000000"/>
                <w:kern w:val="0"/>
                <w:sz w:val="18"/>
                <w:szCs w:val="18"/>
                <w:u w:val="none"/>
                <w:lang w:val="en-US" w:eastAsia="zh-CN"/>
              </w:rPr>
              <w:t>及改进措施</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jc w:val="center"/>
        </w:trPr>
        <w:tc>
          <w:tcPr>
            <w:tcW w:w="688" w:type="dxa"/>
            <w:vMerge w:val="continue"/>
            <w:tcBorders>
              <w:top w:val="single" w:color="000000" w:sz="4" w:space="0"/>
              <w:left w:val="single" w:color="000000" w:sz="4" w:space="0"/>
              <w:bottom w:val="single" w:color="000000" w:sz="4" w:space="0"/>
              <w:right w:val="single" w:color="000000" w:sz="4" w:space="0"/>
            </w:tcBorders>
            <w:textDirection w:val="tbRlV"/>
            <w:vAlign w:val="center"/>
          </w:tcPr>
          <w:p>
            <w:pPr>
              <w:jc w:val="center"/>
              <w:rPr>
                <w:rFonts w:hint="eastAsia" w:ascii="宋体" w:hAnsi="宋体" w:eastAsia="宋体" w:cs="宋体"/>
                <w:i w:val="0"/>
                <w:iCs w:val="0"/>
                <w:color w:val="000000"/>
                <w:sz w:val="18"/>
                <w:szCs w:val="18"/>
                <w:u w:val="none"/>
              </w:rPr>
            </w:pPr>
          </w:p>
        </w:tc>
        <w:tc>
          <w:tcPr>
            <w:tcW w:w="1181" w:type="dxa"/>
            <w:gridSpan w:val="2"/>
            <w:vMerge w:val="restar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rPr>
              <w:t>成本指标</w:t>
            </w:r>
          </w:p>
        </w:tc>
        <w:tc>
          <w:tcPr>
            <w:tcW w:w="1622"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rPr>
              <w:t>经济成本指标</w:t>
            </w:r>
          </w:p>
        </w:tc>
        <w:tc>
          <w:tcPr>
            <w:tcW w:w="1996" w:type="dxa"/>
            <w:gridSpan w:val="2"/>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rPr>
              <w:t>粮食质量内部检验检测能力建设项目</w:t>
            </w:r>
          </w:p>
        </w:tc>
        <w:tc>
          <w:tcPr>
            <w:tcW w:w="850"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rPr>
              <w:t>＝498640元</w:t>
            </w:r>
          </w:p>
        </w:tc>
        <w:tc>
          <w:tcPr>
            <w:tcW w:w="1144"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rPr>
              <w:t>498640</w:t>
            </w:r>
          </w:p>
        </w:tc>
        <w:tc>
          <w:tcPr>
            <w:tcW w:w="554"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rPr>
              <w:t>10</w:t>
            </w:r>
          </w:p>
        </w:tc>
        <w:tc>
          <w:tcPr>
            <w:tcW w:w="620"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rPr>
              <w:t>10</w:t>
            </w:r>
          </w:p>
        </w:tc>
        <w:tc>
          <w:tcPr>
            <w:tcW w:w="1285" w:type="dxa"/>
            <w:gridSpan w:val="2"/>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rPr>
              <w:t>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jc w:val="center"/>
        </w:trPr>
        <w:tc>
          <w:tcPr>
            <w:tcW w:w="688" w:type="dxa"/>
            <w:vMerge w:val="continue"/>
            <w:tcBorders>
              <w:top w:val="single" w:color="000000" w:sz="4" w:space="0"/>
              <w:left w:val="single" w:color="000000" w:sz="4" w:space="0"/>
              <w:bottom w:val="single" w:color="000000" w:sz="4" w:space="0"/>
              <w:right w:val="single" w:color="000000" w:sz="4" w:space="0"/>
            </w:tcBorders>
            <w:textDirection w:val="tbRlV"/>
            <w:vAlign w:val="center"/>
          </w:tcPr>
          <w:p>
            <w:pPr>
              <w:jc w:val="center"/>
              <w:rPr>
                <w:rFonts w:hint="eastAsia" w:ascii="宋体" w:hAnsi="宋体" w:eastAsia="宋体" w:cs="宋体"/>
                <w:i w:val="0"/>
                <w:iCs w:val="0"/>
                <w:color w:val="000000"/>
                <w:sz w:val="18"/>
                <w:szCs w:val="18"/>
                <w:u w:val="none"/>
              </w:rPr>
            </w:pPr>
          </w:p>
        </w:tc>
        <w:tc>
          <w:tcPr>
            <w:tcW w:w="1181" w:type="dxa"/>
            <w:gridSpan w:val="2"/>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i w:val="0"/>
                <w:iCs w:val="0"/>
                <w:color w:val="000000"/>
                <w:sz w:val="18"/>
                <w:szCs w:val="18"/>
                <w:u w:val="none"/>
              </w:rPr>
            </w:pPr>
          </w:p>
        </w:tc>
        <w:tc>
          <w:tcPr>
            <w:tcW w:w="1622"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rPr>
              <w:t>社会成本指标</w:t>
            </w:r>
          </w:p>
        </w:tc>
        <w:tc>
          <w:tcPr>
            <w:tcW w:w="1996" w:type="dxa"/>
            <w:gridSpan w:val="2"/>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rPr>
              <w:t>大米外观品质检测</w:t>
            </w:r>
          </w:p>
        </w:tc>
        <w:tc>
          <w:tcPr>
            <w:tcW w:w="850"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rPr>
              <w:t>＝40000元</w:t>
            </w:r>
          </w:p>
        </w:tc>
        <w:tc>
          <w:tcPr>
            <w:tcW w:w="1144"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rPr>
              <w:t>40000</w:t>
            </w:r>
          </w:p>
        </w:tc>
        <w:tc>
          <w:tcPr>
            <w:tcW w:w="554"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rPr>
              <w:t>10</w:t>
            </w:r>
          </w:p>
        </w:tc>
        <w:tc>
          <w:tcPr>
            <w:tcW w:w="620"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rPr>
              <w:t>10</w:t>
            </w:r>
          </w:p>
        </w:tc>
        <w:tc>
          <w:tcPr>
            <w:tcW w:w="1285" w:type="dxa"/>
            <w:gridSpan w:val="2"/>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rPr>
              <w:t>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jc w:val="center"/>
        </w:trPr>
        <w:tc>
          <w:tcPr>
            <w:tcW w:w="688" w:type="dxa"/>
            <w:vMerge w:val="continue"/>
            <w:tcBorders>
              <w:top w:val="single" w:color="000000" w:sz="4" w:space="0"/>
              <w:left w:val="single" w:color="000000" w:sz="4" w:space="0"/>
              <w:bottom w:val="single" w:color="000000" w:sz="4" w:space="0"/>
              <w:right w:val="single" w:color="000000" w:sz="4" w:space="0"/>
            </w:tcBorders>
            <w:textDirection w:val="tbRlV"/>
            <w:vAlign w:val="center"/>
          </w:tcPr>
          <w:p>
            <w:pPr>
              <w:jc w:val="center"/>
              <w:rPr>
                <w:rFonts w:hint="eastAsia" w:ascii="宋体" w:hAnsi="宋体" w:eastAsia="宋体" w:cs="宋体"/>
                <w:i w:val="0"/>
                <w:iCs w:val="0"/>
                <w:color w:val="000000"/>
                <w:sz w:val="18"/>
                <w:szCs w:val="18"/>
                <w:u w:val="none"/>
              </w:rPr>
            </w:pPr>
          </w:p>
        </w:tc>
        <w:tc>
          <w:tcPr>
            <w:tcW w:w="1181" w:type="dxa"/>
            <w:gridSpan w:val="2"/>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i w:val="0"/>
                <w:iCs w:val="0"/>
                <w:color w:val="000000"/>
                <w:sz w:val="18"/>
                <w:szCs w:val="18"/>
                <w:u w:val="none"/>
              </w:rPr>
            </w:pPr>
          </w:p>
        </w:tc>
        <w:tc>
          <w:tcPr>
            <w:tcW w:w="1622"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rPr>
              <w:t>生态环境成本指标</w:t>
            </w:r>
          </w:p>
        </w:tc>
        <w:tc>
          <w:tcPr>
            <w:tcW w:w="1996" w:type="dxa"/>
            <w:gridSpan w:val="2"/>
            <w:tcBorders>
              <w:top w:val="single" w:color="000000" w:sz="4" w:space="0"/>
              <w:left w:val="single" w:color="000000" w:sz="4" w:space="0"/>
              <w:bottom w:val="single" w:color="000000" w:sz="4" w:space="0"/>
              <w:right w:val="single" w:color="000000" w:sz="4" w:space="0"/>
            </w:tcBorders>
            <w:vAlign w:val="center"/>
          </w:tcPr>
          <w:p>
            <w:pPr>
              <w:jc w:val="left"/>
              <w:rPr>
                <w:rFonts w:hint="eastAsia" w:ascii="宋体" w:hAnsi="宋体" w:eastAsia="宋体" w:cs="宋体"/>
                <w:i w:val="0"/>
                <w:iCs w:val="0"/>
                <w:color w:val="000000"/>
                <w:sz w:val="18"/>
                <w:szCs w:val="18"/>
                <w:u w:val="none"/>
              </w:rPr>
            </w:pPr>
          </w:p>
        </w:tc>
        <w:tc>
          <w:tcPr>
            <w:tcW w:w="850" w:type="dxa"/>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i w:val="0"/>
                <w:iCs w:val="0"/>
                <w:color w:val="000000"/>
                <w:sz w:val="18"/>
                <w:szCs w:val="18"/>
                <w:u w:val="none"/>
              </w:rPr>
            </w:pPr>
          </w:p>
        </w:tc>
        <w:tc>
          <w:tcPr>
            <w:tcW w:w="1144" w:type="dxa"/>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i w:val="0"/>
                <w:iCs w:val="0"/>
                <w:color w:val="000000"/>
                <w:sz w:val="18"/>
                <w:szCs w:val="18"/>
                <w:u w:val="none"/>
              </w:rPr>
            </w:pPr>
          </w:p>
        </w:tc>
        <w:tc>
          <w:tcPr>
            <w:tcW w:w="554" w:type="dxa"/>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i w:val="0"/>
                <w:iCs w:val="0"/>
                <w:color w:val="000000"/>
                <w:sz w:val="18"/>
                <w:szCs w:val="18"/>
                <w:u w:val="none"/>
              </w:rPr>
            </w:pPr>
          </w:p>
        </w:tc>
        <w:tc>
          <w:tcPr>
            <w:tcW w:w="620" w:type="dxa"/>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i w:val="0"/>
                <w:iCs w:val="0"/>
                <w:color w:val="000000"/>
                <w:sz w:val="18"/>
                <w:szCs w:val="18"/>
                <w:u w:val="none"/>
              </w:rPr>
            </w:pPr>
          </w:p>
        </w:tc>
        <w:tc>
          <w:tcPr>
            <w:tcW w:w="1285" w:type="dxa"/>
            <w:gridSpan w:val="2"/>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jc w:val="center"/>
        </w:trPr>
        <w:tc>
          <w:tcPr>
            <w:tcW w:w="688" w:type="dxa"/>
            <w:vMerge w:val="continue"/>
            <w:tcBorders>
              <w:top w:val="single" w:color="000000" w:sz="4" w:space="0"/>
              <w:left w:val="single" w:color="000000" w:sz="4" w:space="0"/>
              <w:bottom w:val="single" w:color="000000" w:sz="4" w:space="0"/>
              <w:right w:val="single" w:color="000000" w:sz="4" w:space="0"/>
            </w:tcBorders>
            <w:textDirection w:val="tbRlV"/>
            <w:vAlign w:val="center"/>
          </w:tcPr>
          <w:p>
            <w:pPr>
              <w:jc w:val="center"/>
              <w:rPr>
                <w:rFonts w:hint="eastAsia" w:ascii="宋体" w:hAnsi="宋体" w:eastAsia="宋体" w:cs="宋体"/>
                <w:i w:val="0"/>
                <w:iCs w:val="0"/>
                <w:color w:val="000000"/>
                <w:sz w:val="18"/>
                <w:szCs w:val="18"/>
                <w:u w:val="none"/>
              </w:rPr>
            </w:pPr>
          </w:p>
        </w:tc>
        <w:tc>
          <w:tcPr>
            <w:tcW w:w="1181" w:type="dxa"/>
            <w:gridSpan w:val="2"/>
            <w:vMerge w:val="restar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rPr>
              <w:t>产出指标</w:t>
            </w:r>
          </w:p>
        </w:tc>
        <w:tc>
          <w:tcPr>
            <w:tcW w:w="1622"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rPr>
              <w:t>数量指标</w:t>
            </w:r>
          </w:p>
        </w:tc>
        <w:tc>
          <w:tcPr>
            <w:tcW w:w="1996" w:type="dxa"/>
            <w:gridSpan w:val="2"/>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rPr>
              <w:t>购买仪器设备数量</w:t>
            </w:r>
          </w:p>
        </w:tc>
        <w:tc>
          <w:tcPr>
            <w:tcW w:w="850"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rPr>
              <w:t>＝13种</w:t>
            </w:r>
          </w:p>
        </w:tc>
        <w:tc>
          <w:tcPr>
            <w:tcW w:w="1144"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rPr>
              <w:t>13</w:t>
            </w:r>
          </w:p>
        </w:tc>
        <w:tc>
          <w:tcPr>
            <w:tcW w:w="554"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rPr>
              <w:t>20</w:t>
            </w:r>
          </w:p>
        </w:tc>
        <w:tc>
          <w:tcPr>
            <w:tcW w:w="620"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rPr>
              <w:t>20</w:t>
            </w:r>
          </w:p>
        </w:tc>
        <w:tc>
          <w:tcPr>
            <w:tcW w:w="1285" w:type="dxa"/>
            <w:gridSpan w:val="2"/>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rPr>
              <w:t>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jc w:val="center"/>
        </w:trPr>
        <w:tc>
          <w:tcPr>
            <w:tcW w:w="688" w:type="dxa"/>
            <w:vMerge w:val="continue"/>
            <w:tcBorders>
              <w:top w:val="single" w:color="000000" w:sz="4" w:space="0"/>
              <w:left w:val="single" w:color="000000" w:sz="4" w:space="0"/>
              <w:bottom w:val="single" w:color="000000" w:sz="4" w:space="0"/>
              <w:right w:val="single" w:color="000000" w:sz="4" w:space="0"/>
            </w:tcBorders>
            <w:textDirection w:val="tbRlV"/>
            <w:vAlign w:val="center"/>
          </w:tcPr>
          <w:p>
            <w:pPr>
              <w:jc w:val="center"/>
              <w:rPr>
                <w:rFonts w:hint="eastAsia" w:ascii="宋体" w:hAnsi="宋体" w:eastAsia="宋体" w:cs="宋体"/>
                <w:i w:val="0"/>
                <w:iCs w:val="0"/>
                <w:color w:val="000000"/>
                <w:sz w:val="18"/>
                <w:szCs w:val="18"/>
                <w:u w:val="none"/>
              </w:rPr>
            </w:pPr>
          </w:p>
        </w:tc>
        <w:tc>
          <w:tcPr>
            <w:tcW w:w="1181" w:type="dxa"/>
            <w:gridSpan w:val="2"/>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i w:val="0"/>
                <w:iCs w:val="0"/>
                <w:color w:val="000000"/>
                <w:sz w:val="18"/>
                <w:szCs w:val="18"/>
                <w:u w:val="none"/>
              </w:rPr>
            </w:pPr>
          </w:p>
        </w:tc>
        <w:tc>
          <w:tcPr>
            <w:tcW w:w="1622"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rPr>
              <w:t>质量指标</w:t>
            </w:r>
          </w:p>
        </w:tc>
        <w:tc>
          <w:tcPr>
            <w:tcW w:w="1996" w:type="dxa"/>
            <w:gridSpan w:val="2"/>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rPr>
              <w:t>稻谷新鲜度测定</w:t>
            </w:r>
          </w:p>
        </w:tc>
        <w:tc>
          <w:tcPr>
            <w:tcW w:w="850"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rPr>
              <w:t>≥90%</w:t>
            </w:r>
          </w:p>
        </w:tc>
        <w:tc>
          <w:tcPr>
            <w:tcW w:w="1144"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rPr>
              <w:t>100</w:t>
            </w:r>
          </w:p>
        </w:tc>
        <w:tc>
          <w:tcPr>
            <w:tcW w:w="554"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rPr>
              <w:t>10</w:t>
            </w:r>
          </w:p>
        </w:tc>
        <w:tc>
          <w:tcPr>
            <w:tcW w:w="620"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rPr>
              <w:t>10</w:t>
            </w:r>
          </w:p>
        </w:tc>
        <w:tc>
          <w:tcPr>
            <w:tcW w:w="1285" w:type="dxa"/>
            <w:gridSpan w:val="2"/>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rPr>
              <w:t>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jc w:val="center"/>
        </w:trPr>
        <w:tc>
          <w:tcPr>
            <w:tcW w:w="688" w:type="dxa"/>
            <w:vMerge w:val="continue"/>
            <w:tcBorders>
              <w:top w:val="single" w:color="000000" w:sz="4" w:space="0"/>
              <w:left w:val="single" w:color="000000" w:sz="4" w:space="0"/>
              <w:bottom w:val="single" w:color="000000" w:sz="4" w:space="0"/>
              <w:right w:val="single" w:color="000000" w:sz="4" w:space="0"/>
            </w:tcBorders>
            <w:textDirection w:val="tbRlV"/>
            <w:vAlign w:val="center"/>
          </w:tcPr>
          <w:p>
            <w:pPr>
              <w:jc w:val="center"/>
              <w:rPr>
                <w:rFonts w:hint="eastAsia" w:ascii="宋体" w:hAnsi="宋体" w:eastAsia="宋体" w:cs="宋体"/>
                <w:i w:val="0"/>
                <w:iCs w:val="0"/>
                <w:color w:val="000000"/>
                <w:sz w:val="18"/>
                <w:szCs w:val="18"/>
                <w:u w:val="none"/>
              </w:rPr>
            </w:pPr>
          </w:p>
        </w:tc>
        <w:tc>
          <w:tcPr>
            <w:tcW w:w="1181" w:type="dxa"/>
            <w:gridSpan w:val="2"/>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i w:val="0"/>
                <w:iCs w:val="0"/>
                <w:color w:val="000000"/>
                <w:sz w:val="18"/>
                <w:szCs w:val="18"/>
                <w:u w:val="none"/>
              </w:rPr>
            </w:pPr>
          </w:p>
        </w:tc>
        <w:tc>
          <w:tcPr>
            <w:tcW w:w="1622"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rPr>
              <w:t>时效指标</w:t>
            </w:r>
          </w:p>
        </w:tc>
        <w:tc>
          <w:tcPr>
            <w:tcW w:w="1996" w:type="dxa"/>
            <w:gridSpan w:val="2"/>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rPr>
              <w:t>粮食质量检验检测及时性</w:t>
            </w:r>
          </w:p>
        </w:tc>
        <w:tc>
          <w:tcPr>
            <w:tcW w:w="850"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rPr>
              <w:t>及时到位</w:t>
            </w:r>
          </w:p>
        </w:tc>
        <w:tc>
          <w:tcPr>
            <w:tcW w:w="1144"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rPr>
              <w:t>基本达成目标</w:t>
            </w:r>
          </w:p>
        </w:tc>
        <w:tc>
          <w:tcPr>
            <w:tcW w:w="554"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rPr>
              <w:t>10</w:t>
            </w:r>
          </w:p>
        </w:tc>
        <w:tc>
          <w:tcPr>
            <w:tcW w:w="620"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rPr>
              <w:t>10</w:t>
            </w:r>
          </w:p>
        </w:tc>
        <w:tc>
          <w:tcPr>
            <w:tcW w:w="1285" w:type="dxa"/>
            <w:gridSpan w:val="2"/>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rPr>
              <w:t>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jc w:val="center"/>
        </w:trPr>
        <w:tc>
          <w:tcPr>
            <w:tcW w:w="688" w:type="dxa"/>
            <w:vMerge w:val="continue"/>
            <w:tcBorders>
              <w:top w:val="single" w:color="000000" w:sz="4" w:space="0"/>
              <w:left w:val="single" w:color="000000" w:sz="4" w:space="0"/>
              <w:bottom w:val="single" w:color="000000" w:sz="4" w:space="0"/>
              <w:right w:val="single" w:color="000000" w:sz="4" w:space="0"/>
            </w:tcBorders>
            <w:textDirection w:val="tbRlV"/>
            <w:vAlign w:val="center"/>
          </w:tcPr>
          <w:p>
            <w:pPr>
              <w:jc w:val="center"/>
              <w:rPr>
                <w:rFonts w:hint="eastAsia" w:ascii="宋体" w:hAnsi="宋体" w:eastAsia="宋体" w:cs="宋体"/>
                <w:i w:val="0"/>
                <w:iCs w:val="0"/>
                <w:color w:val="000000"/>
                <w:sz w:val="18"/>
                <w:szCs w:val="18"/>
                <w:u w:val="none"/>
              </w:rPr>
            </w:pPr>
          </w:p>
        </w:tc>
        <w:tc>
          <w:tcPr>
            <w:tcW w:w="1181" w:type="dxa"/>
            <w:gridSpan w:val="2"/>
            <w:vMerge w:val="restar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rPr>
              <w:t>效益指标</w:t>
            </w:r>
          </w:p>
        </w:tc>
        <w:tc>
          <w:tcPr>
            <w:tcW w:w="1622"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rPr>
              <w:t>经济效益指标</w:t>
            </w:r>
          </w:p>
        </w:tc>
        <w:tc>
          <w:tcPr>
            <w:tcW w:w="1996" w:type="dxa"/>
            <w:gridSpan w:val="2"/>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rPr>
              <w:t>食品安全检测率</w:t>
            </w:r>
          </w:p>
        </w:tc>
        <w:tc>
          <w:tcPr>
            <w:tcW w:w="850"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rPr>
              <w:t>＝100%</w:t>
            </w:r>
          </w:p>
        </w:tc>
        <w:tc>
          <w:tcPr>
            <w:tcW w:w="1144"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rPr>
              <w:t>100</w:t>
            </w:r>
          </w:p>
        </w:tc>
        <w:tc>
          <w:tcPr>
            <w:tcW w:w="554"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rPr>
              <w:t>10</w:t>
            </w:r>
          </w:p>
        </w:tc>
        <w:tc>
          <w:tcPr>
            <w:tcW w:w="620"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rPr>
              <w:t>10</w:t>
            </w:r>
          </w:p>
        </w:tc>
        <w:tc>
          <w:tcPr>
            <w:tcW w:w="1285" w:type="dxa"/>
            <w:gridSpan w:val="2"/>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rPr>
              <w:t>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jc w:val="center"/>
        </w:trPr>
        <w:tc>
          <w:tcPr>
            <w:tcW w:w="688" w:type="dxa"/>
            <w:vMerge w:val="continue"/>
            <w:tcBorders>
              <w:top w:val="single" w:color="000000" w:sz="4" w:space="0"/>
              <w:left w:val="single" w:color="000000" w:sz="4" w:space="0"/>
              <w:bottom w:val="single" w:color="000000" w:sz="4" w:space="0"/>
              <w:right w:val="single" w:color="000000" w:sz="4" w:space="0"/>
            </w:tcBorders>
            <w:textDirection w:val="tbRlV"/>
            <w:vAlign w:val="center"/>
          </w:tcPr>
          <w:p>
            <w:pPr>
              <w:jc w:val="center"/>
              <w:rPr>
                <w:rFonts w:hint="eastAsia" w:ascii="宋体" w:hAnsi="宋体" w:eastAsia="宋体" w:cs="宋体"/>
                <w:i w:val="0"/>
                <w:iCs w:val="0"/>
                <w:color w:val="000000"/>
                <w:sz w:val="18"/>
                <w:szCs w:val="18"/>
                <w:u w:val="none"/>
              </w:rPr>
            </w:pPr>
          </w:p>
        </w:tc>
        <w:tc>
          <w:tcPr>
            <w:tcW w:w="1181" w:type="dxa"/>
            <w:gridSpan w:val="2"/>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i w:val="0"/>
                <w:iCs w:val="0"/>
                <w:color w:val="000000"/>
                <w:sz w:val="18"/>
                <w:szCs w:val="18"/>
                <w:u w:val="none"/>
              </w:rPr>
            </w:pPr>
          </w:p>
        </w:tc>
        <w:tc>
          <w:tcPr>
            <w:tcW w:w="1622"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rPr>
              <w:t>社会效益指标</w:t>
            </w:r>
          </w:p>
        </w:tc>
        <w:tc>
          <w:tcPr>
            <w:tcW w:w="1996" w:type="dxa"/>
            <w:gridSpan w:val="2"/>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rPr>
              <w:t>粮食质量内部检测能力</w:t>
            </w:r>
          </w:p>
        </w:tc>
        <w:tc>
          <w:tcPr>
            <w:tcW w:w="850"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rPr>
              <w:t>≥90%</w:t>
            </w:r>
          </w:p>
        </w:tc>
        <w:tc>
          <w:tcPr>
            <w:tcW w:w="1144"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rPr>
              <w:t>100</w:t>
            </w:r>
          </w:p>
        </w:tc>
        <w:tc>
          <w:tcPr>
            <w:tcW w:w="554"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rPr>
              <w:t>10</w:t>
            </w:r>
          </w:p>
        </w:tc>
        <w:tc>
          <w:tcPr>
            <w:tcW w:w="620"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rPr>
              <w:t>10</w:t>
            </w:r>
          </w:p>
        </w:tc>
        <w:tc>
          <w:tcPr>
            <w:tcW w:w="1285" w:type="dxa"/>
            <w:gridSpan w:val="2"/>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rPr>
              <w:t>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jc w:val="center"/>
        </w:trPr>
        <w:tc>
          <w:tcPr>
            <w:tcW w:w="688" w:type="dxa"/>
            <w:vMerge w:val="continue"/>
            <w:tcBorders>
              <w:top w:val="single" w:color="000000" w:sz="4" w:space="0"/>
              <w:left w:val="single" w:color="000000" w:sz="4" w:space="0"/>
              <w:bottom w:val="single" w:color="000000" w:sz="4" w:space="0"/>
              <w:right w:val="single" w:color="000000" w:sz="4" w:space="0"/>
            </w:tcBorders>
            <w:textDirection w:val="tbRlV"/>
            <w:vAlign w:val="center"/>
          </w:tcPr>
          <w:p>
            <w:pPr>
              <w:jc w:val="center"/>
              <w:rPr>
                <w:rFonts w:hint="eastAsia" w:ascii="宋体" w:hAnsi="宋体" w:eastAsia="宋体" w:cs="宋体"/>
                <w:i w:val="0"/>
                <w:iCs w:val="0"/>
                <w:color w:val="000000"/>
                <w:sz w:val="18"/>
                <w:szCs w:val="18"/>
                <w:u w:val="none"/>
              </w:rPr>
            </w:pPr>
          </w:p>
        </w:tc>
        <w:tc>
          <w:tcPr>
            <w:tcW w:w="1181" w:type="dxa"/>
            <w:gridSpan w:val="2"/>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i w:val="0"/>
                <w:iCs w:val="0"/>
                <w:color w:val="000000"/>
                <w:sz w:val="18"/>
                <w:szCs w:val="18"/>
                <w:u w:val="none"/>
              </w:rPr>
            </w:pPr>
          </w:p>
        </w:tc>
        <w:tc>
          <w:tcPr>
            <w:tcW w:w="1622"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rPr>
              <w:t>生态效益指标</w:t>
            </w:r>
          </w:p>
        </w:tc>
        <w:tc>
          <w:tcPr>
            <w:tcW w:w="1996" w:type="dxa"/>
            <w:gridSpan w:val="2"/>
            <w:tcBorders>
              <w:top w:val="single" w:color="000000" w:sz="4" w:space="0"/>
              <w:left w:val="single" w:color="000000" w:sz="4" w:space="0"/>
              <w:bottom w:val="single" w:color="000000" w:sz="4" w:space="0"/>
              <w:right w:val="single" w:color="000000" w:sz="4" w:space="0"/>
            </w:tcBorders>
            <w:vAlign w:val="center"/>
          </w:tcPr>
          <w:p>
            <w:pPr>
              <w:jc w:val="left"/>
              <w:rPr>
                <w:rFonts w:hint="eastAsia" w:ascii="宋体" w:hAnsi="宋体" w:eastAsia="宋体" w:cs="宋体"/>
                <w:i w:val="0"/>
                <w:iCs w:val="0"/>
                <w:color w:val="000000"/>
                <w:sz w:val="18"/>
                <w:szCs w:val="18"/>
                <w:u w:val="none"/>
              </w:rPr>
            </w:pPr>
          </w:p>
        </w:tc>
        <w:tc>
          <w:tcPr>
            <w:tcW w:w="850" w:type="dxa"/>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i w:val="0"/>
                <w:iCs w:val="0"/>
                <w:color w:val="000000"/>
                <w:sz w:val="18"/>
                <w:szCs w:val="18"/>
                <w:u w:val="none"/>
              </w:rPr>
            </w:pPr>
          </w:p>
        </w:tc>
        <w:tc>
          <w:tcPr>
            <w:tcW w:w="1144" w:type="dxa"/>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i w:val="0"/>
                <w:iCs w:val="0"/>
                <w:color w:val="000000"/>
                <w:sz w:val="18"/>
                <w:szCs w:val="18"/>
                <w:u w:val="none"/>
              </w:rPr>
            </w:pPr>
          </w:p>
        </w:tc>
        <w:tc>
          <w:tcPr>
            <w:tcW w:w="554" w:type="dxa"/>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i w:val="0"/>
                <w:iCs w:val="0"/>
                <w:color w:val="000000"/>
                <w:sz w:val="18"/>
                <w:szCs w:val="18"/>
                <w:u w:val="none"/>
              </w:rPr>
            </w:pPr>
          </w:p>
        </w:tc>
        <w:tc>
          <w:tcPr>
            <w:tcW w:w="620" w:type="dxa"/>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i w:val="0"/>
                <w:iCs w:val="0"/>
                <w:color w:val="000000"/>
                <w:sz w:val="18"/>
                <w:szCs w:val="18"/>
                <w:u w:val="none"/>
              </w:rPr>
            </w:pPr>
          </w:p>
        </w:tc>
        <w:tc>
          <w:tcPr>
            <w:tcW w:w="1285" w:type="dxa"/>
            <w:gridSpan w:val="2"/>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jc w:val="center"/>
        </w:trPr>
        <w:tc>
          <w:tcPr>
            <w:tcW w:w="688" w:type="dxa"/>
            <w:vMerge w:val="continue"/>
            <w:tcBorders>
              <w:top w:val="single" w:color="000000" w:sz="4" w:space="0"/>
              <w:left w:val="single" w:color="000000" w:sz="4" w:space="0"/>
              <w:bottom w:val="single" w:color="000000" w:sz="4" w:space="0"/>
              <w:right w:val="single" w:color="000000" w:sz="4" w:space="0"/>
            </w:tcBorders>
            <w:textDirection w:val="tbRlV"/>
            <w:vAlign w:val="center"/>
          </w:tcPr>
          <w:p>
            <w:pPr>
              <w:jc w:val="center"/>
              <w:rPr>
                <w:rFonts w:hint="eastAsia" w:ascii="宋体" w:hAnsi="宋体" w:eastAsia="宋体" w:cs="宋体"/>
                <w:i w:val="0"/>
                <w:iCs w:val="0"/>
                <w:color w:val="000000"/>
                <w:sz w:val="18"/>
                <w:szCs w:val="18"/>
                <w:u w:val="none"/>
              </w:rPr>
            </w:pPr>
          </w:p>
        </w:tc>
        <w:tc>
          <w:tcPr>
            <w:tcW w:w="1181" w:type="dxa"/>
            <w:gridSpan w:val="2"/>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rPr>
              <w:t>满意度指标</w:t>
            </w:r>
          </w:p>
        </w:tc>
        <w:tc>
          <w:tcPr>
            <w:tcW w:w="1622"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rPr>
              <w:t>服务对象满意度</w:t>
            </w:r>
          </w:p>
        </w:tc>
        <w:tc>
          <w:tcPr>
            <w:tcW w:w="1996" w:type="dxa"/>
            <w:gridSpan w:val="2"/>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rPr>
              <w:t>群众满意度</w:t>
            </w:r>
          </w:p>
        </w:tc>
        <w:tc>
          <w:tcPr>
            <w:tcW w:w="850"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rPr>
              <w:t>≥90%</w:t>
            </w:r>
          </w:p>
        </w:tc>
        <w:tc>
          <w:tcPr>
            <w:tcW w:w="1144"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rPr>
              <w:t>100</w:t>
            </w:r>
          </w:p>
        </w:tc>
        <w:tc>
          <w:tcPr>
            <w:tcW w:w="554"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rPr>
              <w:t>10</w:t>
            </w:r>
          </w:p>
        </w:tc>
        <w:tc>
          <w:tcPr>
            <w:tcW w:w="620"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rPr>
              <w:t>10</w:t>
            </w:r>
          </w:p>
        </w:tc>
        <w:tc>
          <w:tcPr>
            <w:tcW w:w="1285" w:type="dxa"/>
            <w:gridSpan w:val="2"/>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rPr>
              <w:t>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8" w:hRule="atLeast"/>
          <w:jc w:val="center"/>
        </w:trPr>
        <w:tc>
          <w:tcPr>
            <w:tcW w:w="7481" w:type="dxa"/>
            <w:gridSpan w:val="8"/>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rPr>
              <w:t>总分</w:t>
            </w:r>
          </w:p>
        </w:tc>
        <w:tc>
          <w:tcPr>
            <w:tcW w:w="554"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rPr>
              <w:t>100</w:t>
            </w:r>
          </w:p>
        </w:tc>
        <w:tc>
          <w:tcPr>
            <w:tcW w:w="620"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rPr>
              <w:t>97</w:t>
            </w:r>
          </w:p>
        </w:tc>
        <w:tc>
          <w:tcPr>
            <w:tcW w:w="1285" w:type="dxa"/>
            <w:gridSpan w:val="2"/>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i w:val="0"/>
                <w:iCs w:val="0"/>
                <w:color w:val="000000"/>
                <w:sz w:val="18"/>
                <w:szCs w:val="18"/>
                <w:u w:val="none"/>
              </w:rPr>
            </w:pPr>
          </w:p>
        </w:tc>
      </w:tr>
    </w:tbl>
    <w:p>
      <w:pPr>
        <w:widowControl w:val="0"/>
        <w:spacing w:beforeLines="0" w:after="120"/>
        <w:jc w:val="both"/>
        <w:rPr>
          <w:rFonts w:hint="eastAsia" w:ascii="Calibri" w:hAnsi="Calibri" w:eastAsia="宋体" w:cs="Times New Roman"/>
          <w:kern w:val="2"/>
          <w:sz w:val="21"/>
          <w:szCs w:val="22"/>
          <w:lang w:val="en-US" w:eastAsia="zh-CN" w:bidi="ar-SA"/>
        </w:rPr>
      </w:pPr>
    </w:p>
    <w:tbl>
      <w:tblPr>
        <w:tblStyle w:val="4"/>
        <w:tblW w:w="9940"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689"/>
        <w:gridCol w:w="581"/>
        <w:gridCol w:w="608"/>
        <w:gridCol w:w="1634"/>
        <w:gridCol w:w="1391"/>
        <w:gridCol w:w="621"/>
        <w:gridCol w:w="851"/>
        <w:gridCol w:w="1148"/>
        <w:gridCol w:w="554"/>
        <w:gridCol w:w="621"/>
        <w:gridCol w:w="621"/>
        <w:gridCol w:w="621"/>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jc w:val="center"/>
        </w:trPr>
        <w:tc>
          <w:tcPr>
            <w:tcW w:w="9940" w:type="dxa"/>
            <w:gridSpan w:val="12"/>
            <w:tcBorders>
              <w:top w:val="nil"/>
              <w:left w:val="nil"/>
              <w:bottom w:val="nil"/>
              <w:right w:val="nil"/>
            </w:tcBorders>
            <w:vAlign w:val="center"/>
          </w:tcPr>
          <w:p>
            <w:pPr>
              <w:widowControl/>
              <w:jc w:val="center"/>
              <w:textAlignment w:val="center"/>
              <w:rPr>
                <w:rFonts w:hint="eastAsia" w:ascii="宋体" w:hAnsi="宋体" w:eastAsia="宋体" w:cs="宋体"/>
                <w:b/>
                <w:bCs/>
                <w:i w:val="0"/>
                <w:iCs w:val="0"/>
                <w:color w:val="000000"/>
                <w:sz w:val="42"/>
                <w:szCs w:val="42"/>
                <w:u w:val="none"/>
              </w:rPr>
            </w:pPr>
            <w:r>
              <w:rPr>
                <w:rFonts w:hint="eastAsia" w:ascii="宋体" w:hAnsi="宋体" w:eastAsia="宋体" w:cs="宋体"/>
                <w:b/>
                <w:bCs/>
                <w:i w:val="0"/>
                <w:iCs w:val="0"/>
                <w:color w:val="000000"/>
                <w:kern w:val="0"/>
                <w:sz w:val="42"/>
                <w:szCs w:val="42"/>
                <w:u w:val="none"/>
                <w:lang w:val="en-US" w:eastAsia="zh-CN"/>
              </w:rPr>
              <w:t>项目支出绩效自评表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0" w:hRule="atLeast"/>
          <w:jc w:val="center"/>
        </w:trPr>
        <w:tc>
          <w:tcPr>
            <w:tcW w:w="9940" w:type="dxa"/>
            <w:gridSpan w:val="12"/>
            <w:tcBorders>
              <w:top w:val="nil"/>
              <w:left w:val="nil"/>
              <w:bottom w:val="nil"/>
              <w:right w:val="nil"/>
            </w:tcBorders>
            <w:vAlign w:val="center"/>
          </w:tcPr>
          <w:p>
            <w:pPr>
              <w:widowControl/>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rPr>
              <w:t>（2023年度）</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4" w:hRule="atLeast"/>
          <w:jc w:val="center"/>
        </w:trPr>
        <w:tc>
          <w:tcPr>
            <w:tcW w:w="1270" w:type="dxa"/>
            <w:gridSpan w:val="2"/>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rPr>
              <w:t>项目名称</w:t>
            </w:r>
          </w:p>
        </w:tc>
        <w:tc>
          <w:tcPr>
            <w:tcW w:w="8670" w:type="dxa"/>
            <w:gridSpan w:val="10"/>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rPr>
              <w:t>新增年产5吨航空航天复合材料零部件项目</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jc w:val="center"/>
        </w:trPr>
        <w:tc>
          <w:tcPr>
            <w:tcW w:w="1270" w:type="dxa"/>
            <w:gridSpan w:val="2"/>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rPr>
              <w:t>主管部门</w:t>
            </w:r>
          </w:p>
        </w:tc>
        <w:tc>
          <w:tcPr>
            <w:tcW w:w="5105" w:type="dxa"/>
            <w:gridSpan w:val="5"/>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rPr>
              <w:t>安义县发展和改革委员会(部门)</w:t>
            </w:r>
          </w:p>
        </w:tc>
        <w:tc>
          <w:tcPr>
            <w:tcW w:w="1702" w:type="dxa"/>
            <w:gridSpan w:val="2"/>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rPr>
              <w:t>实施单位</w:t>
            </w:r>
          </w:p>
        </w:tc>
        <w:tc>
          <w:tcPr>
            <w:tcW w:w="1863" w:type="dxa"/>
            <w:gridSpan w:val="3"/>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rPr>
              <w:t>安义县发展和改革委员会</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jc w:val="center"/>
        </w:trPr>
        <w:tc>
          <w:tcPr>
            <w:tcW w:w="1270" w:type="dxa"/>
            <w:gridSpan w:val="2"/>
            <w:vMerge w:val="restar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rPr>
              <w:t>项目资金</w:t>
            </w:r>
            <w:r>
              <w:rPr>
                <w:rFonts w:hint="eastAsia" w:ascii="宋体" w:hAnsi="宋体" w:eastAsia="宋体" w:cs="宋体"/>
                <w:i w:val="0"/>
                <w:iCs w:val="0"/>
                <w:color w:val="000000"/>
                <w:kern w:val="0"/>
                <w:sz w:val="18"/>
                <w:szCs w:val="18"/>
                <w:u w:val="none"/>
                <w:lang w:val="en-US" w:eastAsia="zh-CN"/>
              </w:rPr>
              <w:br w:type="textWrapping"/>
            </w:r>
            <w:r>
              <w:rPr>
                <w:rFonts w:hint="eastAsia" w:ascii="宋体" w:hAnsi="宋体" w:eastAsia="宋体" w:cs="宋体"/>
                <w:i w:val="0"/>
                <w:iCs w:val="0"/>
                <w:color w:val="000000"/>
                <w:kern w:val="0"/>
                <w:sz w:val="18"/>
                <w:szCs w:val="18"/>
                <w:u w:val="none"/>
                <w:lang w:val="en-US" w:eastAsia="zh-CN"/>
              </w:rPr>
              <w:t>（万元）</w:t>
            </w:r>
          </w:p>
        </w:tc>
        <w:tc>
          <w:tcPr>
            <w:tcW w:w="2242" w:type="dxa"/>
            <w:gridSpan w:val="2"/>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i w:val="0"/>
                <w:iCs w:val="0"/>
                <w:color w:val="000000"/>
                <w:sz w:val="18"/>
                <w:szCs w:val="18"/>
                <w:u w:val="none"/>
              </w:rPr>
            </w:pPr>
          </w:p>
        </w:tc>
        <w:tc>
          <w:tcPr>
            <w:tcW w:w="1391"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rPr>
              <w:t>年初预算数</w:t>
            </w:r>
          </w:p>
        </w:tc>
        <w:tc>
          <w:tcPr>
            <w:tcW w:w="1472" w:type="dxa"/>
            <w:gridSpan w:val="2"/>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rPr>
              <w:t>全年预算数A</w:t>
            </w:r>
          </w:p>
        </w:tc>
        <w:tc>
          <w:tcPr>
            <w:tcW w:w="1702" w:type="dxa"/>
            <w:gridSpan w:val="2"/>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rPr>
              <w:t>全年执行数B</w:t>
            </w:r>
          </w:p>
        </w:tc>
        <w:tc>
          <w:tcPr>
            <w:tcW w:w="621"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rPr>
              <w:t>分值</w:t>
            </w:r>
          </w:p>
        </w:tc>
        <w:tc>
          <w:tcPr>
            <w:tcW w:w="621"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rPr>
              <w:t>执行率</w:t>
            </w:r>
          </w:p>
        </w:tc>
        <w:tc>
          <w:tcPr>
            <w:tcW w:w="621"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rPr>
              <w:t>得分</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jc w:val="center"/>
        </w:trPr>
        <w:tc>
          <w:tcPr>
            <w:tcW w:w="1270" w:type="dxa"/>
            <w:gridSpan w:val="2"/>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i w:val="0"/>
                <w:iCs w:val="0"/>
                <w:color w:val="000000"/>
                <w:sz w:val="18"/>
                <w:szCs w:val="18"/>
                <w:u w:val="none"/>
              </w:rPr>
            </w:pPr>
          </w:p>
        </w:tc>
        <w:tc>
          <w:tcPr>
            <w:tcW w:w="2242" w:type="dxa"/>
            <w:gridSpan w:val="2"/>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rPr>
              <w:t xml:space="preserve"> 年度资金总额</w:t>
            </w:r>
          </w:p>
        </w:tc>
        <w:tc>
          <w:tcPr>
            <w:tcW w:w="1391"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rPr>
              <w:t>0</w:t>
            </w:r>
          </w:p>
        </w:tc>
        <w:tc>
          <w:tcPr>
            <w:tcW w:w="1472" w:type="dxa"/>
            <w:gridSpan w:val="2"/>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rPr>
              <w:t>40</w:t>
            </w:r>
          </w:p>
        </w:tc>
        <w:tc>
          <w:tcPr>
            <w:tcW w:w="1702" w:type="dxa"/>
            <w:gridSpan w:val="2"/>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rPr>
              <w:t>40</w:t>
            </w:r>
          </w:p>
        </w:tc>
        <w:tc>
          <w:tcPr>
            <w:tcW w:w="621"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rPr>
              <w:t xml:space="preserve">10 </w:t>
            </w:r>
          </w:p>
        </w:tc>
        <w:tc>
          <w:tcPr>
            <w:tcW w:w="621"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rPr>
              <w:t>100</w:t>
            </w:r>
          </w:p>
        </w:tc>
        <w:tc>
          <w:tcPr>
            <w:tcW w:w="621"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rPr>
              <w:t>10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jc w:val="center"/>
        </w:trPr>
        <w:tc>
          <w:tcPr>
            <w:tcW w:w="1270" w:type="dxa"/>
            <w:gridSpan w:val="2"/>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i w:val="0"/>
                <w:iCs w:val="0"/>
                <w:color w:val="000000"/>
                <w:sz w:val="18"/>
                <w:szCs w:val="18"/>
                <w:u w:val="none"/>
              </w:rPr>
            </w:pPr>
          </w:p>
        </w:tc>
        <w:tc>
          <w:tcPr>
            <w:tcW w:w="2242" w:type="dxa"/>
            <w:gridSpan w:val="2"/>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rPr>
              <w:t>政府预算资金</w:t>
            </w:r>
          </w:p>
        </w:tc>
        <w:tc>
          <w:tcPr>
            <w:tcW w:w="1391"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rPr>
              <w:t>0</w:t>
            </w:r>
          </w:p>
        </w:tc>
        <w:tc>
          <w:tcPr>
            <w:tcW w:w="1472" w:type="dxa"/>
            <w:gridSpan w:val="2"/>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rPr>
              <w:t>40</w:t>
            </w:r>
          </w:p>
        </w:tc>
        <w:tc>
          <w:tcPr>
            <w:tcW w:w="1702" w:type="dxa"/>
            <w:gridSpan w:val="2"/>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rPr>
              <w:t>40</w:t>
            </w:r>
          </w:p>
        </w:tc>
        <w:tc>
          <w:tcPr>
            <w:tcW w:w="621"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rPr>
              <w:t>—</w:t>
            </w:r>
          </w:p>
        </w:tc>
        <w:tc>
          <w:tcPr>
            <w:tcW w:w="621"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rPr>
              <w:t>100</w:t>
            </w:r>
          </w:p>
        </w:tc>
        <w:tc>
          <w:tcPr>
            <w:tcW w:w="621"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jc w:val="center"/>
        </w:trPr>
        <w:tc>
          <w:tcPr>
            <w:tcW w:w="689" w:type="dxa"/>
            <w:vMerge w:val="restar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rPr>
              <w:t>年度</w:t>
            </w:r>
            <w:r>
              <w:rPr>
                <w:rFonts w:hint="eastAsia" w:ascii="宋体" w:hAnsi="宋体" w:eastAsia="宋体" w:cs="宋体"/>
                <w:i w:val="0"/>
                <w:iCs w:val="0"/>
                <w:color w:val="000000"/>
                <w:kern w:val="0"/>
                <w:sz w:val="18"/>
                <w:szCs w:val="18"/>
                <w:u w:val="none"/>
                <w:lang w:val="en-US" w:eastAsia="zh-CN"/>
              </w:rPr>
              <w:br w:type="textWrapping"/>
            </w:r>
            <w:r>
              <w:rPr>
                <w:rFonts w:hint="eastAsia" w:ascii="宋体" w:hAnsi="宋体" w:eastAsia="宋体" w:cs="宋体"/>
                <w:i w:val="0"/>
                <w:iCs w:val="0"/>
                <w:color w:val="000000"/>
                <w:kern w:val="0"/>
                <w:sz w:val="18"/>
                <w:szCs w:val="18"/>
                <w:u w:val="none"/>
                <w:lang w:val="en-US" w:eastAsia="zh-CN"/>
              </w:rPr>
              <w:t>总体</w:t>
            </w:r>
            <w:r>
              <w:rPr>
                <w:rFonts w:hint="eastAsia" w:ascii="宋体" w:hAnsi="宋体" w:eastAsia="宋体" w:cs="宋体"/>
                <w:i w:val="0"/>
                <w:iCs w:val="0"/>
                <w:color w:val="000000"/>
                <w:kern w:val="0"/>
                <w:sz w:val="18"/>
                <w:szCs w:val="18"/>
                <w:u w:val="none"/>
                <w:lang w:val="en-US" w:eastAsia="zh-CN"/>
              </w:rPr>
              <w:br w:type="textWrapping"/>
            </w:r>
            <w:r>
              <w:rPr>
                <w:rFonts w:hint="eastAsia" w:ascii="宋体" w:hAnsi="宋体" w:eastAsia="宋体" w:cs="宋体"/>
                <w:i w:val="0"/>
                <w:iCs w:val="0"/>
                <w:color w:val="000000"/>
                <w:kern w:val="0"/>
                <w:sz w:val="18"/>
                <w:szCs w:val="18"/>
                <w:u w:val="none"/>
                <w:lang w:val="en-US" w:eastAsia="zh-CN"/>
              </w:rPr>
              <w:t>目标</w:t>
            </w:r>
          </w:p>
        </w:tc>
        <w:tc>
          <w:tcPr>
            <w:tcW w:w="5686" w:type="dxa"/>
            <w:gridSpan w:val="6"/>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rPr>
              <w:t>预期目标</w:t>
            </w:r>
          </w:p>
        </w:tc>
        <w:tc>
          <w:tcPr>
            <w:tcW w:w="3565" w:type="dxa"/>
            <w:gridSpan w:val="5"/>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rPr>
              <w:t>实际完成情况</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00" w:hRule="atLeast"/>
          <w:jc w:val="center"/>
        </w:trPr>
        <w:tc>
          <w:tcPr>
            <w:tcW w:w="689"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i w:val="0"/>
                <w:iCs w:val="0"/>
                <w:color w:val="000000"/>
                <w:sz w:val="18"/>
                <w:szCs w:val="18"/>
                <w:u w:val="none"/>
              </w:rPr>
            </w:pPr>
          </w:p>
        </w:tc>
        <w:tc>
          <w:tcPr>
            <w:tcW w:w="5686" w:type="dxa"/>
            <w:gridSpan w:val="6"/>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rPr>
              <w:t>项目主要建设模块封装生产线、碳化硅及氮化镓分立器件生产线，打造车规级能源效率转换模块、新能源汽车充电模块研发、设计和生产基地。</w:t>
            </w:r>
          </w:p>
        </w:tc>
        <w:tc>
          <w:tcPr>
            <w:tcW w:w="3565" w:type="dxa"/>
            <w:gridSpan w:val="5"/>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rPr>
              <w:t xml:space="preserve">        建设7个创新能力提升项目，完成总投资9190万元，新增设备615台（套），改善科研开发设施基础条件，提升自主创新能力水平，为产业发展提供技术支撑。</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2" w:hRule="atLeast"/>
          <w:jc w:val="center"/>
        </w:trPr>
        <w:tc>
          <w:tcPr>
            <w:tcW w:w="689" w:type="dxa"/>
            <w:vMerge w:val="restart"/>
            <w:tcBorders>
              <w:top w:val="single" w:color="000000" w:sz="4" w:space="0"/>
              <w:left w:val="single" w:color="000000" w:sz="4" w:space="0"/>
              <w:bottom w:val="single" w:color="000000" w:sz="4" w:space="0"/>
              <w:right w:val="single" w:color="000000" w:sz="4" w:space="0"/>
            </w:tcBorders>
            <w:textDirection w:val="tbRlV"/>
            <w:vAlign w:val="center"/>
          </w:tcPr>
          <w:p>
            <w:pPr>
              <w:widowControl/>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rPr>
              <w:t>绩效指标</w:t>
            </w:r>
          </w:p>
        </w:tc>
        <w:tc>
          <w:tcPr>
            <w:tcW w:w="1189" w:type="dxa"/>
            <w:gridSpan w:val="2"/>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rPr>
              <w:t>一级指标</w:t>
            </w:r>
          </w:p>
        </w:tc>
        <w:tc>
          <w:tcPr>
            <w:tcW w:w="1634"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rPr>
              <w:t>二级指标</w:t>
            </w:r>
          </w:p>
        </w:tc>
        <w:tc>
          <w:tcPr>
            <w:tcW w:w="2012" w:type="dxa"/>
            <w:gridSpan w:val="2"/>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rPr>
              <w:t xml:space="preserve">  三级指标</w:t>
            </w:r>
          </w:p>
        </w:tc>
        <w:tc>
          <w:tcPr>
            <w:tcW w:w="851"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rPr>
              <w:t>年度</w:t>
            </w:r>
            <w:r>
              <w:rPr>
                <w:rFonts w:hint="eastAsia" w:ascii="宋体" w:hAnsi="宋体" w:eastAsia="宋体" w:cs="宋体"/>
                <w:i w:val="0"/>
                <w:iCs w:val="0"/>
                <w:color w:val="000000"/>
                <w:kern w:val="0"/>
                <w:sz w:val="18"/>
                <w:szCs w:val="18"/>
                <w:u w:val="none"/>
                <w:lang w:val="en-US" w:eastAsia="zh-CN"/>
              </w:rPr>
              <w:br w:type="textWrapping"/>
            </w:r>
            <w:r>
              <w:rPr>
                <w:rFonts w:hint="eastAsia" w:ascii="宋体" w:hAnsi="宋体" w:eastAsia="宋体" w:cs="宋体"/>
                <w:i w:val="0"/>
                <w:iCs w:val="0"/>
                <w:color w:val="000000"/>
                <w:kern w:val="0"/>
                <w:sz w:val="18"/>
                <w:szCs w:val="18"/>
                <w:u w:val="none"/>
                <w:lang w:val="en-US" w:eastAsia="zh-CN"/>
              </w:rPr>
              <w:t>指标</w:t>
            </w:r>
          </w:p>
        </w:tc>
        <w:tc>
          <w:tcPr>
            <w:tcW w:w="1148"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rPr>
              <w:t>实际</w:t>
            </w:r>
            <w:r>
              <w:rPr>
                <w:rFonts w:hint="eastAsia" w:ascii="宋体" w:hAnsi="宋体" w:eastAsia="宋体" w:cs="宋体"/>
                <w:i w:val="0"/>
                <w:iCs w:val="0"/>
                <w:color w:val="000000"/>
                <w:kern w:val="0"/>
                <w:sz w:val="18"/>
                <w:szCs w:val="18"/>
                <w:u w:val="none"/>
                <w:lang w:val="en-US" w:eastAsia="zh-CN"/>
              </w:rPr>
              <w:br w:type="textWrapping"/>
            </w:r>
            <w:r>
              <w:rPr>
                <w:rFonts w:hint="eastAsia" w:ascii="宋体" w:hAnsi="宋体" w:eastAsia="宋体" w:cs="宋体"/>
                <w:i w:val="0"/>
                <w:iCs w:val="0"/>
                <w:color w:val="000000"/>
                <w:kern w:val="0"/>
                <w:sz w:val="18"/>
                <w:szCs w:val="18"/>
                <w:u w:val="none"/>
                <w:lang w:val="en-US" w:eastAsia="zh-CN"/>
              </w:rPr>
              <w:t>完成值</w:t>
            </w:r>
          </w:p>
        </w:tc>
        <w:tc>
          <w:tcPr>
            <w:tcW w:w="554" w:type="dxa"/>
            <w:tcBorders>
              <w:top w:val="single" w:color="000000" w:sz="4" w:space="0"/>
              <w:left w:val="single" w:color="000000" w:sz="4" w:space="0"/>
              <w:bottom w:val="single" w:color="000000" w:sz="4" w:space="0"/>
              <w:right w:val="single" w:color="000000" w:sz="4" w:space="0"/>
            </w:tcBorders>
            <w:textDirection w:val="tbRlV"/>
            <w:vAlign w:val="center"/>
          </w:tcPr>
          <w:p>
            <w:pPr>
              <w:widowControl/>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rPr>
              <w:t>分值</w:t>
            </w:r>
          </w:p>
        </w:tc>
        <w:tc>
          <w:tcPr>
            <w:tcW w:w="621" w:type="dxa"/>
            <w:tcBorders>
              <w:top w:val="single" w:color="000000" w:sz="4" w:space="0"/>
              <w:left w:val="single" w:color="000000" w:sz="4" w:space="0"/>
              <w:bottom w:val="single" w:color="000000" w:sz="4" w:space="0"/>
              <w:right w:val="single" w:color="000000" w:sz="4" w:space="0"/>
            </w:tcBorders>
            <w:textDirection w:val="tbRlV"/>
            <w:vAlign w:val="center"/>
          </w:tcPr>
          <w:p>
            <w:pPr>
              <w:widowControl/>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rPr>
              <w:t>得分</w:t>
            </w:r>
          </w:p>
        </w:tc>
        <w:tc>
          <w:tcPr>
            <w:tcW w:w="1242" w:type="dxa"/>
            <w:gridSpan w:val="2"/>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rPr>
              <w:t>偏差原因分析</w:t>
            </w:r>
            <w:r>
              <w:rPr>
                <w:rFonts w:hint="eastAsia" w:ascii="宋体" w:hAnsi="宋体" w:eastAsia="宋体" w:cs="宋体"/>
                <w:i w:val="0"/>
                <w:iCs w:val="0"/>
                <w:color w:val="000000"/>
                <w:kern w:val="0"/>
                <w:sz w:val="18"/>
                <w:szCs w:val="18"/>
                <w:u w:val="none"/>
                <w:lang w:val="en-US" w:eastAsia="zh-CN"/>
              </w:rPr>
              <w:br w:type="textWrapping"/>
            </w:r>
            <w:r>
              <w:rPr>
                <w:rFonts w:hint="eastAsia" w:ascii="宋体" w:hAnsi="宋体" w:eastAsia="宋体" w:cs="宋体"/>
                <w:i w:val="0"/>
                <w:iCs w:val="0"/>
                <w:color w:val="000000"/>
                <w:kern w:val="0"/>
                <w:sz w:val="18"/>
                <w:szCs w:val="18"/>
                <w:u w:val="none"/>
                <w:lang w:val="en-US" w:eastAsia="zh-CN"/>
              </w:rPr>
              <w:t>及改进措施</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jc w:val="center"/>
        </w:trPr>
        <w:tc>
          <w:tcPr>
            <w:tcW w:w="689" w:type="dxa"/>
            <w:vMerge w:val="continue"/>
            <w:tcBorders>
              <w:top w:val="single" w:color="000000" w:sz="4" w:space="0"/>
              <w:left w:val="single" w:color="000000" w:sz="4" w:space="0"/>
              <w:bottom w:val="single" w:color="000000" w:sz="4" w:space="0"/>
              <w:right w:val="single" w:color="000000" w:sz="4" w:space="0"/>
            </w:tcBorders>
            <w:textDirection w:val="tbRlV"/>
            <w:vAlign w:val="center"/>
          </w:tcPr>
          <w:p>
            <w:pPr>
              <w:jc w:val="center"/>
              <w:rPr>
                <w:rFonts w:hint="eastAsia" w:ascii="宋体" w:hAnsi="宋体" w:eastAsia="宋体" w:cs="宋体"/>
                <w:i w:val="0"/>
                <w:iCs w:val="0"/>
                <w:color w:val="000000"/>
                <w:sz w:val="18"/>
                <w:szCs w:val="18"/>
                <w:u w:val="none"/>
              </w:rPr>
            </w:pPr>
          </w:p>
        </w:tc>
        <w:tc>
          <w:tcPr>
            <w:tcW w:w="1189" w:type="dxa"/>
            <w:gridSpan w:val="2"/>
            <w:vMerge w:val="restar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rPr>
              <w:t>成本指标</w:t>
            </w:r>
          </w:p>
        </w:tc>
        <w:tc>
          <w:tcPr>
            <w:tcW w:w="1634"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rPr>
              <w:t>经济成本指标</w:t>
            </w:r>
          </w:p>
        </w:tc>
        <w:tc>
          <w:tcPr>
            <w:tcW w:w="2012" w:type="dxa"/>
            <w:gridSpan w:val="2"/>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rPr>
              <w:t>项目成本控制率</w:t>
            </w:r>
          </w:p>
        </w:tc>
        <w:tc>
          <w:tcPr>
            <w:tcW w:w="851"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rPr>
              <w:t>＝100%</w:t>
            </w:r>
          </w:p>
        </w:tc>
        <w:tc>
          <w:tcPr>
            <w:tcW w:w="1148"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rPr>
              <w:t>100</w:t>
            </w:r>
          </w:p>
        </w:tc>
        <w:tc>
          <w:tcPr>
            <w:tcW w:w="554"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rPr>
              <w:t>10</w:t>
            </w:r>
          </w:p>
        </w:tc>
        <w:tc>
          <w:tcPr>
            <w:tcW w:w="621"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rPr>
              <w:t>10</w:t>
            </w:r>
          </w:p>
        </w:tc>
        <w:tc>
          <w:tcPr>
            <w:tcW w:w="1242" w:type="dxa"/>
            <w:gridSpan w:val="2"/>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rPr>
              <w:t>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jc w:val="center"/>
        </w:trPr>
        <w:tc>
          <w:tcPr>
            <w:tcW w:w="689" w:type="dxa"/>
            <w:vMerge w:val="continue"/>
            <w:tcBorders>
              <w:top w:val="single" w:color="000000" w:sz="4" w:space="0"/>
              <w:left w:val="single" w:color="000000" w:sz="4" w:space="0"/>
              <w:bottom w:val="single" w:color="000000" w:sz="4" w:space="0"/>
              <w:right w:val="single" w:color="000000" w:sz="4" w:space="0"/>
            </w:tcBorders>
            <w:textDirection w:val="tbRlV"/>
            <w:vAlign w:val="center"/>
          </w:tcPr>
          <w:p>
            <w:pPr>
              <w:jc w:val="center"/>
              <w:rPr>
                <w:rFonts w:hint="eastAsia" w:ascii="宋体" w:hAnsi="宋体" w:eastAsia="宋体" w:cs="宋体"/>
                <w:i w:val="0"/>
                <w:iCs w:val="0"/>
                <w:color w:val="000000"/>
                <w:sz w:val="18"/>
                <w:szCs w:val="18"/>
                <w:u w:val="none"/>
              </w:rPr>
            </w:pPr>
          </w:p>
        </w:tc>
        <w:tc>
          <w:tcPr>
            <w:tcW w:w="1189" w:type="dxa"/>
            <w:gridSpan w:val="2"/>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i w:val="0"/>
                <w:iCs w:val="0"/>
                <w:color w:val="000000"/>
                <w:sz w:val="18"/>
                <w:szCs w:val="18"/>
                <w:u w:val="none"/>
              </w:rPr>
            </w:pPr>
          </w:p>
        </w:tc>
        <w:tc>
          <w:tcPr>
            <w:tcW w:w="1634"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rPr>
              <w:t>社会成本指标</w:t>
            </w:r>
          </w:p>
        </w:tc>
        <w:tc>
          <w:tcPr>
            <w:tcW w:w="2012" w:type="dxa"/>
            <w:gridSpan w:val="2"/>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rPr>
              <w:t>带动投资金额</w:t>
            </w:r>
          </w:p>
        </w:tc>
        <w:tc>
          <w:tcPr>
            <w:tcW w:w="851"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rPr>
              <w:t>＝500万元</w:t>
            </w:r>
          </w:p>
        </w:tc>
        <w:tc>
          <w:tcPr>
            <w:tcW w:w="1148"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rPr>
              <w:t>500</w:t>
            </w:r>
          </w:p>
        </w:tc>
        <w:tc>
          <w:tcPr>
            <w:tcW w:w="554"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rPr>
              <w:t>5</w:t>
            </w:r>
          </w:p>
        </w:tc>
        <w:tc>
          <w:tcPr>
            <w:tcW w:w="621"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rPr>
              <w:t>5</w:t>
            </w:r>
          </w:p>
        </w:tc>
        <w:tc>
          <w:tcPr>
            <w:tcW w:w="1242" w:type="dxa"/>
            <w:gridSpan w:val="2"/>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rPr>
              <w:t>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jc w:val="center"/>
        </w:trPr>
        <w:tc>
          <w:tcPr>
            <w:tcW w:w="689" w:type="dxa"/>
            <w:vMerge w:val="continue"/>
            <w:tcBorders>
              <w:top w:val="single" w:color="000000" w:sz="4" w:space="0"/>
              <w:left w:val="single" w:color="000000" w:sz="4" w:space="0"/>
              <w:bottom w:val="single" w:color="000000" w:sz="4" w:space="0"/>
              <w:right w:val="single" w:color="000000" w:sz="4" w:space="0"/>
            </w:tcBorders>
            <w:textDirection w:val="tbRlV"/>
            <w:vAlign w:val="center"/>
          </w:tcPr>
          <w:p>
            <w:pPr>
              <w:jc w:val="center"/>
              <w:rPr>
                <w:rFonts w:hint="eastAsia" w:ascii="宋体" w:hAnsi="宋体" w:eastAsia="宋体" w:cs="宋体"/>
                <w:i w:val="0"/>
                <w:iCs w:val="0"/>
                <w:color w:val="000000"/>
                <w:sz w:val="18"/>
                <w:szCs w:val="18"/>
                <w:u w:val="none"/>
              </w:rPr>
            </w:pPr>
          </w:p>
        </w:tc>
        <w:tc>
          <w:tcPr>
            <w:tcW w:w="1189" w:type="dxa"/>
            <w:gridSpan w:val="2"/>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i w:val="0"/>
                <w:iCs w:val="0"/>
                <w:color w:val="000000"/>
                <w:sz w:val="18"/>
                <w:szCs w:val="18"/>
                <w:u w:val="none"/>
              </w:rPr>
            </w:pPr>
          </w:p>
        </w:tc>
        <w:tc>
          <w:tcPr>
            <w:tcW w:w="1634"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rPr>
              <w:t>生态环境成本指标</w:t>
            </w:r>
          </w:p>
        </w:tc>
        <w:tc>
          <w:tcPr>
            <w:tcW w:w="2012" w:type="dxa"/>
            <w:gridSpan w:val="2"/>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rPr>
              <w:t>产能提高量</w:t>
            </w:r>
          </w:p>
        </w:tc>
        <w:tc>
          <w:tcPr>
            <w:tcW w:w="851"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rPr>
              <w:t>＝800万元</w:t>
            </w:r>
          </w:p>
        </w:tc>
        <w:tc>
          <w:tcPr>
            <w:tcW w:w="1148"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rPr>
              <w:t>800</w:t>
            </w:r>
          </w:p>
        </w:tc>
        <w:tc>
          <w:tcPr>
            <w:tcW w:w="554"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rPr>
              <w:t>5</w:t>
            </w:r>
          </w:p>
        </w:tc>
        <w:tc>
          <w:tcPr>
            <w:tcW w:w="621"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rPr>
              <w:t>5</w:t>
            </w:r>
          </w:p>
        </w:tc>
        <w:tc>
          <w:tcPr>
            <w:tcW w:w="1242" w:type="dxa"/>
            <w:gridSpan w:val="2"/>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rPr>
              <w:t>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jc w:val="center"/>
        </w:trPr>
        <w:tc>
          <w:tcPr>
            <w:tcW w:w="689" w:type="dxa"/>
            <w:vMerge w:val="continue"/>
            <w:tcBorders>
              <w:top w:val="single" w:color="000000" w:sz="4" w:space="0"/>
              <w:left w:val="single" w:color="000000" w:sz="4" w:space="0"/>
              <w:bottom w:val="single" w:color="000000" w:sz="4" w:space="0"/>
              <w:right w:val="single" w:color="000000" w:sz="4" w:space="0"/>
            </w:tcBorders>
            <w:textDirection w:val="tbRlV"/>
            <w:vAlign w:val="center"/>
          </w:tcPr>
          <w:p>
            <w:pPr>
              <w:jc w:val="center"/>
              <w:rPr>
                <w:rFonts w:hint="eastAsia" w:ascii="宋体" w:hAnsi="宋体" w:eastAsia="宋体" w:cs="宋体"/>
                <w:i w:val="0"/>
                <w:iCs w:val="0"/>
                <w:color w:val="000000"/>
                <w:sz w:val="18"/>
                <w:szCs w:val="18"/>
                <w:u w:val="none"/>
              </w:rPr>
            </w:pPr>
          </w:p>
        </w:tc>
        <w:tc>
          <w:tcPr>
            <w:tcW w:w="1189" w:type="dxa"/>
            <w:gridSpan w:val="2"/>
            <w:vMerge w:val="restar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rPr>
              <w:t>产出指标</w:t>
            </w:r>
          </w:p>
        </w:tc>
        <w:tc>
          <w:tcPr>
            <w:tcW w:w="1634"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rPr>
              <w:t>数量指标</w:t>
            </w:r>
          </w:p>
        </w:tc>
        <w:tc>
          <w:tcPr>
            <w:tcW w:w="2012" w:type="dxa"/>
            <w:gridSpan w:val="2"/>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rPr>
              <w:t>省市级创新平台数量</w:t>
            </w:r>
          </w:p>
        </w:tc>
        <w:tc>
          <w:tcPr>
            <w:tcW w:w="851"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rPr>
              <w:t>＝1个</w:t>
            </w:r>
          </w:p>
        </w:tc>
        <w:tc>
          <w:tcPr>
            <w:tcW w:w="1148"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rPr>
              <w:t>1</w:t>
            </w:r>
          </w:p>
        </w:tc>
        <w:tc>
          <w:tcPr>
            <w:tcW w:w="554"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rPr>
              <w:t>20</w:t>
            </w:r>
          </w:p>
        </w:tc>
        <w:tc>
          <w:tcPr>
            <w:tcW w:w="621"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rPr>
              <w:t>20</w:t>
            </w:r>
          </w:p>
        </w:tc>
        <w:tc>
          <w:tcPr>
            <w:tcW w:w="1242" w:type="dxa"/>
            <w:gridSpan w:val="2"/>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rPr>
              <w:t>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jc w:val="center"/>
        </w:trPr>
        <w:tc>
          <w:tcPr>
            <w:tcW w:w="689" w:type="dxa"/>
            <w:vMerge w:val="continue"/>
            <w:tcBorders>
              <w:top w:val="single" w:color="000000" w:sz="4" w:space="0"/>
              <w:left w:val="single" w:color="000000" w:sz="4" w:space="0"/>
              <w:bottom w:val="single" w:color="000000" w:sz="4" w:space="0"/>
              <w:right w:val="single" w:color="000000" w:sz="4" w:space="0"/>
            </w:tcBorders>
            <w:textDirection w:val="tbRlV"/>
            <w:vAlign w:val="center"/>
          </w:tcPr>
          <w:p>
            <w:pPr>
              <w:jc w:val="center"/>
              <w:rPr>
                <w:rFonts w:hint="eastAsia" w:ascii="宋体" w:hAnsi="宋体" w:eastAsia="宋体" w:cs="宋体"/>
                <w:i w:val="0"/>
                <w:iCs w:val="0"/>
                <w:color w:val="000000"/>
                <w:sz w:val="18"/>
                <w:szCs w:val="18"/>
                <w:u w:val="none"/>
              </w:rPr>
            </w:pPr>
          </w:p>
        </w:tc>
        <w:tc>
          <w:tcPr>
            <w:tcW w:w="1189" w:type="dxa"/>
            <w:gridSpan w:val="2"/>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i w:val="0"/>
                <w:iCs w:val="0"/>
                <w:color w:val="000000"/>
                <w:sz w:val="18"/>
                <w:szCs w:val="18"/>
                <w:u w:val="none"/>
              </w:rPr>
            </w:pPr>
          </w:p>
        </w:tc>
        <w:tc>
          <w:tcPr>
            <w:tcW w:w="1634"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rPr>
              <w:t>质量指标</w:t>
            </w:r>
          </w:p>
        </w:tc>
        <w:tc>
          <w:tcPr>
            <w:tcW w:w="2012" w:type="dxa"/>
            <w:gridSpan w:val="2"/>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rPr>
              <w:t>新建厂房面积</w:t>
            </w:r>
          </w:p>
        </w:tc>
        <w:tc>
          <w:tcPr>
            <w:tcW w:w="851"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rPr>
              <w:t>＝5000平方米</w:t>
            </w:r>
          </w:p>
        </w:tc>
        <w:tc>
          <w:tcPr>
            <w:tcW w:w="1148"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rPr>
              <w:t>5000</w:t>
            </w:r>
          </w:p>
        </w:tc>
        <w:tc>
          <w:tcPr>
            <w:tcW w:w="554"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rPr>
              <w:t>10</w:t>
            </w:r>
          </w:p>
        </w:tc>
        <w:tc>
          <w:tcPr>
            <w:tcW w:w="621"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rPr>
              <w:t>10</w:t>
            </w:r>
          </w:p>
        </w:tc>
        <w:tc>
          <w:tcPr>
            <w:tcW w:w="1242" w:type="dxa"/>
            <w:gridSpan w:val="2"/>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rPr>
              <w:t>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jc w:val="center"/>
        </w:trPr>
        <w:tc>
          <w:tcPr>
            <w:tcW w:w="689" w:type="dxa"/>
            <w:vMerge w:val="continue"/>
            <w:tcBorders>
              <w:top w:val="single" w:color="000000" w:sz="4" w:space="0"/>
              <w:left w:val="single" w:color="000000" w:sz="4" w:space="0"/>
              <w:bottom w:val="single" w:color="000000" w:sz="4" w:space="0"/>
              <w:right w:val="single" w:color="000000" w:sz="4" w:space="0"/>
            </w:tcBorders>
            <w:textDirection w:val="tbRlV"/>
            <w:vAlign w:val="center"/>
          </w:tcPr>
          <w:p>
            <w:pPr>
              <w:jc w:val="center"/>
              <w:rPr>
                <w:rFonts w:hint="eastAsia" w:ascii="宋体" w:hAnsi="宋体" w:eastAsia="宋体" w:cs="宋体"/>
                <w:i w:val="0"/>
                <w:iCs w:val="0"/>
                <w:color w:val="000000"/>
                <w:sz w:val="18"/>
                <w:szCs w:val="18"/>
                <w:u w:val="none"/>
              </w:rPr>
            </w:pPr>
          </w:p>
        </w:tc>
        <w:tc>
          <w:tcPr>
            <w:tcW w:w="1189" w:type="dxa"/>
            <w:gridSpan w:val="2"/>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i w:val="0"/>
                <w:iCs w:val="0"/>
                <w:color w:val="000000"/>
                <w:sz w:val="18"/>
                <w:szCs w:val="18"/>
                <w:u w:val="none"/>
              </w:rPr>
            </w:pPr>
          </w:p>
        </w:tc>
        <w:tc>
          <w:tcPr>
            <w:tcW w:w="1634"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rPr>
              <w:t>时效指标</w:t>
            </w:r>
          </w:p>
        </w:tc>
        <w:tc>
          <w:tcPr>
            <w:tcW w:w="2012" w:type="dxa"/>
            <w:gridSpan w:val="2"/>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rPr>
              <w:t>投资计划分解（转发）用时</w:t>
            </w:r>
          </w:p>
        </w:tc>
        <w:tc>
          <w:tcPr>
            <w:tcW w:w="851"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rPr>
              <w:t>≤10工作日</w:t>
            </w:r>
          </w:p>
        </w:tc>
        <w:tc>
          <w:tcPr>
            <w:tcW w:w="1148"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rPr>
              <w:t>10</w:t>
            </w:r>
          </w:p>
        </w:tc>
        <w:tc>
          <w:tcPr>
            <w:tcW w:w="554"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rPr>
              <w:t>10</w:t>
            </w:r>
          </w:p>
        </w:tc>
        <w:tc>
          <w:tcPr>
            <w:tcW w:w="621"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rPr>
              <w:t>10</w:t>
            </w:r>
          </w:p>
        </w:tc>
        <w:tc>
          <w:tcPr>
            <w:tcW w:w="1242" w:type="dxa"/>
            <w:gridSpan w:val="2"/>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rPr>
              <w:t>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jc w:val="center"/>
        </w:trPr>
        <w:tc>
          <w:tcPr>
            <w:tcW w:w="689" w:type="dxa"/>
            <w:vMerge w:val="continue"/>
            <w:tcBorders>
              <w:top w:val="single" w:color="000000" w:sz="4" w:space="0"/>
              <w:left w:val="single" w:color="000000" w:sz="4" w:space="0"/>
              <w:bottom w:val="single" w:color="000000" w:sz="4" w:space="0"/>
              <w:right w:val="single" w:color="000000" w:sz="4" w:space="0"/>
            </w:tcBorders>
            <w:textDirection w:val="tbRlV"/>
            <w:vAlign w:val="center"/>
          </w:tcPr>
          <w:p>
            <w:pPr>
              <w:jc w:val="center"/>
              <w:rPr>
                <w:rFonts w:hint="eastAsia" w:ascii="宋体" w:hAnsi="宋体" w:eastAsia="宋体" w:cs="宋体"/>
                <w:i w:val="0"/>
                <w:iCs w:val="0"/>
                <w:color w:val="000000"/>
                <w:sz w:val="18"/>
                <w:szCs w:val="18"/>
                <w:u w:val="none"/>
              </w:rPr>
            </w:pPr>
          </w:p>
        </w:tc>
        <w:tc>
          <w:tcPr>
            <w:tcW w:w="1189" w:type="dxa"/>
            <w:gridSpan w:val="2"/>
            <w:vMerge w:val="restar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rPr>
              <w:t>效益指标</w:t>
            </w:r>
          </w:p>
        </w:tc>
        <w:tc>
          <w:tcPr>
            <w:tcW w:w="1634"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rPr>
              <w:t>经济效益指标</w:t>
            </w:r>
          </w:p>
        </w:tc>
        <w:tc>
          <w:tcPr>
            <w:tcW w:w="2012" w:type="dxa"/>
            <w:gridSpan w:val="2"/>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rPr>
              <w:t>新增税收</w:t>
            </w:r>
          </w:p>
        </w:tc>
        <w:tc>
          <w:tcPr>
            <w:tcW w:w="851"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rPr>
              <w:t>＝750万元</w:t>
            </w:r>
          </w:p>
        </w:tc>
        <w:tc>
          <w:tcPr>
            <w:tcW w:w="1148"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rPr>
              <w:t>750</w:t>
            </w:r>
          </w:p>
        </w:tc>
        <w:tc>
          <w:tcPr>
            <w:tcW w:w="554"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rPr>
              <w:t>10</w:t>
            </w:r>
          </w:p>
        </w:tc>
        <w:tc>
          <w:tcPr>
            <w:tcW w:w="621"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rPr>
              <w:t>10</w:t>
            </w:r>
          </w:p>
        </w:tc>
        <w:tc>
          <w:tcPr>
            <w:tcW w:w="1242" w:type="dxa"/>
            <w:gridSpan w:val="2"/>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rPr>
              <w:t>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jc w:val="center"/>
        </w:trPr>
        <w:tc>
          <w:tcPr>
            <w:tcW w:w="689" w:type="dxa"/>
            <w:vMerge w:val="continue"/>
            <w:tcBorders>
              <w:top w:val="single" w:color="000000" w:sz="4" w:space="0"/>
              <w:left w:val="single" w:color="000000" w:sz="4" w:space="0"/>
              <w:bottom w:val="single" w:color="000000" w:sz="4" w:space="0"/>
              <w:right w:val="single" w:color="000000" w:sz="4" w:space="0"/>
            </w:tcBorders>
            <w:textDirection w:val="tbRlV"/>
            <w:vAlign w:val="center"/>
          </w:tcPr>
          <w:p>
            <w:pPr>
              <w:jc w:val="center"/>
              <w:rPr>
                <w:rFonts w:hint="eastAsia" w:ascii="宋体" w:hAnsi="宋体" w:eastAsia="宋体" w:cs="宋体"/>
                <w:i w:val="0"/>
                <w:iCs w:val="0"/>
                <w:color w:val="000000"/>
                <w:sz w:val="18"/>
                <w:szCs w:val="18"/>
                <w:u w:val="none"/>
              </w:rPr>
            </w:pPr>
          </w:p>
        </w:tc>
        <w:tc>
          <w:tcPr>
            <w:tcW w:w="1189" w:type="dxa"/>
            <w:gridSpan w:val="2"/>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i w:val="0"/>
                <w:iCs w:val="0"/>
                <w:color w:val="000000"/>
                <w:sz w:val="18"/>
                <w:szCs w:val="18"/>
                <w:u w:val="none"/>
              </w:rPr>
            </w:pPr>
          </w:p>
        </w:tc>
        <w:tc>
          <w:tcPr>
            <w:tcW w:w="1634"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rPr>
              <w:t>社会效益指标</w:t>
            </w:r>
          </w:p>
        </w:tc>
        <w:tc>
          <w:tcPr>
            <w:tcW w:w="2012" w:type="dxa"/>
            <w:gridSpan w:val="2"/>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rPr>
              <w:t>新增就业岗位</w:t>
            </w:r>
          </w:p>
        </w:tc>
        <w:tc>
          <w:tcPr>
            <w:tcW w:w="851"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rPr>
              <w:t>＝220个</w:t>
            </w:r>
          </w:p>
        </w:tc>
        <w:tc>
          <w:tcPr>
            <w:tcW w:w="1148"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rPr>
              <w:t>220</w:t>
            </w:r>
          </w:p>
        </w:tc>
        <w:tc>
          <w:tcPr>
            <w:tcW w:w="554"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rPr>
              <w:t>5</w:t>
            </w:r>
          </w:p>
        </w:tc>
        <w:tc>
          <w:tcPr>
            <w:tcW w:w="621"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rPr>
              <w:t>5</w:t>
            </w:r>
          </w:p>
        </w:tc>
        <w:tc>
          <w:tcPr>
            <w:tcW w:w="1242" w:type="dxa"/>
            <w:gridSpan w:val="2"/>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rPr>
              <w:t>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jc w:val="center"/>
        </w:trPr>
        <w:tc>
          <w:tcPr>
            <w:tcW w:w="689" w:type="dxa"/>
            <w:vMerge w:val="continue"/>
            <w:tcBorders>
              <w:top w:val="single" w:color="000000" w:sz="4" w:space="0"/>
              <w:left w:val="single" w:color="000000" w:sz="4" w:space="0"/>
              <w:bottom w:val="single" w:color="000000" w:sz="4" w:space="0"/>
              <w:right w:val="single" w:color="000000" w:sz="4" w:space="0"/>
            </w:tcBorders>
            <w:textDirection w:val="tbRlV"/>
            <w:vAlign w:val="center"/>
          </w:tcPr>
          <w:p>
            <w:pPr>
              <w:jc w:val="center"/>
              <w:rPr>
                <w:rFonts w:hint="eastAsia" w:ascii="宋体" w:hAnsi="宋体" w:eastAsia="宋体" w:cs="宋体"/>
                <w:i w:val="0"/>
                <w:iCs w:val="0"/>
                <w:color w:val="000000"/>
                <w:sz w:val="18"/>
                <w:szCs w:val="18"/>
                <w:u w:val="none"/>
              </w:rPr>
            </w:pPr>
          </w:p>
        </w:tc>
        <w:tc>
          <w:tcPr>
            <w:tcW w:w="1189" w:type="dxa"/>
            <w:gridSpan w:val="2"/>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i w:val="0"/>
                <w:iCs w:val="0"/>
                <w:color w:val="000000"/>
                <w:sz w:val="18"/>
                <w:szCs w:val="18"/>
                <w:u w:val="none"/>
              </w:rPr>
            </w:pPr>
          </w:p>
        </w:tc>
        <w:tc>
          <w:tcPr>
            <w:tcW w:w="1634"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rPr>
              <w:t>生态效益指标</w:t>
            </w:r>
          </w:p>
        </w:tc>
        <w:tc>
          <w:tcPr>
            <w:tcW w:w="2012" w:type="dxa"/>
            <w:gridSpan w:val="2"/>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rPr>
              <w:t>超规模、超标准、超概算项目比例</w:t>
            </w:r>
          </w:p>
        </w:tc>
        <w:tc>
          <w:tcPr>
            <w:tcW w:w="851"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rPr>
              <w:t>＝0%</w:t>
            </w:r>
          </w:p>
        </w:tc>
        <w:tc>
          <w:tcPr>
            <w:tcW w:w="1148"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rPr>
              <w:t>0</w:t>
            </w:r>
          </w:p>
        </w:tc>
        <w:tc>
          <w:tcPr>
            <w:tcW w:w="554"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rPr>
              <w:t>5</w:t>
            </w:r>
          </w:p>
        </w:tc>
        <w:tc>
          <w:tcPr>
            <w:tcW w:w="621"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rPr>
              <w:t>5</w:t>
            </w:r>
          </w:p>
        </w:tc>
        <w:tc>
          <w:tcPr>
            <w:tcW w:w="1242" w:type="dxa"/>
            <w:gridSpan w:val="2"/>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rPr>
              <w:t>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jc w:val="center"/>
        </w:trPr>
        <w:tc>
          <w:tcPr>
            <w:tcW w:w="689" w:type="dxa"/>
            <w:vMerge w:val="continue"/>
            <w:tcBorders>
              <w:top w:val="single" w:color="000000" w:sz="4" w:space="0"/>
              <w:left w:val="single" w:color="000000" w:sz="4" w:space="0"/>
              <w:bottom w:val="single" w:color="000000" w:sz="4" w:space="0"/>
              <w:right w:val="single" w:color="000000" w:sz="4" w:space="0"/>
            </w:tcBorders>
            <w:textDirection w:val="tbRlV"/>
            <w:vAlign w:val="center"/>
          </w:tcPr>
          <w:p>
            <w:pPr>
              <w:jc w:val="center"/>
              <w:rPr>
                <w:rFonts w:hint="eastAsia" w:ascii="宋体" w:hAnsi="宋体" w:eastAsia="宋体" w:cs="宋体"/>
                <w:i w:val="0"/>
                <w:iCs w:val="0"/>
                <w:color w:val="000000"/>
                <w:sz w:val="18"/>
                <w:szCs w:val="18"/>
                <w:u w:val="none"/>
              </w:rPr>
            </w:pPr>
          </w:p>
        </w:tc>
        <w:tc>
          <w:tcPr>
            <w:tcW w:w="1189" w:type="dxa"/>
            <w:gridSpan w:val="2"/>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rPr>
              <w:t>满意度指标</w:t>
            </w:r>
          </w:p>
        </w:tc>
        <w:tc>
          <w:tcPr>
            <w:tcW w:w="1634"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rPr>
              <w:t>服务对象满意度</w:t>
            </w:r>
          </w:p>
        </w:tc>
        <w:tc>
          <w:tcPr>
            <w:tcW w:w="2012" w:type="dxa"/>
            <w:gridSpan w:val="2"/>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rPr>
              <w:t>群众满意度</w:t>
            </w:r>
          </w:p>
        </w:tc>
        <w:tc>
          <w:tcPr>
            <w:tcW w:w="851"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rPr>
              <w:t>≥90%</w:t>
            </w:r>
          </w:p>
        </w:tc>
        <w:tc>
          <w:tcPr>
            <w:tcW w:w="1148"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rPr>
              <w:t>100</w:t>
            </w:r>
          </w:p>
        </w:tc>
        <w:tc>
          <w:tcPr>
            <w:tcW w:w="554"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rPr>
              <w:t>10</w:t>
            </w:r>
          </w:p>
        </w:tc>
        <w:tc>
          <w:tcPr>
            <w:tcW w:w="621"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rPr>
              <w:t>10</w:t>
            </w:r>
          </w:p>
        </w:tc>
        <w:tc>
          <w:tcPr>
            <w:tcW w:w="1242" w:type="dxa"/>
            <w:gridSpan w:val="2"/>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rPr>
              <w:t>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8" w:hRule="atLeast"/>
          <w:jc w:val="center"/>
        </w:trPr>
        <w:tc>
          <w:tcPr>
            <w:tcW w:w="7523" w:type="dxa"/>
            <w:gridSpan w:val="8"/>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rPr>
              <w:t>总分</w:t>
            </w:r>
          </w:p>
        </w:tc>
        <w:tc>
          <w:tcPr>
            <w:tcW w:w="554"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rPr>
              <w:t>100</w:t>
            </w:r>
          </w:p>
        </w:tc>
        <w:tc>
          <w:tcPr>
            <w:tcW w:w="621"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rPr>
              <w:t>100</w:t>
            </w:r>
          </w:p>
        </w:tc>
        <w:tc>
          <w:tcPr>
            <w:tcW w:w="1242" w:type="dxa"/>
            <w:gridSpan w:val="2"/>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jc w:val="center"/>
        </w:trPr>
        <w:tc>
          <w:tcPr>
            <w:tcW w:w="9940" w:type="dxa"/>
            <w:gridSpan w:val="12"/>
            <w:tcBorders>
              <w:top w:val="nil"/>
              <w:left w:val="nil"/>
              <w:bottom w:val="nil"/>
              <w:right w:val="nil"/>
            </w:tcBorders>
            <w:vAlign w:val="center"/>
          </w:tcPr>
          <w:p>
            <w:pPr>
              <w:widowControl/>
              <w:jc w:val="center"/>
              <w:textAlignment w:val="center"/>
              <w:rPr>
                <w:rFonts w:hint="eastAsia" w:ascii="宋体" w:hAnsi="宋体" w:eastAsia="宋体" w:cs="宋体"/>
                <w:b/>
                <w:bCs/>
                <w:i w:val="0"/>
                <w:iCs w:val="0"/>
                <w:color w:val="000000"/>
                <w:sz w:val="42"/>
                <w:szCs w:val="42"/>
                <w:u w:val="none"/>
              </w:rPr>
            </w:pPr>
            <w:r>
              <w:rPr>
                <w:rFonts w:hint="eastAsia" w:ascii="宋体" w:hAnsi="宋体" w:eastAsia="宋体" w:cs="宋体"/>
                <w:b/>
                <w:bCs/>
                <w:i w:val="0"/>
                <w:iCs w:val="0"/>
                <w:color w:val="000000"/>
                <w:kern w:val="0"/>
                <w:sz w:val="42"/>
                <w:szCs w:val="42"/>
                <w:u w:val="none"/>
                <w:lang w:val="en-US" w:eastAsia="zh-CN"/>
              </w:rPr>
              <w:t>项目支出绩效自评表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0" w:hRule="atLeast"/>
          <w:jc w:val="center"/>
        </w:trPr>
        <w:tc>
          <w:tcPr>
            <w:tcW w:w="9940" w:type="dxa"/>
            <w:gridSpan w:val="12"/>
            <w:tcBorders>
              <w:top w:val="nil"/>
              <w:left w:val="nil"/>
              <w:bottom w:val="nil"/>
              <w:right w:val="nil"/>
            </w:tcBorders>
            <w:vAlign w:val="center"/>
          </w:tcPr>
          <w:p>
            <w:pPr>
              <w:widowControl/>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rPr>
              <w:t>（2023年度）</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4" w:hRule="atLeast"/>
          <w:jc w:val="center"/>
        </w:trPr>
        <w:tc>
          <w:tcPr>
            <w:tcW w:w="1270" w:type="dxa"/>
            <w:gridSpan w:val="2"/>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rPr>
              <w:t>项目名称</w:t>
            </w:r>
          </w:p>
        </w:tc>
        <w:tc>
          <w:tcPr>
            <w:tcW w:w="8670" w:type="dxa"/>
            <w:gridSpan w:val="10"/>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rPr>
              <w:t>年产1200吨稳定氧化锆及1500吨锆盐技改项目</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jc w:val="center"/>
        </w:trPr>
        <w:tc>
          <w:tcPr>
            <w:tcW w:w="1270" w:type="dxa"/>
            <w:gridSpan w:val="2"/>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rPr>
              <w:t>主管部门</w:t>
            </w:r>
          </w:p>
        </w:tc>
        <w:tc>
          <w:tcPr>
            <w:tcW w:w="5105" w:type="dxa"/>
            <w:gridSpan w:val="5"/>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rPr>
              <w:t>安义县发展和改革委员会(部门)</w:t>
            </w:r>
          </w:p>
        </w:tc>
        <w:tc>
          <w:tcPr>
            <w:tcW w:w="1702" w:type="dxa"/>
            <w:gridSpan w:val="2"/>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rPr>
              <w:t>实施单位</w:t>
            </w:r>
          </w:p>
        </w:tc>
        <w:tc>
          <w:tcPr>
            <w:tcW w:w="1863" w:type="dxa"/>
            <w:gridSpan w:val="3"/>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rPr>
              <w:t>安义县发展和改革委员会</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jc w:val="center"/>
        </w:trPr>
        <w:tc>
          <w:tcPr>
            <w:tcW w:w="1270" w:type="dxa"/>
            <w:gridSpan w:val="2"/>
            <w:vMerge w:val="restar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rPr>
              <w:t>项目资金</w:t>
            </w:r>
            <w:r>
              <w:rPr>
                <w:rFonts w:hint="eastAsia" w:ascii="宋体" w:hAnsi="宋体" w:eastAsia="宋体" w:cs="宋体"/>
                <w:i w:val="0"/>
                <w:iCs w:val="0"/>
                <w:color w:val="000000"/>
                <w:kern w:val="0"/>
                <w:sz w:val="18"/>
                <w:szCs w:val="18"/>
                <w:u w:val="none"/>
                <w:lang w:val="en-US" w:eastAsia="zh-CN"/>
              </w:rPr>
              <w:br w:type="textWrapping"/>
            </w:r>
            <w:r>
              <w:rPr>
                <w:rFonts w:hint="eastAsia" w:ascii="宋体" w:hAnsi="宋体" w:eastAsia="宋体" w:cs="宋体"/>
                <w:i w:val="0"/>
                <w:iCs w:val="0"/>
                <w:color w:val="000000"/>
                <w:kern w:val="0"/>
                <w:sz w:val="18"/>
                <w:szCs w:val="18"/>
                <w:u w:val="none"/>
                <w:lang w:val="en-US" w:eastAsia="zh-CN"/>
              </w:rPr>
              <w:t>（万元）</w:t>
            </w:r>
          </w:p>
        </w:tc>
        <w:tc>
          <w:tcPr>
            <w:tcW w:w="2242" w:type="dxa"/>
            <w:gridSpan w:val="2"/>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i w:val="0"/>
                <w:iCs w:val="0"/>
                <w:color w:val="000000"/>
                <w:sz w:val="18"/>
                <w:szCs w:val="18"/>
                <w:u w:val="none"/>
              </w:rPr>
            </w:pPr>
          </w:p>
        </w:tc>
        <w:tc>
          <w:tcPr>
            <w:tcW w:w="1391"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rPr>
              <w:t>年初预算数</w:t>
            </w:r>
          </w:p>
        </w:tc>
        <w:tc>
          <w:tcPr>
            <w:tcW w:w="1472" w:type="dxa"/>
            <w:gridSpan w:val="2"/>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rPr>
              <w:t>全年预算数A</w:t>
            </w:r>
          </w:p>
        </w:tc>
        <w:tc>
          <w:tcPr>
            <w:tcW w:w="1702" w:type="dxa"/>
            <w:gridSpan w:val="2"/>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rPr>
              <w:t>全年执行数B</w:t>
            </w:r>
          </w:p>
        </w:tc>
        <w:tc>
          <w:tcPr>
            <w:tcW w:w="621"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rPr>
              <w:t>分值</w:t>
            </w:r>
          </w:p>
        </w:tc>
        <w:tc>
          <w:tcPr>
            <w:tcW w:w="621"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rPr>
              <w:t>执行率</w:t>
            </w:r>
          </w:p>
        </w:tc>
        <w:tc>
          <w:tcPr>
            <w:tcW w:w="621"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rPr>
              <w:t>得分</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jc w:val="center"/>
        </w:trPr>
        <w:tc>
          <w:tcPr>
            <w:tcW w:w="1270" w:type="dxa"/>
            <w:gridSpan w:val="2"/>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i w:val="0"/>
                <w:iCs w:val="0"/>
                <w:color w:val="000000"/>
                <w:sz w:val="18"/>
                <w:szCs w:val="18"/>
                <w:u w:val="none"/>
              </w:rPr>
            </w:pPr>
          </w:p>
        </w:tc>
        <w:tc>
          <w:tcPr>
            <w:tcW w:w="2242" w:type="dxa"/>
            <w:gridSpan w:val="2"/>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rPr>
              <w:t xml:space="preserve"> 年度资金总额</w:t>
            </w:r>
          </w:p>
        </w:tc>
        <w:tc>
          <w:tcPr>
            <w:tcW w:w="1391"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rPr>
              <w:t>0</w:t>
            </w:r>
          </w:p>
        </w:tc>
        <w:tc>
          <w:tcPr>
            <w:tcW w:w="1472" w:type="dxa"/>
            <w:gridSpan w:val="2"/>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rPr>
              <w:t>100</w:t>
            </w:r>
          </w:p>
        </w:tc>
        <w:tc>
          <w:tcPr>
            <w:tcW w:w="1702" w:type="dxa"/>
            <w:gridSpan w:val="2"/>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rPr>
              <w:t>100</w:t>
            </w:r>
          </w:p>
        </w:tc>
        <w:tc>
          <w:tcPr>
            <w:tcW w:w="621"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rPr>
              <w:t xml:space="preserve">10 </w:t>
            </w:r>
          </w:p>
        </w:tc>
        <w:tc>
          <w:tcPr>
            <w:tcW w:w="621"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rPr>
              <w:t>100</w:t>
            </w:r>
          </w:p>
        </w:tc>
        <w:tc>
          <w:tcPr>
            <w:tcW w:w="621"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rPr>
              <w:t>10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jc w:val="center"/>
        </w:trPr>
        <w:tc>
          <w:tcPr>
            <w:tcW w:w="1270" w:type="dxa"/>
            <w:gridSpan w:val="2"/>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i w:val="0"/>
                <w:iCs w:val="0"/>
                <w:color w:val="000000"/>
                <w:sz w:val="18"/>
                <w:szCs w:val="18"/>
                <w:u w:val="none"/>
              </w:rPr>
            </w:pPr>
          </w:p>
        </w:tc>
        <w:tc>
          <w:tcPr>
            <w:tcW w:w="2242" w:type="dxa"/>
            <w:gridSpan w:val="2"/>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rPr>
              <w:t>政府预算资金</w:t>
            </w:r>
          </w:p>
        </w:tc>
        <w:tc>
          <w:tcPr>
            <w:tcW w:w="1391"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rPr>
              <w:t>0</w:t>
            </w:r>
          </w:p>
        </w:tc>
        <w:tc>
          <w:tcPr>
            <w:tcW w:w="1472" w:type="dxa"/>
            <w:gridSpan w:val="2"/>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rPr>
              <w:t>100</w:t>
            </w:r>
          </w:p>
        </w:tc>
        <w:tc>
          <w:tcPr>
            <w:tcW w:w="1702" w:type="dxa"/>
            <w:gridSpan w:val="2"/>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rPr>
              <w:t>100</w:t>
            </w:r>
          </w:p>
        </w:tc>
        <w:tc>
          <w:tcPr>
            <w:tcW w:w="621"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rPr>
              <w:t>—</w:t>
            </w:r>
          </w:p>
        </w:tc>
        <w:tc>
          <w:tcPr>
            <w:tcW w:w="621"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rPr>
              <w:t>100</w:t>
            </w:r>
          </w:p>
        </w:tc>
        <w:tc>
          <w:tcPr>
            <w:tcW w:w="621"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jc w:val="center"/>
        </w:trPr>
        <w:tc>
          <w:tcPr>
            <w:tcW w:w="689" w:type="dxa"/>
            <w:vMerge w:val="restar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rPr>
              <w:t>年度</w:t>
            </w:r>
            <w:r>
              <w:rPr>
                <w:rFonts w:hint="eastAsia" w:ascii="宋体" w:hAnsi="宋体" w:eastAsia="宋体" w:cs="宋体"/>
                <w:i w:val="0"/>
                <w:iCs w:val="0"/>
                <w:color w:val="000000"/>
                <w:kern w:val="0"/>
                <w:sz w:val="18"/>
                <w:szCs w:val="18"/>
                <w:u w:val="none"/>
                <w:lang w:val="en-US" w:eastAsia="zh-CN"/>
              </w:rPr>
              <w:br w:type="textWrapping"/>
            </w:r>
            <w:r>
              <w:rPr>
                <w:rFonts w:hint="eastAsia" w:ascii="宋体" w:hAnsi="宋体" w:eastAsia="宋体" w:cs="宋体"/>
                <w:i w:val="0"/>
                <w:iCs w:val="0"/>
                <w:color w:val="000000"/>
                <w:kern w:val="0"/>
                <w:sz w:val="18"/>
                <w:szCs w:val="18"/>
                <w:u w:val="none"/>
                <w:lang w:val="en-US" w:eastAsia="zh-CN"/>
              </w:rPr>
              <w:t>总体</w:t>
            </w:r>
            <w:r>
              <w:rPr>
                <w:rFonts w:hint="eastAsia" w:ascii="宋体" w:hAnsi="宋体" w:eastAsia="宋体" w:cs="宋体"/>
                <w:i w:val="0"/>
                <w:iCs w:val="0"/>
                <w:color w:val="000000"/>
                <w:kern w:val="0"/>
                <w:sz w:val="18"/>
                <w:szCs w:val="18"/>
                <w:u w:val="none"/>
                <w:lang w:val="en-US" w:eastAsia="zh-CN"/>
              </w:rPr>
              <w:br w:type="textWrapping"/>
            </w:r>
            <w:r>
              <w:rPr>
                <w:rFonts w:hint="eastAsia" w:ascii="宋体" w:hAnsi="宋体" w:eastAsia="宋体" w:cs="宋体"/>
                <w:i w:val="0"/>
                <w:iCs w:val="0"/>
                <w:color w:val="000000"/>
                <w:kern w:val="0"/>
                <w:sz w:val="18"/>
                <w:szCs w:val="18"/>
                <w:u w:val="none"/>
                <w:lang w:val="en-US" w:eastAsia="zh-CN"/>
              </w:rPr>
              <w:t>目标</w:t>
            </w:r>
          </w:p>
        </w:tc>
        <w:tc>
          <w:tcPr>
            <w:tcW w:w="5686" w:type="dxa"/>
            <w:gridSpan w:val="6"/>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rPr>
              <w:t>预期目标</w:t>
            </w:r>
          </w:p>
        </w:tc>
        <w:tc>
          <w:tcPr>
            <w:tcW w:w="3565" w:type="dxa"/>
            <w:gridSpan w:val="5"/>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rPr>
              <w:t>实际完成情况</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0" w:hRule="atLeast"/>
          <w:jc w:val="center"/>
        </w:trPr>
        <w:tc>
          <w:tcPr>
            <w:tcW w:w="689"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i w:val="0"/>
                <w:iCs w:val="0"/>
                <w:color w:val="000000"/>
                <w:sz w:val="18"/>
                <w:szCs w:val="18"/>
                <w:u w:val="none"/>
              </w:rPr>
            </w:pPr>
          </w:p>
        </w:tc>
        <w:tc>
          <w:tcPr>
            <w:tcW w:w="5686" w:type="dxa"/>
            <w:gridSpan w:val="6"/>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rPr>
              <w:t>建设集生产智造、现代仓储、沉浸体验、可视工厂、电商物流、文旅研创、文化研学、科普推广于一体的工场。</w:t>
            </w:r>
          </w:p>
        </w:tc>
        <w:tc>
          <w:tcPr>
            <w:tcW w:w="3565" w:type="dxa"/>
            <w:gridSpan w:val="5"/>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rPr>
              <w:t>提高产品质量，由工业级钇稳定氧化锆提高为医用级多功能氧化锆。升级改造现有工程共沉淀工艺，使得产品更加熟化，透光率强，抗弯强度更高。由于产品品质提高，技改后单批次生产工艺时间增加，新建厂房并新增氧化锆生产设备。现有废气处理一级水喷淋改造为二级水喷淋，同时对原有烘干废气直排改造为经二级水喷淋处理后达标外排，对现有排气筒进行合理合并。污水处理站新增MVR处理设备对高浓度含盐废水进行处理。</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2" w:hRule="atLeast"/>
          <w:jc w:val="center"/>
        </w:trPr>
        <w:tc>
          <w:tcPr>
            <w:tcW w:w="689" w:type="dxa"/>
            <w:vMerge w:val="restart"/>
            <w:tcBorders>
              <w:top w:val="single" w:color="000000" w:sz="4" w:space="0"/>
              <w:left w:val="single" w:color="000000" w:sz="4" w:space="0"/>
              <w:bottom w:val="single" w:color="000000" w:sz="4" w:space="0"/>
              <w:right w:val="single" w:color="000000" w:sz="4" w:space="0"/>
            </w:tcBorders>
            <w:textDirection w:val="tbRlV"/>
            <w:vAlign w:val="center"/>
          </w:tcPr>
          <w:p>
            <w:pPr>
              <w:widowControl/>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rPr>
              <w:t>绩效指标</w:t>
            </w:r>
          </w:p>
        </w:tc>
        <w:tc>
          <w:tcPr>
            <w:tcW w:w="1189" w:type="dxa"/>
            <w:gridSpan w:val="2"/>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rPr>
              <w:t>一级指标</w:t>
            </w:r>
          </w:p>
        </w:tc>
        <w:tc>
          <w:tcPr>
            <w:tcW w:w="1634"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rPr>
              <w:t>二级指标</w:t>
            </w:r>
          </w:p>
        </w:tc>
        <w:tc>
          <w:tcPr>
            <w:tcW w:w="2012" w:type="dxa"/>
            <w:gridSpan w:val="2"/>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rPr>
              <w:t xml:space="preserve">  三级指标</w:t>
            </w:r>
          </w:p>
        </w:tc>
        <w:tc>
          <w:tcPr>
            <w:tcW w:w="851"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rPr>
              <w:t>年度</w:t>
            </w:r>
            <w:r>
              <w:rPr>
                <w:rFonts w:hint="eastAsia" w:ascii="宋体" w:hAnsi="宋体" w:eastAsia="宋体" w:cs="宋体"/>
                <w:i w:val="0"/>
                <w:iCs w:val="0"/>
                <w:color w:val="000000"/>
                <w:kern w:val="0"/>
                <w:sz w:val="18"/>
                <w:szCs w:val="18"/>
                <w:u w:val="none"/>
                <w:lang w:val="en-US" w:eastAsia="zh-CN"/>
              </w:rPr>
              <w:br w:type="textWrapping"/>
            </w:r>
            <w:r>
              <w:rPr>
                <w:rFonts w:hint="eastAsia" w:ascii="宋体" w:hAnsi="宋体" w:eastAsia="宋体" w:cs="宋体"/>
                <w:i w:val="0"/>
                <w:iCs w:val="0"/>
                <w:color w:val="000000"/>
                <w:kern w:val="0"/>
                <w:sz w:val="18"/>
                <w:szCs w:val="18"/>
                <w:u w:val="none"/>
                <w:lang w:val="en-US" w:eastAsia="zh-CN"/>
              </w:rPr>
              <w:t>指标</w:t>
            </w:r>
          </w:p>
        </w:tc>
        <w:tc>
          <w:tcPr>
            <w:tcW w:w="1148"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rPr>
              <w:t>实际</w:t>
            </w:r>
            <w:r>
              <w:rPr>
                <w:rFonts w:hint="eastAsia" w:ascii="宋体" w:hAnsi="宋体" w:eastAsia="宋体" w:cs="宋体"/>
                <w:i w:val="0"/>
                <w:iCs w:val="0"/>
                <w:color w:val="000000"/>
                <w:kern w:val="0"/>
                <w:sz w:val="18"/>
                <w:szCs w:val="18"/>
                <w:u w:val="none"/>
                <w:lang w:val="en-US" w:eastAsia="zh-CN"/>
              </w:rPr>
              <w:br w:type="textWrapping"/>
            </w:r>
            <w:r>
              <w:rPr>
                <w:rFonts w:hint="eastAsia" w:ascii="宋体" w:hAnsi="宋体" w:eastAsia="宋体" w:cs="宋体"/>
                <w:i w:val="0"/>
                <w:iCs w:val="0"/>
                <w:color w:val="000000"/>
                <w:kern w:val="0"/>
                <w:sz w:val="18"/>
                <w:szCs w:val="18"/>
                <w:u w:val="none"/>
                <w:lang w:val="en-US" w:eastAsia="zh-CN"/>
              </w:rPr>
              <w:t>完成值</w:t>
            </w:r>
          </w:p>
        </w:tc>
        <w:tc>
          <w:tcPr>
            <w:tcW w:w="554" w:type="dxa"/>
            <w:tcBorders>
              <w:top w:val="single" w:color="000000" w:sz="4" w:space="0"/>
              <w:left w:val="single" w:color="000000" w:sz="4" w:space="0"/>
              <w:bottom w:val="single" w:color="000000" w:sz="4" w:space="0"/>
              <w:right w:val="single" w:color="000000" w:sz="4" w:space="0"/>
            </w:tcBorders>
            <w:textDirection w:val="tbRlV"/>
            <w:vAlign w:val="center"/>
          </w:tcPr>
          <w:p>
            <w:pPr>
              <w:widowControl/>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rPr>
              <w:t>分值</w:t>
            </w:r>
          </w:p>
        </w:tc>
        <w:tc>
          <w:tcPr>
            <w:tcW w:w="621" w:type="dxa"/>
            <w:tcBorders>
              <w:top w:val="single" w:color="000000" w:sz="4" w:space="0"/>
              <w:left w:val="single" w:color="000000" w:sz="4" w:space="0"/>
              <w:bottom w:val="single" w:color="000000" w:sz="4" w:space="0"/>
              <w:right w:val="single" w:color="000000" w:sz="4" w:space="0"/>
            </w:tcBorders>
            <w:textDirection w:val="tbRlV"/>
            <w:vAlign w:val="center"/>
          </w:tcPr>
          <w:p>
            <w:pPr>
              <w:widowControl/>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rPr>
              <w:t>得分</w:t>
            </w:r>
          </w:p>
        </w:tc>
        <w:tc>
          <w:tcPr>
            <w:tcW w:w="1242" w:type="dxa"/>
            <w:gridSpan w:val="2"/>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rPr>
              <w:t>偏差原因分析</w:t>
            </w:r>
            <w:r>
              <w:rPr>
                <w:rFonts w:hint="eastAsia" w:ascii="宋体" w:hAnsi="宋体" w:eastAsia="宋体" w:cs="宋体"/>
                <w:i w:val="0"/>
                <w:iCs w:val="0"/>
                <w:color w:val="000000"/>
                <w:kern w:val="0"/>
                <w:sz w:val="18"/>
                <w:szCs w:val="18"/>
                <w:u w:val="none"/>
                <w:lang w:val="en-US" w:eastAsia="zh-CN"/>
              </w:rPr>
              <w:br w:type="textWrapping"/>
            </w:r>
            <w:r>
              <w:rPr>
                <w:rFonts w:hint="eastAsia" w:ascii="宋体" w:hAnsi="宋体" w:eastAsia="宋体" w:cs="宋体"/>
                <w:i w:val="0"/>
                <w:iCs w:val="0"/>
                <w:color w:val="000000"/>
                <w:kern w:val="0"/>
                <w:sz w:val="18"/>
                <w:szCs w:val="18"/>
                <w:u w:val="none"/>
                <w:lang w:val="en-US" w:eastAsia="zh-CN"/>
              </w:rPr>
              <w:t>及改进措施</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jc w:val="center"/>
        </w:trPr>
        <w:tc>
          <w:tcPr>
            <w:tcW w:w="689" w:type="dxa"/>
            <w:vMerge w:val="continue"/>
            <w:tcBorders>
              <w:top w:val="single" w:color="000000" w:sz="4" w:space="0"/>
              <w:left w:val="single" w:color="000000" w:sz="4" w:space="0"/>
              <w:bottom w:val="single" w:color="000000" w:sz="4" w:space="0"/>
              <w:right w:val="single" w:color="000000" w:sz="4" w:space="0"/>
            </w:tcBorders>
            <w:textDirection w:val="tbRlV"/>
            <w:vAlign w:val="center"/>
          </w:tcPr>
          <w:p>
            <w:pPr>
              <w:jc w:val="center"/>
              <w:rPr>
                <w:rFonts w:hint="eastAsia" w:ascii="宋体" w:hAnsi="宋体" w:eastAsia="宋体" w:cs="宋体"/>
                <w:i w:val="0"/>
                <w:iCs w:val="0"/>
                <w:color w:val="000000"/>
                <w:sz w:val="18"/>
                <w:szCs w:val="18"/>
                <w:u w:val="none"/>
              </w:rPr>
            </w:pPr>
          </w:p>
        </w:tc>
        <w:tc>
          <w:tcPr>
            <w:tcW w:w="1189" w:type="dxa"/>
            <w:gridSpan w:val="2"/>
            <w:vMerge w:val="restar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rPr>
              <w:t>成本指标</w:t>
            </w:r>
          </w:p>
        </w:tc>
        <w:tc>
          <w:tcPr>
            <w:tcW w:w="1634"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rPr>
              <w:t>经济成本指标</w:t>
            </w:r>
          </w:p>
        </w:tc>
        <w:tc>
          <w:tcPr>
            <w:tcW w:w="2012" w:type="dxa"/>
            <w:gridSpan w:val="2"/>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rPr>
              <w:t>项目成本控制率</w:t>
            </w:r>
          </w:p>
        </w:tc>
        <w:tc>
          <w:tcPr>
            <w:tcW w:w="851"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rPr>
              <w:t>＝100%</w:t>
            </w:r>
          </w:p>
        </w:tc>
        <w:tc>
          <w:tcPr>
            <w:tcW w:w="1148"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rPr>
              <w:t>100</w:t>
            </w:r>
          </w:p>
        </w:tc>
        <w:tc>
          <w:tcPr>
            <w:tcW w:w="554"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rPr>
              <w:t>10</w:t>
            </w:r>
          </w:p>
        </w:tc>
        <w:tc>
          <w:tcPr>
            <w:tcW w:w="621"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rPr>
              <w:t>10</w:t>
            </w:r>
          </w:p>
        </w:tc>
        <w:tc>
          <w:tcPr>
            <w:tcW w:w="1242" w:type="dxa"/>
            <w:gridSpan w:val="2"/>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rPr>
              <w:t>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jc w:val="center"/>
        </w:trPr>
        <w:tc>
          <w:tcPr>
            <w:tcW w:w="689" w:type="dxa"/>
            <w:vMerge w:val="continue"/>
            <w:tcBorders>
              <w:top w:val="single" w:color="000000" w:sz="4" w:space="0"/>
              <w:left w:val="single" w:color="000000" w:sz="4" w:space="0"/>
              <w:bottom w:val="single" w:color="000000" w:sz="4" w:space="0"/>
              <w:right w:val="single" w:color="000000" w:sz="4" w:space="0"/>
            </w:tcBorders>
            <w:textDirection w:val="tbRlV"/>
            <w:vAlign w:val="center"/>
          </w:tcPr>
          <w:p>
            <w:pPr>
              <w:jc w:val="center"/>
              <w:rPr>
                <w:rFonts w:hint="eastAsia" w:ascii="宋体" w:hAnsi="宋体" w:eastAsia="宋体" w:cs="宋体"/>
                <w:i w:val="0"/>
                <w:iCs w:val="0"/>
                <w:color w:val="000000"/>
                <w:sz w:val="18"/>
                <w:szCs w:val="18"/>
                <w:u w:val="none"/>
              </w:rPr>
            </w:pPr>
          </w:p>
        </w:tc>
        <w:tc>
          <w:tcPr>
            <w:tcW w:w="1189" w:type="dxa"/>
            <w:gridSpan w:val="2"/>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i w:val="0"/>
                <w:iCs w:val="0"/>
                <w:color w:val="000000"/>
                <w:sz w:val="18"/>
                <w:szCs w:val="18"/>
                <w:u w:val="none"/>
              </w:rPr>
            </w:pPr>
          </w:p>
        </w:tc>
        <w:tc>
          <w:tcPr>
            <w:tcW w:w="1634"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rPr>
              <w:t>社会成本指标</w:t>
            </w:r>
          </w:p>
        </w:tc>
        <w:tc>
          <w:tcPr>
            <w:tcW w:w="2012" w:type="dxa"/>
            <w:gridSpan w:val="2"/>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rPr>
              <w:t>推动项目建设</w:t>
            </w:r>
          </w:p>
        </w:tc>
        <w:tc>
          <w:tcPr>
            <w:tcW w:w="851"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rPr>
              <w:t>＝3200万元</w:t>
            </w:r>
          </w:p>
        </w:tc>
        <w:tc>
          <w:tcPr>
            <w:tcW w:w="1148"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rPr>
              <w:t>3200</w:t>
            </w:r>
          </w:p>
        </w:tc>
        <w:tc>
          <w:tcPr>
            <w:tcW w:w="554"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rPr>
              <w:t>5</w:t>
            </w:r>
          </w:p>
        </w:tc>
        <w:tc>
          <w:tcPr>
            <w:tcW w:w="621"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rPr>
              <w:t>5</w:t>
            </w:r>
          </w:p>
        </w:tc>
        <w:tc>
          <w:tcPr>
            <w:tcW w:w="1242" w:type="dxa"/>
            <w:gridSpan w:val="2"/>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rPr>
              <w:t>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jc w:val="center"/>
        </w:trPr>
        <w:tc>
          <w:tcPr>
            <w:tcW w:w="689" w:type="dxa"/>
            <w:vMerge w:val="continue"/>
            <w:tcBorders>
              <w:top w:val="single" w:color="000000" w:sz="4" w:space="0"/>
              <w:left w:val="single" w:color="000000" w:sz="4" w:space="0"/>
              <w:bottom w:val="single" w:color="000000" w:sz="4" w:space="0"/>
              <w:right w:val="single" w:color="000000" w:sz="4" w:space="0"/>
            </w:tcBorders>
            <w:textDirection w:val="tbRlV"/>
            <w:vAlign w:val="center"/>
          </w:tcPr>
          <w:p>
            <w:pPr>
              <w:jc w:val="center"/>
              <w:rPr>
                <w:rFonts w:hint="eastAsia" w:ascii="宋体" w:hAnsi="宋体" w:eastAsia="宋体" w:cs="宋体"/>
                <w:i w:val="0"/>
                <w:iCs w:val="0"/>
                <w:color w:val="000000"/>
                <w:sz w:val="18"/>
                <w:szCs w:val="18"/>
                <w:u w:val="none"/>
              </w:rPr>
            </w:pPr>
          </w:p>
        </w:tc>
        <w:tc>
          <w:tcPr>
            <w:tcW w:w="1189" w:type="dxa"/>
            <w:gridSpan w:val="2"/>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i w:val="0"/>
                <w:iCs w:val="0"/>
                <w:color w:val="000000"/>
                <w:sz w:val="18"/>
                <w:szCs w:val="18"/>
                <w:u w:val="none"/>
              </w:rPr>
            </w:pPr>
          </w:p>
        </w:tc>
        <w:tc>
          <w:tcPr>
            <w:tcW w:w="1634"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rPr>
              <w:t>生态环境成本指标</w:t>
            </w:r>
          </w:p>
        </w:tc>
        <w:tc>
          <w:tcPr>
            <w:tcW w:w="2012" w:type="dxa"/>
            <w:gridSpan w:val="2"/>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rPr>
              <w:t>“两个责任”按项目落实到位率</w:t>
            </w:r>
          </w:p>
        </w:tc>
        <w:tc>
          <w:tcPr>
            <w:tcW w:w="851"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rPr>
              <w:t>＝100%</w:t>
            </w:r>
          </w:p>
        </w:tc>
        <w:tc>
          <w:tcPr>
            <w:tcW w:w="1148"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rPr>
              <w:t>100</w:t>
            </w:r>
          </w:p>
        </w:tc>
        <w:tc>
          <w:tcPr>
            <w:tcW w:w="554"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rPr>
              <w:t>5</w:t>
            </w:r>
          </w:p>
        </w:tc>
        <w:tc>
          <w:tcPr>
            <w:tcW w:w="621"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rPr>
              <w:t>5</w:t>
            </w:r>
          </w:p>
        </w:tc>
        <w:tc>
          <w:tcPr>
            <w:tcW w:w="1242" w:type="dxa"/>
            <w:gridSpan w:val="2"/>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rPr>
              <w:t>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jc w:val="center"/>
        </w:trPr>
        <w:tc>
          <w:tcPr>
            <w:tcW w:w="689" w:type="dxa"/>
            <w:vMerge w:val="continue"/>
            <w:tcBorders>
              <w:top w:val="single" w:color="000000" w:sz="4" w:space="0"/>
              <w:left w:val="single" w:color="000000" w:sz="4" w:space="0"/>
              <w:bottom w:val="single" w:color="000000" w:sz="4" w:space="0"/>
              <w:right w:val="single" w:color="000000" w:sz="4" w:space="0"/>
            </w:tcBorders>
            <w:textDirection w:val="tbRlV"/>
            <w:vAlign w:val="center"/>
          </w:tcPr>
          <w:p>
            <w:pPr>
              <w:jc w:val="center"/>
              <w:rPr>
                <w:rFonts w:hint="eastAsia" w:ascii="宋体" w:hAnsi="宋体" w:eastAsia="宋体" w:cs="宋体"/>
                <w:i w:val="0"/>
                <w:iCs w:val="0"/>
                <w:color w:val="000000"/>
                <w:sz w:val="18"/>
                <w:szCs w:val="18"/>
                <w:u w:val="none"/>
              </w:rPr>
            </w:pPr>
          </w:p>
        </w:tc>
        <w:tc>
          <w:tcPr>
            <w:tcW w:w="1189" w:type="dxa"/>
            <w:gridSpan w:val="2"/>
            <w:vMerge w:val="restar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rPr>
              <w:t>产出指标</w:t>
            </w:r>
          </w:p>
        </w:tc>
        <w:tc>
          <w:tcPr>
            <w:tcW w:w="1634"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rPr>
              <w:t>数量指标</w:t>
            </w:r>
          </w:p>
        </w:tc>
        <w:tc>
          <w:tcPr>
            <w:tcW w:w="2012" w:type="dxa"/>
            <w:gridSpan w:val="2"/>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rPr>
              <w:t>购置实验设备台（套）数</w:t>
            </w:r>
          </w:p>
        </w:tc>
        <w:tc>
          <w:tcPr>
            <w:tcW w:w="851"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rPr>
              <w:t>＝615台</w:t>
            </w:r>
          </w:p>
        </w:tc>
        <w:tc>
          <w:tcPr>
            <w:tcW w:w="1148"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rPr>
              <w:t>615</w:t>
            </w:r>
          </w:p>
        </w:tc>
        <w:tc>
          <w:tcPr>
            <w:tcW w:w="554"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rPr>
              <w:t>20</w:t>
            </w:r>
          </w:p>
        </w:tc>
        <w:tc>
          <w:tcPr>
            <w:tcW w:w="621"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rPr>
              <w:t>20</w:t>
            </w:r>
          </w:p>
        </w:tc>
        <w:tc>
          <w:tcPr>
            <w:tcW w:w="1242" w:type="dxa"/>
            <w:gridSpan w:val="2"/>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rPr>
              <w:t>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jc w:val="center"/>
        </w:trPr>
        <w:tc>
          <w:tcPr>
            <w:tcW w:w="689" w:type="dxa"/>
            <w:vMerge w:val="continue"/>
            <w:tcBorders>
              <w:top w:val="single" w:color="000000" w:sz="4" w:space="0"/>
              <w:left w:val="single" w:color="000000" w:sz="4" w:space="0"/>
              <w:bottom w:val="single" w:color="000000" w:sz="4" w:space="0"/>
              <w:right w:val="single" w:color="000000" w:sz="4" w:space="0"/>
            </w:tcBorders>
            <w:textDirection w:val="tbRlV"/>
            <w:vAlign w:val="center"/>
          </w:tcPr>
          <w:p>
            <w:pPr>
              <w:jc w:val="center"/>
              <w:rPr>
                <w:rFonts w:hint="eastAsia" w:ascii="宋体" w:hAnsi="宋体" w:eastAsia="宋体" w:cs="宋体"/>
                <w:i w:val="0"/>
                <w:iCs w:val="0"/>
                <w:color w:val="000000"/>
                <w:sz w:val="18"/>
                <w:szCs w:val="18"/>
                <w:u w:val="none"/>
              </w:rPr>
            </w:pPr>
          </w:p>
        </w:tc>
        <w:tc>
          <w:tcPr>
            <w:tcW w:w="1189" w:type="dxa"/>
            <w:gridSpan w:val="2"/>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i w:val="0"/>
                <w:iCs w:val="0"/>
                <w:color w:val="000000"/>
                <w:sz w:val="18"/>
                <w:szCs w:val="18"/>
                <w:u w:val="none"/>
              </w:rPr>
            </w:pPr>
          </w:p>
        </w:tc>
        <w:tc>
          <w:tcPr>
            <w:tcW w:w="1634"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rPr>
              <w:t>质量指标</w:t>
            </w:r>
          </w:p>
        </w:tc>
        <w:tc>
          <w:tcPr>
            <w:tcW w:w="2012" w:type="dxa"/>
            <w:gridSpan w:val="2"/>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rPr>
              <w:t>项目符合验收（总结）通过率</w:t>
            </w:r>
          </w:p>
        </w:tc>
        <w:tc>
          <w:tcPr>
            <w:tcW w:w="851"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rPr>
              <w:t>＝100%</w:t>
            </w:r>
          </w:p>
        </w:tc>
        <w:tc>
          <w:tcPr>
            <w:tcW w:w="1148"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rPr>
              <w:t>100</w:t>
            </w:r>
          </w:p>
        </w:tc>
        <w:tc>
          <w:tcPr>
            <w:tcW w:w="554"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rPr>
              <w:t>10</w:t>
            </w:r>
          </w:p>
        </w:tc>
        <w:tc>
          <w:tcPr>
            <w:tcW w:w="621"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rPr>
              <w:t>10</w:t>
            </w:r>
          </w:p>
        </w:tc>
        <w:tc>
          <w:tcPr>
            <w:tcW w:w="1242" w:type="dxa"/>
            <w:gridSpan w:val="2"/>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rPr>
              <w:t>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jc w:val="center"/>
        </w:trPr>
        <w:tc>
          <w:tcPr>
            <w:tcW w:w="689" w:type="dxa"/>
            <w:vMerge w:val="continue"/>
            <w:tcBorders>
              <w:top w:val="single" w:color="000000" w:sz="4" w:space="0"/>
              <w:left w:val="single" w:color="000000" w:sz="4" w:space="0"/>
              <w:bottom w:val="single" w:color="000000" w:sz="4" w:space="0"/>
              <w:right w:val="single" w:color="000000" w:sz="4" w:space="0"/>
            </w:tcBorders>
            <w:textDirection w:val="tbRlV"/>
            <w:vAlign w:val="center"/>
          </w:tcPr>
          <w:p>
            <w:pPr>
              <w:jc w:val="center"/>
              <w:rPr>
                <w:rFonts w:hint="eastAsia" w:ascii="宋体" w:hAnsi="宋体" w:eastAsia="宋体" w:cs="宋体"/>
                <w:i w:val="0"/>
                <w:iCs w:val="0"/>
                <w:color w:val="000000"/>
                <w:sz w:val="18"/>
                <w:szCs w:val="18"/>
                <w:u w:val="none"/>
              </w:rPr>
            </w:pPr>
          </w:p>
        </w:tc>
        <w:tc>
          <w:tcPr>
            <w:tcW w:w="1189" w:type="dxa"/>
            <w:gridSpan w:val="2"/>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i w:val="0"/>
                <w:iCs w:val="0"/>
                <w:color w:val="000000"/>
                <w:sz w:val="18"/>
                <w:szCs w:val="18"/>
                <w:u w:val="none"/>
              </w:rPr>
            </w:pPr>
          </w:p>
        </w:tc>
        <w:tc>
          <w:tcPr>
            <w:tcW w:w="1634"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rPr>
              <w:t>时效指标</w:t>
            </w:r>
          </w:p>
        </w:tc>
        <w:tc>
          <w:tcPr>
            <w:tcW w:w="2012" w:type="dxa"/>
            <w:gridSpan w:val="2"/>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rPr>
              <w:t>项目建设按期完成</w:t>
            </w:r>
          </w:p>
        </w:tc>
        <w:tc>
          <w:tcPr>
            <w:tcW w:w="851"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rPr>
              <w:t>＝100%</w:t>
            </w:r>
          </w:p>
        </w:tc>
        <w:tc>
          <w:tcPr>
            <w:tcW w:w="1148"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rPr>
              <w:t>100</w:t>
            </w:r>
          </w:p>
        </w:tc>
        <w:tc>
          <w:tcPr>
            <w:tcW w:w="554"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rPr>
              <w:t>10</w:t>
            </w:r>
          </w:p>
        </w:tc>
        <w:tc>
          <w:tcPr>
            <w:tcW w:w="621"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rPr>
              <w:t>10</w:t>
            </w:r>
          </w:p>
        </w:tc>
        <w:tc>
          <w:tcPr>
            <w:tcW w:w="1242" w:type="dxa"/>
            <w:gridSpan w:val="2"/>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rPr>
              <w:t>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jc w:val="center"/>
        </w:trPr>
        <w:tc>
          <w:tcPr>
            <w:tcW w:w="689" w:type="dxa"/>
            <w:vMerge w:val="continue"/>
            <w:tcBorders>
              <w:top w:val="single" w:color="000000" w:sz="4" w:space="0"/>
              <w:left w:val="single" w:color="000000" w:sz="4" w:space="0"/>
              <w:bottom w:val="single" w:color="000000" w:sz="4" w:space="0"/>
              <w:right w:val="single" w:color="000000" w:sz="4" w:space="0"/>
            </w:tcBorders>
            <w:textDirection w:val="tbRlV"/>
            <w:vAlign w:val="center"/>
          </w:tcPr>
          <w:p>
            <w:pPr>
              <w:jc w:val="center"/>
              <w:rPr>
                <w:rFonts w:hint="eastAsia" w:ascii="宋体" w:hAnsi="宋体" w:eastAsia="宋体" w:cs="宋体"/>
                <w:i w:val="0"/>
                <w:iCs w:val="0"/>
                <w:color w:val="000000"/>
                <w:sz w:val="18"/>
                <w:szCs w:val="18"/>
                <w:u w:val="none"/>
              </w:rPr>
            </w:pPr>
          </w:p>
        </w:tc>
        <w:tc>
          <w:tcPr>
            <w:tcW w:w="1189" w:type="dxa"/>
            <w:gridSpan w:val="2"/>
            <w:vMerge w:val="restar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rPr>
              <w:t>效益指标</w:t>
            </w:r>
          </w:p>
        </w:tc>
        <w:tc>
          <w:tcPr>
            <w:tcW w:w="1634"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rPr>
              <w:t>经济效益指标</w:t>
            </w:r>
          </w:p>
        </w:tc>
        <w:tc>
          <w:tcPr>
            <w:tcW w:w="2012" w:type="dxa"/>
            <w:gridSpan w:val="2"/>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rPr>
              <w:t>改善科研开发设施基础条件</w:t>
            </w:r>
          </w:p>
        </w:tc>
        <w:tc>
          <w:tcPr>
            <w:tcW w:w="851"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rPr>
              <w:t>＝30%</w:t>
            </w:r>
          </w:p>
        </w:tc>
        <w:tc>
          <w:tcPr>
            <w:tcW w:w="1148"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rPr>
              <w:t>30</w:t>
            </w:r>
          </w:p>
        </w:tc>
        <w:tc>
          <w:tcPr>
            <w:tcW w:w="554"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rPr>
              <w:t>10</w:t>
            </w:r>
          </w:p>
        </w:tc>
        <w:tc>
          <w:tcPr>
            <w:tcW w:w="621"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rPr>
              <w:t>10</w:t>
            </w:r>
          </w:p>
        </w:tc>
        <w:tc>
          <w:tcPr>
            <w:tcW w:w="1242" w:type="dxa"/>
            <w:gridSpan w:val="2"/>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rPr>
              <w:t>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jc w:val="center"/>
        </w:trPr>
        <w:tc>
          <w:tcPr>
            <w:tcW w:w="689" w:type="dxa"/>
            <w:vMerge w:val="continue"/>
            <w:tcBorders>
              <w:top w:val="single" w:color="000000" w:sz="4" w:space="0"/>
              <w:left w:val="single" w:color="000000" w:sz="4" w:space="0"/>
              <w:bottom w:val="single" w:color="000000" w:sz="4" w:space="0"/>
              <w:right w:val="single" w:color="000000" w:sz="4" w:space="0"/>
            </w:tcBorders>
            <w:textDirection w:val="tbRlV"/>
            <w:vAlign w:val="center"/>
          </w:tcPr>
          <w:p>
            <w:pPr>
              <w:jc w:val="center"/>
              <w:rPr>
                <w:rFonts w:hint="eastAsia" w:ascii="宋体" w:hAnsi="宋体" w:eastAsia="宋体" w:cs="宋体"/>
                <w:i w:val="0"/>
                <w:iCs w:val="0"/>
                <w:color w:val="000000"/>
                <w:sz w:val="18"/>
                <w:szCs w:val="18"/>
                <w:u w:val="none"/>
              </w:rPr>
            </w:pPr>
          </w:p>
        </w:tc>
        <w:tc>
          <w:tcPr>
            <w:tcW w:w="1189" w:type="dxa"/>
            <w:gridSpan w:val="2"/>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i w:val="0"/>
                <w:iCs w:val="0"/>
                <w:color w:val="000000"/>
                <w:sz w:val="18"/>
                <w:szCs w:val="18"/>
                <w:u w:val="none"/>
              </w:rPr>
            </w:pPr>
          </w:p>
        </w:tc>
        <w:tc>
          <w:tcPr>
            <w:tcW w:w="1634"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rPr>
              <w:t>社会效益指标</w:t>
            </w:r>
          </w:p>
        </w:tc>
        <w:tc>
          <w:tcPr>
            <w:tcW w:w="2012" w:type="dxa"/>
            <w:gridSpan w:val="2"/>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rPr>
              <w:t>研发条件持续发挥作用期限</w:t>
            </w:r>
          </w:p>
        </w:tc>
        <w:tc>
          <w:tcPr>
            <w:tcW w:w="851"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rPr>
              <w:t>≥5年</w:t>
            </w:r>
          </w:p>
        </w:tc>
        <w:tc>
          <w:tcPr>
            <w:tcW w:w="1148"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rPr>
              <w:t>5</w:t>
            </w:r>
          </w:p>
        </w:tc>
        <w:tc>
          <w:tcPr>
            <w:tcW w:w="554"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rPr>
              <w:t>5</w:t>
            </w:r>
          </w:p>
        </w:tc>
        <w:tc>
          <w:tcPr>
            <w:tcW w:w="621"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rPr>
              <w:t>5</w:t>
            </w:r>
          </w:p>
        </w:tc>
        <w:tc>
          <w:tcPr>
            <w:tcW w:w="1242" w:type="dxa"/>
            <w:gridSpan w:val="2"/>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rPr>
              <w:t>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jc w:val="center"/>
        </w:trPr>
        <w:tc>
          <w:tcPr>
            <w:tcW w:w="689" w:type="dxa"/>
            <w:vMerge w:val="continue"/>
            <w:tcBorders>
              <w:top w:val="single" w:color="000000" w:sz="4" w:space="0"/>
              <w:left w:val="single" w:color="000000" w:sz="4" w:space="0"/>
              <w:bottom w:val="single" w:color="000000" w:sz="4" w:space="0"/>
              <w:right w:val="single" w:color="000000" w:sz="4" w:space="0"/>
            </w:tcBorders>
            <w:textDirection w:val="tbRlV"/>
            <w:vAlign w:val="center"/>
          </w:tcPr>
          <w:p>
            <w:pPr>
              <w:jc w:val="center"/>
              <w:rPr>
                <w:rFonts w:hint="eastAsia" w:ascii="宋体" w:hAnsi="宋体" w:eastAsia="宋体" w:cs="宋体"/>
                <w:i w:val="0"/>
                <w:iCs w:val="0"/>
                <w:color w:val="000000"/>
                <w:sz w:val="18"/>
                <w:szCs w:val="18"/>
                <w:u w:val="none"/>
              </w:rPr>
            </w:pPr>
          </w:p>
        </w:tc>
        <w:tc>
          <w:tcPr>
            <w:tcW w:w="1189" w:type="dxa"/>
            <w:gridSpan w:val="2"/>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i w:val="0"/>
                <w:iCs w:val="0"/>
                <w:color w:val="000000"/>
                <w:sz w:val="18"/>
                <w:szCs w:val="18"/>
                <w:u w:val="none"/>
              </w:rPr>
            </w:pPr>
          </w:p>
        </w:tc>
        <w:tc>
          <w:tcPr>
            <w:tcW w:w="1634"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rPr>
              <w:t>生态效益指标</w:t>
            </w:r>
          </w:p>
        </w:tc>
        <w:tc>
          <w:tcPr>
            <w:tcW w:w="2012" w:type="dxa"/>
            <w:gridSpan w:val="2"/>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rPr>
              <w:t>超规模、超标准、超概算项目比例</w:t>
            </w:r>
          </w:p>
        </w:tc>
        <w:tc>
          <w:tcPr>
            <w:tcW w:w="851"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rPr>
              <w:t>≤10%</w:t>
            </w:r>
          </w:p>
        </w:tc>
        <w:tc>
          <w:tcPr>
            <w:tcW w:w="1148"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rPr>
              <w:t>10</w:t>
            </w:r>
          </w:p>
        </w:tc>
        <w:tc>
          <w:tcPr>
            <w:tcW w:w="554"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rPr>
              <w:t>5</w:t>
            </w:r>
          </w:p>
        </w:tc>
        <w:tc>
          <w:tcPr>
            <w:tcW w:w="621"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rPr>
              <w:t>5</w:t>
            </w:r>
          </w:p>
        </w:tc>
        <w:tc>
          <w:tcPr>
            <w:tcW w:w="1242" w:type="dxa"/>
            <w:gridSpan w:val="2"/>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rPr>
              <w:t>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jc w:val="center"/>
        </w:trPr>
        <w:tc>
          <w:tcPr>
            <w:tcW w:w="689" w:type="dxa"/>
            <w:vMerge w:val="continue"/>
            <w:tcBorders>
              <w:top w:val="single" w:color="000000" w:sz="4" w:space="0"/>
              <w:left w:val="single" w:color="000000" w:sz="4" w:space="0"/>
              <w:bottom w:val="single" w:color="000000" w:sz="4" w:space="0"/>
              <w:right w:val="single" w:color="000000" w:sz="4" w:space="0"/>
            </w:tcBorders>
            <w:textDirection w:val="tbRlV"/>
            <w:vAlign w:val="center"/>
          </w:tcPr>
          <w:p>
            <w:pPr>
              <w:jc w:val="center"/>
              <w:rPr>
                <w:rFonts w:hint="eastAsia" w:ascii="宋体" w:hAnsi="宋体" w:eastAsia="宋体" w:cs="宋体"/>
                <w:i w:val="0"/>
                <w:iCs w:val="0"/>
                <w:color w:val="000000"/>
                <w:sz w:val="18"/>
                <w:szCs w:val="18"/>
                <w:u w:val="none"/>
              </w:rPr>
            </w:pPr>
          </w:p>
        </w:tc>
        <w:tc>
          <w:tcPr>
            <w:tcW w:w="1189" w:type="dxa"/>
            <w:gridSpan w:val="2"/>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rPr>
              <w:t>满意度指标</w:t>
            </w:r>
          </w:p>
        </w:tc>
        <w:tc>
          <w:tcPr>
            <w:tcW w:w="1634"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rPr>
              <w:t>服务对象满意度</w:t>
            </w:r>
          </w:p>
        </w:tc>
        <w:tc>
          <w:tcPr>
            <w:tcW w:w="2012" w:type="dxa"/>
            <w:gridSpan w:val="2"/>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rPr>
              <w:t>群众满意度</w:t>
            </w:r>
          </w:p>
        </w:tc>
        <w:tc>
          <w:tcPr>
            <w:tcW w:w="851"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rPr>
              <w:t>≥90%</w:t>
            </w:r>
          </w:p>
        </w:tc>
        <w:tc>
          <w:tcPr>
            <w:tcW w:w="1148"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rPr>
              <w:t>100</w:t>
            </w:r>
          </w:p>
        </w:tc>
        <w:tc>
          <w:tcPr>
            <w:tcW w:w="554"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rPr>
              <w:t>10</w:t>
            </w:r>
          </w:p>
        </w:tc>
        <w:tc>
          <w:tcPr>
            <w:tcW w:w="621"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rPr>
              <w:t>10</w:t>
            </w:r>
          </w:p>
        </w:tc>
        <w:tc>
          <w:tcPr>
            <w:tcW w:w="1242" w:type="dxa"/>
            <w:gridSpan w:val="2"/>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rPr>
              <w:t>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8" w:hRule="atLeast"/>
          <w:jc w:val="center"/>
        </w:trPr>
        <w:tc>
          <w:tcPr>
            <w:tcW w:w="7523" w:type="dxa"/>
            <w:gridSpan w:val="8"/>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rPr>
              <w:t>总分</w:t>
            </w:r>
          </w:p>
        </w:tc>
        <w:tc>
          <w:tcPr>
            <w:tcW w:w="554"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rPr>
              <w:t>100</w:t>
            </w:r>
          </w:p>
        </w:tc>
        <w:tc>
          <w:tcPr>
            <w:tcW w:w="621"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rPr>
              <w:t>100</w:t>
            </w:r>
          </w:p>
        </w:tc>
        <w:tc>
          <w:tcPr>
            <w:tcW w:w="1242" w:type="dxa"/>
            <w:gridSpan w:val="2"/>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i w:val="0"/>
                <w:iCs w:val="0"/>
                <w:color w:val="000000"/>
                <w:sz w:val="18"/>
                <w:szCs w:val="18"/>
                <w:u w:val="none"/>
              </w:rPr>
            </w:pPr>
          </w:p>
        </w:tc>
      </w:tr>
    </w:tbl>
    <w:p>
      <w:pPr>
        <w:widowControl w:val="0"/>
        <w:spacing w:beforeLines="0" w:after="120"/>
        <w:jc w:val="both"/>
        <w:rPr>
          <w:rFonts w:hint="default" w:ascii="Calibri" w:hAnsi="Calibri" w:eastAsia="宋体" w:cs="Times New Roman"/>
          <w:kern w:val="2"/>
          <w:sz w:val="21"/>
          <w:szCs w:val="22"/>
          <w:lang w:val="en-US" w:eastAsia="zh-CN" w:bidi="ar-SA"/>
        </w:rPr>
      </w:pPr>
    </w:p>
    <w:tbl>
      <w:tblPr>
        <w:tblStyle w:val="4"/>
        <w:tblW w:w="9940"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689"/>
        <w:gridCol w:w="581"/>
        <w:gridCol w:w="608"/>
        <w:gridCol w:w="1634"/>
        <w:gridCol w:w="1391"/>
        <w:gridCol w:w="621"/>
        <w:gridCol w:w="851"/>
        <w:gridCol w:w="1148"/>
        <w:gridCol w:w="554"/>
        <w:gridCol w:w="621"/>
        <w:gridCol w:w="621"/>
        <w:gridCol w:w="621"/>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jc w:val="center"/>
        </w:trPr>
        <w:tc>
          <w:tcPr>
            <w:tcW w:w="9940" w:type="dxa"/>
            <w:gridSpan w:val="12"/>
            <w:tcBorders>
              <w:top w:val="nil"/>
              <w:left w:val="nil"/>
              <w:bottom w:val="nil"/>
              <w:right w:val="nil"/>
            </w:tcBorders>
            <w:vAlign w:val="center"/>
          </w:tcPr>
          <w:p>
            <w:pPr>
              <w:widowControl/>
              <w:jc w:val="center"/>
              <w:textAlignment w:val="center"/>
              <w:rPr>
                <w:rFonts w:hint="eastAsia" w:ascii="宋体" w:hAnsi="宋体" w:eastAsia="宋体" w:cs="宋体"/>
                <w:b/>
                <w:bCs/>
                <w:i w:val="0"/>
                <w:iCs w:val="0"/>
                <w:color w:val="000000"/>
                <w:sz w:val="42"/>
                <w:szCs w:val="42"/>
                <w:u w:val="none"/>
              </w:rPr>
            </w:pPr>
            <w:r>
              <w:rPr>
                <w:rFonts w:hint="eastAsia" w:ascii="宋体" w:hAnsi="宋体" w:eastAsia="宋体" w:cs="宋体"/>
                <w:b/>
                <w:bCs/>
                <w:i w:val="0"/>
                <w:iCs w:val="0"/>
                <w:color w:val="000000"/>
                <w:kern w:val="0"/>
                <w:sz w:val="42"/>
                <w:szCs w:val="42"/>
                <w:u w:val="none"/>
                <w:lang w:val="en-US" w:eastAsia="zh-CN"/>
              </w:rPr>
              <w:t>项目支出绩效自评表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0" w:hRule="atLeast"/>
          <w:jc w:val="center"/>
        </w:trPr>
        <w:tc>
          <w:tcPr>
            <w:tcW w:w="9940" w:type="dxa"/>
            <w:gridSpan w:val="12"/>
            <w:tcBorders>
              <w:top w:val="nil"/>
              <w:left w:val="nil"/>
              <w:bottom w:val="nil"/>
              <w:right w:val="nil"/>
            </w:tcBorders>
            <w:vAlign w:val="center"/>
          </w:tcPr>
          <w:p>
            <w:pPr>
              <w:widowControl/>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rPr>
              <w:t>（2023年度）</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4" w:hRule="atLeast"/>
          <w:jc w:val="center"/>
        </w:trPr>
        <w:tc>
          <w:tcPr>
            <w:tcW w:w="1270" w:type="dxa"/>
            <w:gridSpan w:val="2"/>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rPr>
              <w:t>项目名称</w:t>
            </w:r>
          </w:p>
        </w:tc>
        <w:tc>
          <w:tcPr>
            <w:tcW w:w="8670" w:type="dxa"/>
            <w:gridSpan w:val="10"/>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rPr>
              <w:t>防疫物资储备资金</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jc w:val="center"/>
        </w:trPr>
        <w:tc>
          <w:tcPr>
            <w:tcW w:w="1270" w:type="dxa"/>
            <w:gridSpan w:val="2"/>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rPr>
              <w:t>主管部门</w:t>
            </w:r>
          </w:p>
        </w:tc>
        <w:tc>
          <w:tcPr>
            <w:tcW w:w="5105" w:type="dxa"/>
            <w:gridSpan w:val="5"/>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rPr>
              <w:t>安义县发展和改革委员会(部门)</w:t>
            </w:r>
          </w:p>
        </w:tc>
        <w:tc>
          <w:tcPr>
            <w:tcW w:w="1702" w:type="dxa"/>
            <w:gridSpan w:val="2"/>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rPr>
              <w:t>实施单位</w:t>
            </w:r>
          </w:p>
        </w:tc>
        <w:tc>
          <w:tcPr>
            <w:tcW w:w="1863" w:type="dxa"/>
            <w:gridSpan w:val="3"/>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rPr>
              <w:t>安义县发展和改革委员会</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jc w:val="center"/>
        </w:trPr>
        <w:tc>
          <w:tcPr>
            <w:tcW w:w="1270" w:type="dxa"/>
            <w:gridSpan w:val="2"/>
            <w:vMerge w:val="restar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rPr>
              <w:t>项目资金</w:t>
            </w:r>
            <w:r>
              <w:rPr>
                <w:rFonts w:hint="eastAsia" w:ascii="宋体" w:hAnsi="宋体" w:eastAsia="宋体" w:cs="宋体"/>
                <w:i w:val="0"/>
                <w:iCs w:val="0"/>
                <w:color w:val="000000"/>
                <w:kern w:val="0"/>
                <w:sz w:val="18"/>
                <w:szCs w:val="18"/>
                <w:u w:val="none"/>
                <w:lang w:val="en-US" w:eastAsia="zh-CN"/>
              </w:rPr>
              <w:br w:type="textWrapping"/>
            </w:r>
            <w:r>
              <w:rPr>
                <w:rFonts w:hint="eastAsia" w:ascii="宋体" w:hAnsi="宋体" w:eastAsia="宋体" w:cs="宋体"/>
                <w:i w:val="0"/>
                <w:iCs w:val="0"/>
                <w:color w:val="000000"/>
                <w:kern w:val="0"/>
                <w:sz w:val="18"/>
                <w:szCs w:val="18"/>
                <w:u w:val="none"/>
                <w:lang w:val="en-US" w:eastAsia="zh-CN"/>
              </w:rPr>
              <w:t>（万元）</w:t>
            </w:r>
          </w:p>
        </w:tc>
        <w:tc>
          <w:tcPr>
            <w:tcW w:w="2242" w:type="dxa"/>
            <w:gridSpan w:val="2"/>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i w:val="0"/>
                <w:iCs w:val="0"/>
                <w:color w:val="000000"/>
                <w:sz w:val="18"/>
                <w:szCs w:val="18"/>
                <w:u w:val="none"/>
              </w:rPr>
            </w:pPr>
          </w:p>
        </w:tc>
        <w:tc>
          <w:tcPr>
            <w:tcW w:w="1391"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rPr>
              <w:t>年初预算数</w:t>
            </w:r>
          </w:p>
        </w:tc>
        <w:tc>
          <w:tcPr>
            <w:tcW w:w="1472" w:type="dxa"/>
            <w:gridSpan w:val="2"/>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rPr>
              <w:t>全年预算数A</w:t>
            </w:r>
          </w:p>
        </w:tc>
        <w:tc>
          <w:tcPr>
            <w:tcW w:w="1702" w:type="dxa"/>
            <w:gridSpan w:val="2"/>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rPr>
              <w:t>全年执行数B</w:t>
            </w:r>
          </w:p>
        </w:tc>
        <w:tc>
          <w:tcPr>
            <w:tcW w:w="621"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rPr>
              <w:t>分值</w:t>
            </w:r>
          </w:p>
        </w:tc>
        <w:tc>
          <w:tcPr>
            <w:tcW w:w="621"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rPr>
              <w:t>执行率</w:t>
            </w:r>
          </w:p>
        </w:tc>
        <w:tc>
          <w:tcPr>
            <w:tcW w:w="621"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rPr>
              <w:t>得分</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jc w:val="center"/>
        </w:trPr>
        <w:tc>
          <w:tcPr>
            <w:tcW w:w="1270" w:type="dxa"/>
            <w:gridSpan w:val="2"/>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i w:val="0"/>
                <w:iCs w:val="0"/>
                <w:color w:val="000000"/>
                <w:sz w:val="18"/>
                <w:szCs w:val="18"/>
                <w:u w:val="none"/>
              </w:rPr>
            </w:pPr>
          </w:p>
        </w:tc>
        <w:tc>
          <w:tcPr>
            <w:tcW w:w="2242" w:type="dxa"/>
            <w:gridSpan w:val="2"/>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rPr>
              <w:t xml:space="preserve"> 年度资金总额</w:t>
            </w:r>
          </w:p>
        </w:tc>
        <w:tc>
          <w:tcPr>
            <w:tcW w:w="1391"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rPr>
              <w:t>0</w:t>
            </w:r>
          </w:p>
        </w:tc>
        <w:tc>
          <w:tcPr>
            <w:tcW w:w="1472" w:type="dxa"/>
            <w:gridSpan w:val="2"/>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rPr>
              <w:t>22.34</w:t>
            </w:r>
          </w:p>
        </w:tc>
        <w:tc>
          <w:tcPr>
            <w:tcW w:w="1702" w:type="dxa"/>
            <w:gridSpan w:val="2"/>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rPr>
              <w:t>0</w:t>
            </w:r>
          </w:p>
        </w:tc>
        <w:tc>
          <w:tcPr>
            <w:tcW w:w="621"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rPr>
              <w:t xml:space="preserve">10 </w:t>
            </w:r>
          </w:p>
        </w:tc>
        <w:tc>
          <w:tcPr>
            <w:tcW w:w="621"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rPr>
              <w:t>0</w:t>
            </w:r>
          </w:p>
        </w:tc>
        <w:tc>
          <w:tcPr>
            <w:tcW w:w="621"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rPr>
              <w:t>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jc w:val="center"/>
        </w:trPr>
        <w:tc>
          <w:tcPr>
            <w:tcW w:w="1270" w:type="dxa"/>
            <w:gridSpan w:val="2"/>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i w:val="0"/>
                <w:iCs w:val="0"/>
                <w:color w:val="000000"/>
                <w:sz w:val="18"/>
                <w:szCs w:val="18"/>
                <w:u w:val="none"/>
              </w:rPr>
            </w:pPr>
          </w:p>
        </w:tc>
        <w:tc>
          <w:tcPr>
            <w:tcW w:w="2242" w:type="dxa"/>
            <w:gridSpan w:val="2"/>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rPr>
              <w:t>政府预算资金</w:t>
            </w:r>
          </w:p>
        </w:tc>
        <w:tc>
          <w:tcPr>
            <w:tcW w:w="1391"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rPr>
              <w:t>0</w:t>
            </w:r>
          </w:p>
        </w:tc>
        <w:tc>
          <w:tcPr>
            <w:tcW w:w="1472" w:type="dxa"/>
            <w:gridSpan w:val="2"/>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rPr>
              <w:t>22.34</w:t>
            </w:r>
          </w:p>
        </w:tc>
        <w:tc>
          <w:tcPr>
            <w:tcW w:w="1702" w:type="dxa"/>
            <w:gridSpan w:val="2"/>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rPr>
              <w:t>0</w:t>
            </w:r>
          </w:p>
        </w:tc>
        <w:tc>
          <w:tcPr>
            <w:tcW w:w="621"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rPr>
              <w:t>—</w:t>
            </w:r>
          </w:p>
        </w:tc>
        <w:tc>
          <w:tcPr>
            <w:tcW w:w="621"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rPr>
              <w:t>0</w:t>
            </w:r>
          </w:p>
        </w:tc>
        <w:tc>
          <w:tcPr>
            <w:tcW w:w="621"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jc w:val="center"/>
        </w:trPr>
        <w:tc>
          <w:tcPr>
            <w:tcW w:w="689" w:type="dxa"/>
            <w:vMerge w:val="restar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rPr>
              <w:t>年度</w:t>
            </w:r>
            <w:r>
              <w:rPr>
                <w:rFonts w:hint="eastAsia" w:ascii="宋体" w:hAnsi="宋体" w:eastAsia="宋体" w:cs="宋体"/>
                <w:i w:val="0"/>
                <w:iCs w:val="0"/>
                <w:color w:val="000000"/>
                <w:kern w:val="0"/>
                <w:sz w:val="18"/>
                <w:szCs w:val="18"/>
                <w:u w:val="none"/>
                <w:lang w:val="en-US" w:eastAsia="zh-CN"/>
              </w:rPr>
              <w:br w:type="textWrapping"/>
            </w:r>
            <w:r>
              <w:rPr>
                <w:rFonts w:hint="eastAsia" w:ascii="宋体" w:hAnsi="宋体" w:eastAsia="宋体" w:cs="宋体"/>
                <w:i w:val="0"/>
                <w:iCs w:val="0"/>
                <w:color w:val="000000"/>
                <w:kern w:val="0"/>
                <w:sz w:val="18"/>
                <w:szCs w:val="18"/>
                <w:u w:val="none"/>
                <w:lang w:val="en-US" w:eastAsia="zh-CN"/>
              </w:rPr>
              <w:t>总体</w:t>
            </w:r>
            <w:r>
              <w:rPr>
                <w:rFonts w:hint="eastAsia" w:ascii="宋体" w:hAnsi="宋体" w:eastAsia="宋体" w:cs="宋体"/>
                <w:i w:val="0"/>
                <w:iCs w:val="0"/>
                <w:color w:val="000000"/>
                <w:kern w:val="0"/>
                <w:sz w:val="18"/>
                <w:szCs w:val="18"/>
                <w:u w:val="none"/>
                <w:lang w:val="en-US" w:eastAsia="zh-CN"/>
              </w:rPr>
              <w:br w:type="textWrapping"/>
            </w:r>
            <w:r>
              <w:rPr>
                <w:rFonts w:hint="eastAsia" w:ascii="宋体" w:hAnsi="宋体" w:eastAsia="宋体" w:cs="宋体"/>
                <w:i w:val="0"/>
                <w:iCs w:val="0"/>
                <w:color w:val="000000"/>
                <w:kern w:val="0"/>
                <w:sz w:val="18"/>
                <w:szCs w:val="18"/>
                <w:u w:val="none"/>
                <w:lang w:val="en-US" w:eastAsia="zh-CN"/>
              </w:rPr>
              <w:t>目标</w:t>
            </w:r>
          </w:p>
        </w:tc>
        <w:tc>
          <w:tcPr>
            <w:tcW w:w="5686" w:type="dxa"/>
            <w:gridSpan w:val="6"/>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rPr>
              <w:t>预期目标</w:t>
            </w:r>
          </w:p>
        </w:tc>
        <w:tc>
          <w:tcPr>
            <w:tcW w:w="3565" w:type="dxa"/>
            <w:gridSpan w:val="5"/>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rPr>
              <w:t>实际完成情况</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jc w:val="center"/>
        </w:trPr>
        <w:tc>
          <w:tcPr>
            <w:tcW w:w="689"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i w:val="0"/>
                <w:iCs w:val="0"/>
                <w:color w:val="000000"/>
                <w:sz w:val="18"/>
                <w:szCs w:val="18"/>
                <w:u w:val="none"/>
              </w:rPr>
            </w:pPr>
          </w:p>
        </w:tc>
        <w:tc>
          <w:tcPr>
            <w:tcW w:w="5686" w:type="dxa"/>
            <w:gridSpan w:val="6"/>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rPr>
              <w:t>保障全县防疫物资需求</w:t>
            </w:r>
          </w:p>
        </w:tc>
        <w:tc>
          <w:tcPr>
            <w:tcW w:w="3565" w:type="dxa"/>
            <w:gridSpan w:val="5"/>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rPr>
              <w:t xml:space="preserve">         严格落实县疫情防控指挥部的闭环管理要求，保障静默期间安义县内居民生活物资供应需要，调配了安义县美团外卖、安义县鹏泰百货有限公司、大世界超市香榭大道店与安义县中天超市前进路店等四家主体参与物资配送，现物资保供工作已完结。</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2" w:hRule="atLeast"/>
          <w:jc w:val="center"/>
        </w:trPr>
        <w:tc>
          <w:tcPr>
            <w:tcW w:w="689" w:type="dxa"/>
            <w:vMerge w:val="restart"/>
            <w:tcBorders>
              <w:top w:val="single" w:color="000000" w:sz="4" w:space="0"/>
              <w:left w:val="single" w:color="000000" w:sz="4" w:space="0"/>
              <w:bottom w:val="single" w:color="000000" w:sz="4" w:space="0"/>
              <w:right w:val="single" w:color="000000" w:sz="4" w:space="0"/>
            </w:tcBorders>
            <w:textDirection w:val="tbRlV"/>
            <w:vAlign w:val="center"/>
          </w:tcPr>
          <w:p>
            <w:pPr>
              <w:widowControl/>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rPr>
              <w:t>绩效指标</w:t>
            </w:r>
          </w:p>
        </w:tc>
        <w:tc>
          <w:tcPr>
            <w:tcW w:w="1189" w:type="dxa"/>
            <w:gridSpan w:val="2"/>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rPr>
              <w:t>一级指标</w:t>
            </w:r>
          </w:p>
        </w:tc>
        <w:tc>
          <w:tcPr>
            <w:tcW w:w="1634"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rPr>
              <w:t>二级指标</w:t>
            </w:r>
          </w:p>
        </w:tc>
        <w:tc>
          <w:tcPr>
            <w:tcW w:w="2012" w:type="dxa"/>
            <w:gridSpan w:val="2"/>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rPr>
              <w:t xml:space="preserve">  三级指标</w:t>
            </w:r>
          </w:p>
        </w:tc>
        <w:tc>
          <w:tcPr>
            <w:tcW w:w="851"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rPr>
              <w:t>年度</w:t>
            </w:r>
            <w:r>
              <w:rPr>
                <w:rFonts w:hint="eastAsia" w:ascii="宋体" w:hAnsi="宋体" w:eastAsia="宋体" w:cs="宋体"/>
                <w:i w:val="0"/>
                <w:iCs w:val="0"/>
                <w:color w:val="000000"/>
                <w:kern w:val="0"/>
                <w:sz w:val="18"/>
                <w:szCs w:val="18"/>
                <w:u w:val="none"/>
                <w:lang w:val="en-US" w:eastAsia="zh-CN"/>
              </w:rPr>
              <w:br w:type="textWrapping"/>
            </w:r>
            <w:r>
              <w:rPr>
                <w:rFonts w:hint="eastAsia" w:ascii="宋体" w:hAnsi="宋体" w:eastAsia="宋体" w:cs="宋体"/>
                <w:i w:val="0"/>
                <w:iCs w:val="0"/>
                <w:color w:val="000000"/>
                <w:kern w:val="0"/>
                <w:sz w:val="18"/>
                <w:szCs w:val="18"/>
                <w:u w:val="none"/>
                <w:lang w:val="en-US" w:eastAsia="zh-CN"/>
              </w:rPr>
              <w:t>指标</w:t>
            </w:r>
          </w:p>
        </w:tc>
        <w:tc>
          <w:tcPr>
            <w:tcW w:w="1148"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rPr>
              <w:t>实际</w:t>
            </w:r>
            <w:r>
              <w:rPr>
                <w:rFonts w:hint="eastAsia" w:ascii="宋体" w:hAnsi="宋体" w:eastAsia="宋体" w:cs="宋体"/>
                <w:i w:val="0"/>
                <w:iCs w:val="0"/>
                <w:color w:val="000000"/>
                <w:kern w:val="0"/>
                <w:sz w:val="18"/>
                <w:szCs w:val="18"/>
                <w:u w:val="none"/>
                <w:lang w:val="en-US" w:eastAsia="zh-CN"/>
              </w:rPr>
              <w:br w:type="textWrapping"/>
            </w:r>
            <w:r>
              <w:rPr>
                <w:rFonts w:hint="eastAsia" w:ascii="宋体" w:hAnsi="宋体" w:eastAsia="宋体" w:cs="宋体"/>
                <w:i w:val="0"/>
                <w:iCs w:val="0"/>
                <w:color w:val="000000"/>
                <w:kern w:val="0"/>
                <w:sz w:val="18"/>
                <w:szCs w:val="18"/>
                <w:u w:val="none"/>
                <w:lang w:val="en-US" w:eastAsia="zh-CN"/>
              </w:rPr>
              <w:t>完成值</w:t>
            </w:r>
          </w:p>
        </w:tc>
        <w:tc>
          <w:tcPr>
            <w:tcW w:w="554" w:type="dxa"/>
            <w:tcBorders>
              <w:top w:val="single" w:color="000000" w:sz="4" w:space="0"/>
              <w:left w:val="single" w:color="000000" w:sz="4" w:space="0"/>
              <w:bottom w:val="single" w:color="000000" w:sz="4" w:space="0"/>
              <w:right w:val="single" w:color="000000" w:sz="4" w:space="0"/>
            </w:tcBorders>
            <w:textDirection w:val="tbRlV"/>
            <w:vAlign w:val="center"/>
          </w:tcPr>
          <w:p>
            <w:pPr>
              <w:widowControl/>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rPr>
              <w:t>分值</w:t>
            </w:r>
          </w:p>
        </w:tc>
        <w:tc>
          <w:tcPr>
            <w:tcW w:w="621" w:type="dxa"/>
            <w:tcBorders>
              <w:top w:val="single" w:color="000000" w:sz="4" w:space="0"/>
              <w:left w:val="single" w:color="000000" w:sz="4" w:space="0"/>
              <w:bottom w:val="single" w:color="000000" w:sz="4" w:space="0"/>
              <w:right w:val="single" w:color="000000" w:sz="4" w:space="0"/>
            </w:tcBorders>
            <w:textDirection w:val="tbRlV"/>
            <w:vAlign w:val="center"/>
          </w:tcPr>
          <w:p>
            <w:pPr>
              <w:widowControl/>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rPr>
              <w:t>得分</w:t>
            </w:r>
          </w:p>
        </w:tc>
        <w:tc>
          <w:tcPr>
            <w:tcW w:w="1242" w:type="dxa"/>
            <w:gridSpan w:val="2"/>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rPr>
              <w:t>偏差原因分析</w:t>
            </w:r>
            <w:r>
              <w:rPr>
                <w:rFonts w:hint="eastAsia" w:ascii="宋体" w:hAnsi="宋体" w:eastAsia="宋体" w:cs="宋体"/>
                <w:i w:val="0"/>
                <w:iCs w:val="0"/>
                <w:color w:val="000000"/>
                <w:kern w:val="0"/>
                <w:sz w:val="18"/>
                <w:szCs w:val="18"/>
                <w:u w:val="none"/>
                <w:lang w:val="en-US" w:eastAsia="zh-CN"/>
              </w:rPr>
              <w:br w:type="textWrapping"/>
            </w:r>
            <w:r>
              <w:rPr>
                <w:rFonts w:hint="eastAsia" w:ascii="宋体" w:hAnsi="宋体" w:eastAsia="宋体" w:cs="宋体"/>
                <w:i w:val="0"/>
                <w:iCs w:val="0"/>
                <w:color w:val="000000"/>
                <w:kern w:val="0"/>
                <w:sz w:val="18"/>
                <w:szCs w:val="18"/>
                <w:u w:val="none"/>
                <w:lang w:val="en-US" w:eastAsia="zh-CN"/>
              </w:rPr>
              <w:t>及改进措施</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jc w:val="center"/>
        </w:trPr>
        <w:tc>
          <w:tcPr>
            <w:tcW w:w="689" w:type="dxa"/>
            <w:vMerge w:val="continue"/>
            <w:tcBorders>
              <w:top w:val="single" w:color="000000" w:sz="4" w:space="0"/>
              <w:left w:val="single" w:color="000000" w:sz="4" w:space="0"/>
              <w:bottom w:val="single" w:color="000000" w:sz="4" w:space="0"/>
              <w:right w:val="single" w:color="000000" w:sz="4" w:space="0"/>
            </w:tcBorders>
            <w:textDirection w:val="tbRlV"/>
            <w:vAlign w:val="center"/>
          </w:tcPr>
          <w:p>
            <w:pPr>
              <w:jc w:val="center"/>
              <w:rPr>
                <w:rFonts w:hint="eastAsia" w:ascii="宋体" w:hAnsi="宋体" w:eastAsia="宋体" w:cs="宋体"/>
                <w:i w:val="0"/>
                <w:iCs w:val="0"/>
                <w:color w:val="000000"/>
                <w:sz w:val="18"/>
                <w:szCs w:val="18"/>
                <w:u w:val="none"/>
              </w:rPr>
            </w:pPr>
          </w:p>
        </w:tc>
        <w:tc>
          <w:tcPr>
            <w:tcW w:w="1189" w:type="dxa"/>
            <w:gridSpan w:val="2"/>
            <w:vMerge w:val="restar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rPr>
              <w:t>成本指标</w:t>
            </w:r>
          </w:p>
        </w:tc>
        <w:tc>
          <w:tcPr>
            <w:tcW w:w="1634"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rPr>
              <w:t>经济成本指标</w:t>
            </w:r>
          </w:p>
        </w:tc>
        <w:tc>
          <w:tcPr>
            <w:tcW w:w="2012" w:type="dxa"/>
            <w:gridSpan w:val="2"/>
            <w:tcBorders>
              <w:top w:val="single" w:color="000000" w:sz="4" w:space="0"/>
              <w:left w:val="single" w:color="000000" w:sz="4" w:space="0"/>
              <w:bottom w:val="single" w:color="000000" w:sz="4" w:space="0"/>
              <w:right w:val="single" w:color="000000" w:sz="4" w:space="0"/>
            </w:tcBorders>
            <w:vAlign w:val="center"/>
          </w:tcPr>
          <w:p>
            <w:pPr>
              <w:jc w:val="left"/>
              <w:rPr>
                <w:rFonts w:hint="eastAsia" w:ascii="宋体" w:hAnsi="宋体" w:eastAsia="宋体" w:cs="宋体"/>
                <w:i w:val="0"/>
                <w:iCs w:val="0"/>
                <w:color w:val="000000"/>
                <w:sz w:val="18"/>
                <w:szCs w:val="18"/>
                <w:u w:val="none"/>
              </w:rPr>
            </w:pPr>
          </w:p>
        </w:tc>
        <w:tc>
          <w:tcPr>
            <w:tcW w:w="851" w:type="dxa"/>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i w:val="0"/>
                <w:iCs w:val="0"/>
                <w:color w:val="000000"/>
                <w:sz w:val="18"/>
                <w:szCs w:val="18"/>
                <w:u w:val="none"/>
              </w:rPr>
            </w:pPr>
          </w:p>
        </w:tc>
        <w:tc>
          <w:tcPr>
            <w:tcW w:w="1148" w:type="dxa"/>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i w:val="0"/>
                <w:iCs w:val="0"/>
                <w:color w:val="000000"/>
                <w:sz w:val="18"/>
                <w:szCs w:val="18"/>
                <w:u w:val="none"/>
              </w:rPr>
            </w:pPr>
          </w:p>
        </w:tc>
        <w:tc>
          <w:tcPr>
            <w:tcW w:w="554" w:type="dxa"/>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i w:val="0"/>
                <w:iCs w:val="0"/>
                <w:color w:val="000000"/>
                <w:sz w:val="18"/>
                <w:szCs w:val="18"/>
                <w:u w:val="none"/>
              </w:rPr>
            </w:pPr>
          </w:p>
        </w:tc>
        <w:tc>
          <w:tcPr>
            <w:tcW w:w="621" w:type="dxa"/>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i w:val="0"/>
                <w:iCs w:val="0"/>
                <w:color w:val="000000"/>
                <w:sz w:val="18"/>
                <w:szCs w:val="18"/>
                <w:u w:val="none"/>
              </w:rPr>
            </w:pPr>
          </w:p>
        </w:tc>
        <w:tc>
          <w:tcPr>
            <w:tcW w:w="1242" w:type="dxa"/>
            <w:gridSpan w:val="2"/>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jc w:val="center"/>
        </w:trPr>
        <w:tc>
          <w:tcPr>
            <w:tcW w:w="689" w:type="dxa"/>
            <w:vMerge w:val="continue"/>
            <w:tcBorders>
              <w:top w:val="single" w:color="000000" w:sz="4" w:space="0"/>
              <w:left w:val="single" w:color="000000" w:sz="4" w:space="0"/>
              <w:bottom w:val="single" w:color="000000" w:sz="4" w:space="0"/>
              <w:right w:val="single" w:color="000000" w:sz="4" w:space="0"/>
            </w:tcBorders>
            <w:textDirection w:val="tbRlV"/>
            <w:vAlign w:val="center"/>
          </w:tcPr>
          <w:p>
            <w:pPr>
              <w:jc w:val="center"/>
              <w:rPr>
                <w:rFonts w:hint="eastAsia" w:ascii="宋体" w:hAnsi="宋体" w:eastAsia="宋体" w:cs="宋体"/>
                <w:i w:val="0"/>
                <w:iCs w:val="0"/>
                <w:color w:val="000000"/>
                <w:sz w:val="18"/>
                <w:szCs w:val="18"/>
                <w:u w:val="none"/>
              </w:rPr>
            </w:pPr>
          </w:p>
        </w:tc>
        <w:tc>
          <w:tcPr>
            <w:tcW w:w="1189" w:type="dxa"/>
            <w:gridSpan w:val="2"/>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i w:val="0"/>
                <w:iCs w:val="0"/>
                <w:color w:val="000000"/>
                <w:sz w:val="18"/>
                <w:szCs w:val="18"/>
                <w:u w:val="none"/>
              </w:rPr>
            </w:pPr>
          </w:p>
        </w:tc>
        <w:tc>
          <w:tcPr>
            <w:tcW w:w="1634"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rPr>
              <w:t>社会成本指标</w:t>
            </w:r>
          </w:p>
        </w:tc>
        <w:tc>
          <w:tcPr>
            <w:tcW w:w="2012" w:type="dxa"/>
            <w:gridSpan w:val="2"/>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rPr>
              <w:t>防疫物资成本</w:t>
            </w:r>
          </w:p>
        </w:tc>
        <w:tc>
          <w:tcPr>
            <w:tcW w:w="851"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rPr>
              <w:t>＝100万元</w:t>
            </w:r>
          </w:p>
        </w:tc>
        <w:tc>
          <w:tcPr>
            <w:tcW w:w="1148"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rPr>
              <w:t>100</w:t>
            </w:r>
          </w:p>
        </w:tc>
        <w:tc>
          <w:tcPr>
            <w:tcW w:w="554"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rPr>
              <w:t>20</w:t>
            </w:r>
          </w:p>
        </w:tc>
        <w:tc>
          <w:tcPr>
            <w:tcW w:w="621"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rPr>
              <w:t>20</w:t>
            </w:r>
          </w:p>
        </w:tc>
        <w:tc>
          <w:tcPr>
            <w:tcW w:w="1242" w:type="dxa"/>
            <w:gridSpan w:val="2"/>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rPr>
              <w:t>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jc w:val="center"/>
        </w:trPr>
        <w:tc>
          <w:tcPr>
            <w:tcW w:w="689" w:type="dxa"/>
            <w:vMerge w:val="continue"/>
            <w:tcBorders>
              <w:top w:val="single" w:color="000000" w:sz="4" w:space="0"/>
              <w:left w:val="single" w:color="000000" w:sz="4" w:space="0"/>
              <w:bottom w:val="single" w:color="000000" w:sz="4" w:space="0"/>
              <w:right w:val="single" w:color="000000" w:sz="4" w:space="0"/>
            </w:tcBorders>
            <w:textDirection w:val="tbRlV"/>
            <w:vAlign w:val="center"/>
          </w:tcPr>
          <w:p>
            <w:pPr>
              <w:jc w:val="center"/>
              <w:rPr>
                <w:rFonts w:hint="eastAsia" w:ascii="宋体" w:hAnsi="宋体" w:eastAsia="宋体" w:cs="宋体"/>
                <w:i w:val="0"/>
                <w:iCs w:val="0"/>
                <w:color w:val="000000"/>
                <w:sz w:val="18"/>
                <w:szCs w:val="18"/>
                <w:u w:val="none"/>
              </w:rPr>
            </w:pPr>
          </w:p>
        </w:tc>
        <w:tc>
          <w:tcPr>
            <w:tcW w:w="1189" w:type="dxa"/>
            <w:gridSpan w:val="2"/>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i w:val="0"/>
                <w:iCs w:val="0"/>
                <w:color w:val="000000"/>
                <w:sz w:val="18"/>
                <w:szCs w:val="18"/>
                <w:u w:val="none"/>
              </w:rPr>
            </w:pPr>
          </w:p>
        </w:tc>
        <w:tc>
          <w:tcPr>
            <w:tcW w:w="1634"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rPr>
              <w:t>生态环境成本指标</w:t>
            </w:r>
          </w:p>
        </w:tc>
        <w:tc>
          <w:tcPr>
            <w:tcW w:w="2012" w:type="dxa"/>
            <w:gridSpan w:val="2"/>
            <w:tcBorders>
              <w:top w:val="single" w:color="000000" w:sz="4" w:space="0"/>
              <w:left w:val="single" w:color="000000" w:sz="4" w:space="0"/>
              <w:bottom w:val="single" w:color="000000" w:sz="4" w:space="0"/>
              <w:right w:val="single" w:color="000000" w:sz="4" w:space="0"/>
            </w:tcBorders>
            <w:vAlign w:val="center"/>
          </w:tcPr>
          <w:p>
            <w:pPr>
              <w:jc w:val="left"/>
              <w:rPr>
                <w:rFonts w:hint="eastAsia" w:ascii="宋体" w:hAnsi="宋体" w:eastAsia="宋体" w:cs="宋体"/>
                <w:i w:val="0"/>
                <w:iCs w:val="0"/>
                <w:color w:val="000000"/>
                <w:sz w:val="18"/>
                <w:szCs w:val="18"/>
                <w:u w:val="none"/>
              </w:rPr>
            </w:pPr>
          </w:p>
        </w:tc>
        <w:tc>
          <w:tcPr>
            <w:tcW w:w="851" w:type="dxa"/>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i w:val="0"/>
                <w:iCs w:val="0"/>
                <w:color w:val="000000"/>
                <w:sz w:val="18"/>
                <w:szCs w:val="18"/>
                <w:u w:val="none"/>
              </w:rPr>
            </w:pPr>
          </w:p>
        </w:tc>
        <w:tc>
          <w:tcPr>
            <w:tcW w:w="1148" w:type="dxa"/>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i w:val="0"/>
                <w:iCs w:val="0"/>
                <w:color w:val="000000"/>
                <w:sz w:val="18"/>
                <w:szCs w:val="18"/>
                <w:u w:val="none"/>
              </w:rPr>
            </w:pPr>
          </w:p>
        </w:tc>
        <w:tc>
          <w:tcPr>
            <w:tcW w:w="554" w:type="dxa"/>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i w:val="0"/>
                <w:iCs w:val="0"/>
                <w:color w:val="000000"/>
                <w:sz w:val="18"/>
                <w:szCs w:val="18"/>
                <w:u w:val="none"/>
              </w:rPr>
            </w:pPr>
          </w:p>
        </w:tc>
        <w:tc>
          <w:tcPr>
            <w:tcW w:w="621" w:type="dxa"/>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i w:val="0"/>
                <w:iCs w:val="0"/>
                <w:color w:val="000000"/>
                <w:sz w:val="18"/>
                <w:szCs w:val="18"/>
                <w:u w:val="none"/>
              </w:rPr>
            </w:pPr>
          </w:p>
        </w:tc>
        <w:tc>
          <w:tcPr>
            <w:tcW w:w="1242" w:type="dxa"/>
            <w:gridSpan w:val="2"/>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jc w:val="center"/>
        </w:trPr>
        <w:tc>
          <w:tcPr>
            <w:tcW w:w="689" w:type="dxa"/>
            <w:vMerge w:val="continue"/>
            <w:tcBorders>
              <w:top w:val="single" w:color="000000" w:sz="4" w:space="0"/>
              <w:left w:val="single" w:color="000000" w:sz="4" w:space="0"/>
              <w:bottom w:val="single" w:color="000000" w:sz="4" w:space="0"/>
              <w:right w:val="single" w:color="000000" w:sz="4" w:space="0"/>
            </w:tcBorders>
            <w:textDirection w:val="tbRlV"/>
            <w:vAlign w:val="center"/>
          </w:tcPr>
          <w:p>
            <w:pPr>
              <w:jc w:val="center"/>
              <w:rPr>
                <w:rFonts w:hint="eastAsia" w:ascii="宋体" w:hAnsi="宋体" w:eastAsia="宋体" w:cs="宋体"/>
                <w:i w:val="0"/>
                <w:iCs w:val="0"/>
                <w:color w:val="000000"/>
                <w:sz w:val="18"/>
                <w:szCs w:val="18"/>
                <w:u w:val="none"/>
              </w:rPr>
            </w:pPr>
          </w:p>
        </w:tc>
        <w:tc>
          <w:tcPr>
            <w:tcW w:w="1189" w:type="dxa"/>
            <w:gridSpan w:val="2"/>
            <w:vMerge w:val="restar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rPr>
              <w:t>产出指标</w:t>
            </w:r>
          </w:p>
        </w:tc>
        <w:tc>
          <w:tcPr>
            <w:tcW w:w="1634"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rPr>
              <w:t>数量指标</w:t>
            </w:r>
          </w:p>
        </w:tc>
        <w:tc>
          <w:tcPr>
            <w:tcW w:w="2012" w:type="dxa"/>
            <w:gridSpan w:val="2"/>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rPr>
              <w:t>防疫生活必需品</w:t>
            </w:r>
          </w:p>
        </w:tc>
        <w:tc>
          <w:tcPr>
            <w:tcW w:w="851"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rPr>
              <w:t>100</w:t>
            </w:r>
          </w:p>
        </w:tc>
        <w:tc>
          <w:tcPr>
            <w:tcW w:w="1148"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rPr>
              <w:t>基本达成目标</w:t>
            </w:r>
          </w:p>
        </w:tc>
        <w:tc>
          <w:tcPr>
            <w:tcW w:w="554"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rPr>
              <w:t>20</w:t>
            </w:r>
          </w:p>
        </w:tc>
        <w:tc>
          <w:tcPr>
            <w:tcW w:w="621"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rPr>
              <w:t>20</w:t>
            </w:r>
          </w:p>
        </w:tc>
        <w:tc>
          <w:tcPr>
            <w:tcW w:w="1242" w:type="dxa"/>
            <w:gridSpan w:val="2"/>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rPr>
              <w:t>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jc w:val="center"/>
        </w:trPr>
        <w:tc>
          <w:tcPr>
            <w:tcW w:w="689" w:type="dxa"/>
            <w:vMerge w:val="continue"/>
            <w:tcBorders>
              <w:top w:val="single" w:color="000000" w:sz="4" w:space="0"/>
              <w:left w:val="single" w:color="000000" w:sz="4" w:space="0"/>
              <w:bottom w:val="single" w:color="000000" w:sz="4" w:space="0"/>
              <w:right w:val="single" w:color="000000" w:sz="4" w:space="0"/>
            </w:tcBorders>
            <w:textDirection w:val="tbRlV"/>
            <w:vAlign w:val="center"/>
          </w:tcPr>
          <w:p>
            <w:pPr>
              <w:jc w:val="center"/>
              <w:rPr>
                <w:rFonts w:hint="eastAsia" w:ascii="宋体" w:hAnsi="宋体" w:eastAsia="宋体" w:cs="宋体"/>
                <w:i w:val="0"/>
                <w:iCs w:val="0"/>
                <w:color w:val="000000"/>
                <w:sz w:val="18"/>
                <w:szCs w:val="18"/>
                <w:u w:val="none"/>
              </w:rPr>
            </w:pPr>
          </w:p>
        </w:tc>
        <w:tc>
          <w:tcPr>
            <w:tcW w:w="1189" w:type="dxa"/>
            <w:gridSpan w:val="2"/>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i w:val="0"/>
                <w:iCs w:val="0"/>
                <w:color w:val="000000"/>
                <w:sz w:val="18"/>
                <w:szCs w:val="18"/>
                <w:u w:val="none"/>
              </w:rPr>
            </w:pPr>
          </w:p>
        </w:tc>
        <w:tc>
          <w:tcPr>
            <w:tcW w:w="1634"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rPr>
              <w:t>质量指标</w:t>
            </w:r>
          </w:p>
        </w:tc>
        <w:tc>
          <w:tcPr>
            <w:tcW w:w="2012" w:type="dxa"/>
            <w:gridSpan w:val="2"/>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rPr>
              <w:t>保障物资供给</w:t>
            </w:r>
          </w:p>
        </w:tc>
        <w:tc>
          <w:tcPr>
            <w:tcW w:w="851"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rPr>
              <w:t>100</w:t>
            </w:r>
          </w:p>
        </w:tc>
        <w:tc>
          <w:tcPr>
            <w:tcW w:w="1148"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rPr>
              <w:t>基本达成目标</w:t>
            </w:r>
          </w:p>
        </w:tc>
        <w:tc>
          <w:tcPr>
            <w:tcW w:w="554"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rPr>
              <w:t>10</w:t>
            </w:r>
          </w:p>
        </w:tc>
        <w:tc>
          <w:tcPr>
            <w:tcW w:w="621"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rPr>
              <w:t>10</w:t>
            </w:r>
          </w:p>
        </w:tc>
        <w:tc>
          <w:tcPr>
            <w:tcW w:w="1242" w:type="dxa"/>
            <w:gridSpan w:val="2"/>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rPr>
              <w:t>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jc w:val="center"/>
        </w:trPr>
        <w:tc>
          <w:tcPr>
            <w:tcW w:w="689" w:type="dxa"/>
            <w:vMerge w:val="continue"/>
            <w:tcBorders>
              <w:top w:val="single" w:color="000000" w:sz="4" w:space="0"/>
              <w:left w:val="single" w:color="000000" w:sz="4" w:space="0"/>
              <w:bottom w:val="single" w:color="000000" w:sz="4" w:space="0"/>
              <w:right w:val="single" w:color="000000" w:sz="4" w:space="0"/>
            </w:tcBorders>
            <w:textDirection w:val="tbRlV"/>
            <w:vAlign w:val="center"/>
          </w:tcPr>
          <w:p>
            <w:pPr>
              <w:jc w:val="center"/>
              <w:rPr>
                <w:rFonts w:hint="eastAsia" w:ascii="宋体" w:hAnsi="宋体" w:eastAsia="宋体" w:cs="宋体"/>
                <w:i w:val="0"/>
                <w:iCs w:val="0"/>
                <w:color w:val="000000"/>
                <w:sz w:val="18"/>
                <w:szCs w:val="18"/>
                <w:u w:val="none"/>
              </w:rPr>
            </w:pPr>
          </w:p>
        </w:tc>
        <w:tc>
          <w:tcPr>
            <w:tcW w:w="1189" w:type="dxa"/>
            <w:gridSpan w:val="2"/>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i w:val="0"/>
                <w:iCs w:val="0"/>
                <w:color w:val="000000"/>
                <w:sz w:val="18"/>
                <w:szCs w:val="18"/>
                <w:u w:val="none"/>
              </w:rPr>
            </w:pPr>
          </w:p>
        </w:tc>
        <w:tc>
          <w:tcPr>
            <w:tcW w:w="1634"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rPr>
              <w:t>时效指标</w:t>
            </w:r>
          </w:p>
        </w:tc>
        <w:tc>
          <w:tcPr>
            <w:tcW w:w="2012" w:type="dxa"/>
            <w:gridSpan w:val="2"/>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rPr>
              <w:t>满足我县疫情防控需要</w:t>
            </w:r>
          </w:p>
        </w:tc>
        <w:tc>
          <w:tcPr>
            <w:tcW w:w="851"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rPr>
              <w:t>2022年8月28日</w:t>
            </w:r>
          </w:p>
        </w:tc>
        <w:tc>
          <w:tcPr>
            <w:tcW w:w="1148"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rPr>
              <w:t>基本达成目标</w:t>
            </w:r>
          </w:p>
        </w:tc>
        <w:tc>
          <w:tcPr>
            <w:tcW w:w="554"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rPr>
              <w:t>10</w:t>
            </w:r>
          </w:p>
        </w:tc>
        <w:tc>
          <w:tcPr>
            <w:tcW w:w="621"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rPr>
              <w:t>10</w:t>
            </w:r>
          </w:p>
        </w:tc>
        <w:tc>
          <w:tcPr>
            <w:tcW w:w="1242" w:type="dxa"/>
            <w:gridSpan w:val="2"/>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rPr>
              <w:t>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jc w:val="center"/>
        </w:trPr>
        <w:tc>
          <w:tcPr>
            <w:tcW w:w="689" w:type="dxa"/>
            <w:vMerge w:val="continue"/>
            <w:tcBorders>
              <w:top w:val="single" w:color="000000" w:sz="4" w:space="0"/>
              <w:left w:val="single" w:color="000000" w:sz="4" w:space="0"/>
              <w:bottom w:val="single" w:color="000000" w:sz="4" w:space="0"/>
              <w:right w:val="single" w:color="000000" w:sz="4" w:space="0"/>
            </w:tcBorders>
            <w:textDirection w:val="tbRlV"/>
            <w:vAlign w:val="center"/>
          </w:tcPr>
          <w:p>
            <w:pPr>
              <w:jc w:val="center"/>
              <w:rPr>
                <w:rFonts w:hint="eastAsia" w:ascii="宋体" w:hAnsi="宋体" w:eastAsia="宋体" w:cs="宋体"/>
                <w:i w:val="0"/>
                <w:iCs w:val="0"/>
                <w:color w:val="000000"/>
                <w:sz w:val="18"/>
                <w:szCs w:val="18"/>
                <w:u w:val="none"/>
              </w:rPr>
            </w:pPr>
          </w:p>
        </w:tc>
        <w:tc>
          <w:tcPr>
            <w:tcW w:w="1189" w:type="dxa"/>
            <w:gridSpan w:val="2"/>
            <w:vMerge w:val="restar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rPr>
              <w:t>效益指标</w:t>
            </w:r>
          </w:p>
        </w:tc>
        <w:tc>
          <w:tcPr>
            <w:tcW w:w="1634"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rPr>
              <w:t>经济效益指标</w:t>
            </w:r>
          </w:p>
        </w:tc>
        <w:tc>
          <w:tcPr>
            <w:tcW w:w="2012" w:type="dxa"/>
            <w:gridSpan w:val="2"/>
            <w:tcBorders>
              <w:top w:val="single" w:color="000000" w:sz="4" w:space="0"/>
              <w:left w:val="single" w:color="000000" w:sz="4" w:space="0"/>
              <w:bottom w:val="single" w:color="000000" w:sz="4" w:space="0"/>
              <w:right w:val="single" w:color="000000" w:sz="4" w:space="0"/>
            </w:tcBorders>
            <w:vAlign w:val="center"/>
          </w:tcPr>
          <w:p>
            <w:pPr>
              <w:jc w:val="left"/>
              <w:rPr>
                <w:rFonts w:hint="eastAsia" w:ascii="宋体" w:hAnsi="宋体" w:eastAsia="宋体" w:cs="宋体"/>
                <w:i w:val="0"/>
                <w:iCs w:val="0"/>
                <w:color w:val="000000"/>
                <w:sz w:val="18"/>
                <w:szCs w:val="18"/>
                <w:u w:val="none"/>
              </w:rPr>
            </w:pPr>
          </w:p>
        </w:tc>
        <w:tc>
          <w:tcPr>
            <w:tcW w:w="851" w:type="dxa"/>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i w:val="0"/>
                <w:iCs w:val="0"/>
                <w:color w:val="000000"/>
                <w:sz w:val="18"/>
                <w:szCs w:val="18"/>
                <w:u w:val="none"/>
              </w:rPr>
            </w:pPr>
          </w:p>
        </w:tc>
        <w:tc>
          <w:tcPr>
            <w:tcW w:w="1148" w:type="dxa"/>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i w:val="0"/>
                <w:iCs w:val="0"/>
                <w:color w:val="000000"/>
                <w:sz w:val="18"/>
                <w:szCs w:val="18"/>
                <w:u w:val="none"/>
              </w:rPr>
            </w:pPr>
          </w:p>
        </w:tc>
        <w:tc>
          <w:tcPr>
            <w:tcW w:w="554" w:type="dxa"/>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i w:val="0"/>
                <w:iCs w:val="0"/>
                <w:color w:val="000000"/>
                <w:sz w:val="18"/>
                <w:szCs w:val="18"/>
                <w:u w:val="none"/>
              </w:rPr>
            </w:pPr>
          </w:p>
        </w:tc>
        <w:tc>
          <w:tcPr>
            <w:tcW w:w="621" w:type="dxa"/>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i w:val="0"/>
                <w:iCs w:val="0"/>
                <w:color w:val="000000"/>
                <w:sz w:val="18"/>
                <w:szCs w:val="18"/>
                <w:u w:val="none"/>
              </w:rPr>
            </w:pPr>
          </w:p>
        </w:tc>
        <w:tc>
          <w:tcPr>
            <w:tcW w:w="1242" w:type="dxa"/>
            <w:gridSpan w:val="2"/>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jc w:val="center"/>
        </w:trPr>
        <w:tc>
          <w:tcPr>
            <w:tcW w:w="689" w:type="dxa"/>
            <w:vMerge w:val="continue"/>
            <w:tcBorders>
              <w:top w:val="single" w:color="000000" w:sz="4" w:space="0"/>
              <w:left w:val="single" w:color="000000" w:sz="4" w:space="0"/>
              <w:bottom w:val="single" w:color="000000" w:sz="4" w:space="0"/>
              <w:right w:val="single" w:color="000000" w:sz="4" w:space="0"/>
            </w:tcBorders>
            <w:textDirection w:val="tbRlV"/>
            <w:vAlign w:val="center"/>
          </w:tcPr>
          <w:p>
            <w:pPr>
              <w:jc w:val="center"/>
              <w:rPr>
                <w:rFonts w:hint="eastAsia" w:ascii="宋体" w:hAnsi="宋体" w:eastAsia="宋体" w:cs="宋体"/>
                <w:i w:val="0"/>
                <w:iCs w:val="0"/>
                <w:color w:val="000000"/>
                <w:sz w:val="18"/>
                <w:szCs w:val="18"/>
                <w:u w:val="none"/>
              </w:rPr>
            </w:pPr>
          </w:p>
        </w:tc>
        <w:tc>
          <w:tcPr>
            <w:tcW w:w="1189" w:type="dxa"/>
            <w:gridSpan w:val="2"/>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i w:val="0"/>
                <w:iCs w:val="0"/>
                <w:color w:val="000000"/>
                <w:sz w:val="18"/>
                <w:szCs w:val="18"/>
                <w:u w:val="none"/>
              </w:rPr>
            </w:pPr>
          </w:p>
        </w:tc>
        <w:tc>
          <w:tcPr>
            <w:tcW w:w="1634"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rPr>
              <w:t>社会效益指标</w:t>
            </w:r>
          </w:p>
        </w:tc>
        <w:tc>
          <w:tcPr>
            <w:tcW w:w="2012" w:type="dxa"/>
            <w:gridSpan w:val="2"/>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rPr>
              <w:t>完成全县防疫任务</w:t>
            </w:r>
          </w:p>
        </w:tc>
        <w:tc>
          <w:tcPr>
            <w:tcW w:w="851"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rPr>
              <w:t>100</w:t>
            </w:r>
          </w:p>
        </w:tc>
        <w:tc>
          <w:tcPr>
            <w:tcW w:w="1148"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rPr>
              <w:t>基本达成目标</w:t>
            </w:r>
          </w:p>
        </w:tc>
        <w:tc>
          <w:tcPr>
            <w:tcW w:w="554"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rPr>
              <w:t>20</w:t>
            </w:r>
          </w:p>
        </w:tc>
        <w:tc>
          <w:tcPr>
            <w:tcW w:w="621"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rPr>
              <w:t>20</w:t>
            </w:r>
          </w:p>
        </w:tc>
        <w:tc>
          <w:tcPr>
            <w:tcW w:w="1242" w:type="dxa"/>
            <w:gridSpan w:val="2"/>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rPr>
              <w:t>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jc w:val="center"/>
        </w:trPr>
        <w:tc>
          <w:tcPr>
            <w:tcW w:w="689" w:type="dxa"/>
            <w:vMerge w:val="continue"/>
            <w:tcBorders>
              <w:top w:val="single" w:color="000000" w:sz="4" w:space="0"/>
              <w:left w:val="single" w:color="000000" w:sz="4" w:space="0"/>
              <w:bottom w:val="single" w:color="000000" w:sz="4" w:space="0"/>
              <w:right w:val="single" w:color="000000" w:sz="4" w:space="0"/>
            </w:tcBorders>
            <w:textDirection w:val="tbRlV"/>
            <w:vAlign w:val="center"/>
          </w:tcPr>
          <w:p>
            <w:pPr>
              <w:jc w:val="center"/>
              <w:rPr>
                <w:rFonts w:hint="eastAsia" w:ascii="宋体" w:hAnsi="宋体" w:eastAsia="宋体" w:cs="宋体"/>
                <w:i w:val="0"/>
                <w:iCs w:val="0"/>
                <w:color w:val="000000"/>
                <w:sz w:val="18"/>
                <w:szCs w:val="18"/>
                <w:u w:val="none"/>
              </w:rPr>
            </w:pPr>
          </w:p>
        </w:tc>
        <w:tc>
          <w:tcPr>
            <w:tcW w:w="1189" w:type="dxa"/>
            <w:gridSpan w:val="2"/>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i w:val="0"/>
                <w:iCs w:val="0"/>
                <w:color w:val="000000"/>
                <w:sz w:val="18"/>
                <w:szCs w:val="18"/>
                <w:u w:val="none"/>
              </w:rPr>
            </w:pPr>
          </w:p>
        </w:tc>
        <w:tc>
          <w:tcPr>
            <w:tcW w:w="1634"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rPr>
              <w:t>生态效益指标</w:t>
            </w:r>
          </w:p>
        </w:tc>
        <w:tc>
          <w:tcPr>
            <w:tcW w:w="2012" w:type="dxa"/>
            <w:gridSpan w:val="2"/>
            <w:tcBorders>
              <w:top w:val="single" w:color="000000" w:sz="4" w:space="0"/>
              <w:left w:val="single" w:color="000000" w:sz="4" w:space="0"/>
              <w:bottom w:val="single" w:color="000000" w:sz="4" w:space="0"/>
              <w:right w:val="single" w:color="000000" w:sz="4" w:space="0"/>
            </w:tcBorders>
            <w:vAlign w:val="center"/>
          </w:tcPr>
          <w:p>
            <w:pPr>
              <w:jc w:val="left"/>
              <w:rPr>
                <w:rFonts w:hint="eastAsia" w:ascii="宋体" w:hAnsi="宋体" w:eastAsia="宋体" w:cs="宋体"/>
                <w:i w:val="0"/>
                <w:iCs w:val="0"/>
                <w:color w:val="000000"/>
                <w:sz w:val="18"/>
                <w:szCs w:val="18"/>
                <w:u w:val="none"/>
              </w:rPr>
            </w:pPr>
          </w:p>
        </w:tc>
        <w:tc>
          <w:tcPr>
            <w:tcW w:w="851" w:type="dxa"/>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i w:val="0"/>
                <w:iCs w:val="0"/>
                <w:color w:val="000000"/>
                <w:sz w:val="18"/>
                <w:szCs w:val="18"/>
                <w:u w:val="none"/>
              </w:rPr>
            </w:pPr>
          </w:p>
        </w:tc>
        <w:tc>
          <w:tcPr>
            <w:tcW w:w="1148" w:type="dxa"/>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i w:val="0"/>
                <w:iCs w:val="0"/>
                <w:color w:val="000000"/>
                <w:sz w:val="18"/>
                <w:szCs w:val="18"/>
                <w:u w:val="none"/>
              </w:rPr>
            </w:pPr>
          </w:p>
        </w:tc>
        <w:tc>
          <w:tcPr>
            <w:tcW w:w="554" w:type="dxa"/>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i w:val="0"/>
                <w:iCs w:val="0"/>
                <w:color w:val="000000"/>
                <w:sz w:val="18"/>
                <w:szCs w:val="18"/>
                <w:u w:val="none"/>
              </w:rPr>
            </w:pPr>
          </w:p>
        </w:tc>
        <w:tc>
          <w:tcPr>
            <w:tcW w:w="621" w:type="dxa"/>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i w:val="0"/>
                <w:iCs w:val="0"/>
                <w:color w:val="000000"/>
                <w:sz w:val="18"/>
                <w:szCs w:val="18"/>
                <w:u w:val="none"/>
              </w:rPr>
            </w:pPr>
          </w:p>
        </w:tc>
        <w:tc>
          <w:tcPr>
            <w:tcW w:w="1242" w:type="dxa"/>
            <w:gridSpan w:val="2"/>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jc w:val="center"/>
        </w:trPr>
        <w:tc>
          <w:tcPr>
            <w:tcW w:w="689" w:type="dxa"/>
            <w:vMerge w:val="continue"/>
            <w:tcBorders>
              <w:top w:val="single" w:color="000000" w:sz="4" w:space="0"/>
              <w:left w:val="single" w:color="000000" w:sz="4" w:space="0"/>
              <w:bottom w:val="single" w:color="000000" w:sz="4" w:space="0"/>
              <w:right w:val="single" w:color="000000" w:sz="4" w:space="0"/>
            </w:tcBorders>
            <w:textDirection w:val="tbRlV"/>
            <w:vAlign w:val="center"/>
          </w:tcPr>
          <w:p>
            <w:pPr>
              <w:jc w:val="center"/>
              <w:rPr>
                <w:rFonts w:hint="eastAsia" w:ascii="宋体" w:hAnsi="宋体" w:eastAsia="宋体" w:cs="宋体"/>
                <w:i w:val="0"/>
                <w:iCs w:val="0"/>
                <w:color w:val="000000"/>
                <w:sz w:val="18"/>
                <w:szCs w:val="18"/>
                <w:u w:val="none"/>
              </w:rPr>
            </w:pPr>
          </w:p>
        </w:tc>
        <w:tc>
          <w:tcPr>
            <w:tcW w:w="1189" w:type="dxa"/>
            <w:gridSpan w:val="2"/>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rPr>
              <w:t>满意度指标</w:t>
            </w:r>
          </w:p>
        </w:tc>
        <w:tc>
          <w:tcPr>
            <w:tcW w:w="1634"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rPr>
              <w:t>服务对象满意度</w:t>
            </w:r>
          </w:p>
        </w:tc>
        <w:tc>
          <w:tcPr>
            <w:tcW w:w="2012" w:type="dxa"/>
            <w:gridSpan w:val="2"/>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rPr>
              <w:t>群众满意</w:t>
            </w:r>
          </w:p>
        </w:tc>
        <w:tc>
          <w:tcPr>
            <w:tcW w:w="851"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rPr>
              <w:t>100</w:t>
            </w:r>
          </w:p>
        </w:tc>
        <w:tc>
          <w:tcPr>
            <w:tcW w:w="1148"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rPr>
              <w:t>基本达成目标</w:t>
            </w:r>
          </w:p>
        </w:tc>
        <w:tc>
          <w:tcPr>
            <w:tcW w:w="554"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rPr>
              <w:t>10</w:t>
            </w:r>
          </w:p>
        </w:tc>
        <w:tc>
          <w:tcPr>
            <w:tcW w:w="621"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rPr>
              <w:t>10</w:t>
            </w:r>
          </w:p>
        </w:tc>
        <w:tc>
          <w:tcPr>
            <w:tcW w:w="1242" w:type="dxa"/>
            <w:gridSpan w:val="2"/>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rPr>
              <w:t>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8" w:hRule="atLeast"/>
          <w:jc w:val="center"/>
        </w:trPr>
        <w:tc>
          <w:tcPr>
            <w:tcW w:w="7523" w:type="dxa"/>
            <w:gridSpan w:val="8"/>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rPr>
              <w:t>总分</w:t>
            </w:r>
          </w:p>
        </w:tc>
        <w:tc>
          <w:tcPr>
            <w:tcW w:w="554"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rPr>
              <w:t>100</w:t>
            </w:r>
          </w:p>
        </w:tc>
        <w:tc>
          <w:tcPr>
            <w:tcW w:w="621"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rPr>
              <w:t>90</w:t>
            </w:r>
          </w:p>
        </w:tc>
        <w:tc>
          <w:tcPr>
            <w:tcW w:w="1242" w:type="dxa"/>
            <w:gridSpan w:val="2"/>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i w:val="0"/>
                <w:iCs w:val="0"/>
                <w:color w:val="000000"/>
                <w:sz w:val="18"/>
                <w:szCs w:val="18"/>
                <w:u w:val="none"/>
              </w:rPr>
            </w:pPr>
          </w:p>
        </w:tc>
      </w:tr>
    </w:tbl>
    <w:tbl>
      <w:tblPr>
        <w:tblStyle w:val="4"/>
        <w:tblpPr w:leftFromText="180" w:rightFromText="180" w:vertAnchor="text" w:horzAnchor="page" w:tblpXSpec="center" w:tblpY="421"/>
        <w:tblOverlap w:val="never"/>
        <w:tblW w:w="10735"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5" w:type="dxa"/>
          <w:bottom w:w="0" w:type="dxa"/>
          <w:right w:w="15" w:type="dxa"/>
        </w:tblCellMar>
      </w:tblPr>
      <w:tblGrid>
        <w:gridCol w:w="976"/>
        <w:gridCol w:w="488"/>
        <w:gridCol w:w="153"/>
        <w:gridCol w:w="1952"/>
        <w:gridCol w:w="1631"/>
        <w:gridCol w:w="265"/>
        <w:gridCol w:w="878"/>
        <w:gridCol w:w="1283"/>
        <w:gridCol w:w="502"/>
        <w:gridCol w:w="571"/>
        <w:gridCol w:w="1018"/>
        <w:gridCol w:w="101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5" w:type="dxa"/>
            <w:bottom w:w="0" w:type="dxa"/>
            <w:right w:w="15" w:type="dxa"/>
          </w:tblCellMar>
        </w:tblPrEx>
        <w:trPr>
          <w:trHeight w:val="540" w:hRule="atLeast"/>
          <w:jc w:val="center"/>
        </w:trPr>
        <w:tc>
          <w:tcPr>
            <w:tcW w:w="10735" w:type="dxa"/>
            <w:gridSpan w:val="12"/>
            <w:vAlign w:val="center"/>
          </w:tcPr>
          <w:p>
            <w:pPr>
              <w:autoSpaceDN w:val="0"/>
              <w:jc w:val="center"/>
              <w:textAlignment w:val="center"/>
              <w:rPr>
                <w:rFonts w:hint="default" w:ascii="宋体" w:hAnsi="宋体" w:eastAsia="宋体"/>
                <w:b/>
                <w:i w:val="0"/>
                <w:color w:val="000000"/>
                <w:sz w:val="42"/>
                <w:u w:val="none"/>
                <w:lang w:eastAsia="zh-CN"/>
              </w:rPr>
            </w:pPr>
            <w:r>
              <w:rPr>
                <w:rFonts w:hint="default" w:ascii="宋体" w:hAnsi="宋体" w:eastAsia="宋体"/>
                <w:b/>
                <w:i w:val="0"/>
                <w:color w:val="000000"/>
                <w:sz w:val="42"/>
                <w:u w:val="none"/>
                <w:lang w:eastAsia="zh-CN"/>
              </w:rPr>
              <w:t>项目支出绩效自评表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5" w:type="dxa"/>
            <w:bottom w:w="0" w:type="dxa"/>
            <w:right w:w="15" w:type="dxa"/>
          </w:tblCellMar>
        </w:tblPrEx>
        <w:trPr>
          <w:trHeight w:val="330" w:hRule="atLeast"/>
          <w:jc w:val="center"/>
        </w:trPr>
        <w:tc>
          <w:tcPr>
            <w:tcW w:w="10735" w:type="dxa"/>
            <w:gridSpan w:val="12"/>
            <w:vAlign w:val="center"/>
          </w:tcPr>
          <w:p>
            <w:pPr>
              <w:autoSpaceDN w:val="0"/>
              <w:jc w:val="center"/>
              <w:textAlignment w:val="center"/>
              <w:rPr>
                <w:rFonts w:hint="default" w:ascii="宋体" w:hAnsi="宋体" w:eastAsia="宋体"/>
                <w:b w:val="0"/>
                <w:i w:val="0"/>
                <w:color w:val="000000"/>
                <w:sz w:val="18"/>
                <w:u w:val="none"/>
                <w:lang w:eastAsia="zh-CN"/>
              </w:rPr>
            </w:pPr>
            <w:r>
              <w:rPr>
                <w:rFonts w:hint="default" w:ascii="宋体" w:hAnsi="宋体" w:eastAsia="宋体"/>
                <w:b w:val="0"/>
                <w:i w:val="0"/>
                <w:color w:val="000000"/>
                <w:sz w:val="18"/>
                <w:u w:val="none"/>
                <w:lang w:eastAsia="zh-CN"/>
              </w:rPr>
              <w:t>（2023年度）</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5" w:type="dxa"/>
            <w:bottom w:w="0" w:type="dxa"/>
            <w:right w:w="15" w:type="dxa"/>
          </w:tblCellMar>
        </w:tblPrEx>
        <w:trPr>
          <w:trHeight w:val="300" w:hRule="atLeast"/>
          <w:jc w:val="center"/>
        </w:trPr>
        <w:tc>
          <w:tcPr>
            <w:tcW w:w="1464" w:type="dxa"/>
            <w:gridSpan w:val="2"/>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18"/>
                <w:u w:val="none"/>
                <w:lang w:eastAsia="zh-CN"/>
              </w:rPr>
            </w:pPr>
            <w:r>
              <w:rPr>
                <w:rFonts w:hint="default" w:ascii="宋体" w:hAnsi="宋体" w:eastAsia="宋体"/>
                <w:b w:val="0"/>
                <w:i w:val="0"/>
                <w:color w:val="000000"/>
                <w:sz w:val="18"/>
                <w:u w:val="none"/>
                <w:lang w:eastAsia="zh-CN"/>
              </w:rPr>
              <w:t>项目名称</w:t>
            </w:r>
          </w:p>
        </w:tc>
        <w:tc>
          <w:tcPr>
            <w:tcW w:w="9271" w:type="dxa"/>
            <w:gridSpan w:val="10"/>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22"/>
                <w:u w:val="none"/>
                <w:lang w:eastAsia="zh-CN"/>
              </w:rPr>
            </w:pPr>
            <w:r>
              <w:rPr>
                <w:rFonts w:hint="default" w:ascii="宋体" w:hAnsi="宋体" w:eastAsia="宋体"/>
                <w:b w:val="0"/>
                <w:i w:val="0"/>
                <w:color w:val="000000"/>
                <w:sz w:val="22"/>
                <w:u w:val="none"/>
                <w:lang w:eastAsia="zh-CN"/>
              </w:rPr>
              <w:t>2021年度首次达到规模的服务业企业奖励资金</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5" w:type="dxa"/>
            <w:bottom w:w="0" w:type="dxa"/>
            <w:right w:w="15" w:type="dxa"/>
          </w:tblCellMar>
        </w:tblPrEx>
        <w:trPr>
          <w:trHeight w:val="300" w:hRule="atLeast"/>
          <w:jc w:val="center"/>
        </w:trPr>
        <w:tc>
          <w:tcPr>
            <w:tcW w:w="1464" w:type="dxa"/>
            <w:gridSpan w:val="2"/>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18"/>
                <w:u w:val="none"/>
                <w:lang w:eastAsia="zh-CN"/>
              </w:rPr>
            </w:pPr>
            <w:r>
              <w:rPr>
                <w:rFonts w:hint="default" w:ascii="宋体" w:hAnsi="宋体" w:eastAsia="宋体"/>
                <w:b w:val="0"/>
                <w:i w:val="0"/>
                <w:color w:val="000000"/>
                <w:sz w:val="18"/>
                <w:u w:val="none"/>
                <w:lang w:eastAsia="zh-CN"/>
              </w:rPr>
              <w:t>主管部门</w:t>
            </w:r>
          </w:p>
        </w:tc>
        <w:tc>
          <w:tcPr>
            <w:tcW w:w="4879" w:type="dxa"/>
            <w:gridSpan w:val="5"/>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22"/>
                <w:u w:val="none"/>
                <w:lang w:eastAsia="zh-CN"/>
              </w:rPr>
            </w:pPr>
            <w:r>
              <w:rPr>
                <w:rFonts w:hint="default" w:ascii="宋体" w:hAnsi="宋体" w:eastAsia="宋体"/>
                <w:b w:val="0"/>
                <w:i w:val="0"/>
                <w:color w:val="000000"/>
                <w:sz w:val="22"/>
                <w:u w:val="none"/>
                <w:lang w:eastAsia="zh-CN"/>
              </w:rPr>
              <w:t>安义县发展和改革委员会(部门)</w:t>
            </w:r>
          </w:p>
        </w:tc>
        <w:tc>
          <w:tcPr>
            <w:tcW w:w="1785" w:type="dxa"/>
            <w:gridSpan w:val="2"/>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18"/>
                <w:u w:val="none"/>
                <w:lang w:eastAsia="zh-CN"/>
              </w:rPr>
            </w:pPr>
            <w:r>
              <w:rPr>
                <w:rFonts w:hint="default" w:ascii="宋体" w:hAnsi="宋体" w:eastAsia="宋体"/>
                <w:b w:val="0"/>
                <w:i w:val="0"/>
                <w:color w:val="000000"/>
                <w:sz w:val="18"/>
                <w:u w:val="none"/>
                <w:lang w:eastAsia="zh-CN"/>
              </w:rPr>
              <w:t>实施单位</w:t>
            </w:r>
          </w:p>
        </w:tc>
        <w:tc>
          <w:tcPr>
            <w:tcW w:w="2607" w:type="dxa"/>
            <w:gridSpan w:val="3"/>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22"/>
                <w:u w:val="none"/>
                <w:lang w:eastAsia="zh-CN"/>
              </w:rPr>
            </w:pPr>
            <w:r>
              <w:rPr>
                <w:rFonts w:hint="default" w:ascii="宋体" w:hAnsi="宋体" w:eastAsia="宋体"/>
                <w:b w:val="0"/>
                <w:i w:val="0"/>
                <w:color w:val="000000"/>
                <w:sz w:val="22"/>
                <w:u w:val="none"/>
                <w:lang w:eastAsia="zh-CN"/>
              </w:rPr>
              <w:t>安义县发展和改革委员会</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5" w:type="dxa"/>
            <w:bottom w:w="0" w:type="dxa"/>
            <w:right w:w="15" w:type="dxa"/>
          </w:tblCellMar>
        </w:tblPrEx>
        <w:trPr>
          <w:trHeight w:val="300" w:hRule="atLeast"/>
          <w:jc w:val="center"/>
        </w:trPr>
        <w:tc>
          <w:tcPr>
            <w:tcW w:w="1464" w:type="dxa"/>
            <w:gridSpan w:val="2"/>
            <w:vMerge w:val="restart"/>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18"/>
                <w:u w:val="none"/>
                <w:lang w:eastAsia="zh-CN"/>
              </w:rPr>
            </w:pPr>
            <w:r>
              <w:rPr>
                <w:rFonts w:hint="default" w:ascii="宋体" w:hAnsi="宋体" w:eastAsia="宋体"/>
                <w:b w:val="0"/>
                <w:i w:val="0"/>
                <w:color w:val="000000"/>
                <w:sz w:val="18"/>
                <w:u w:val="none"/>
                <w:lang w:eastAsia="zh-CN"/>
              </w:rPr>
              <w:t>项目资金</w:t>
            </w:r>
            <w:r>
              <w:rPr>
                <w:rFonts w:hint="default" w:ascii="宋体" w:hAnsi="宋体" w:eastAsia="宋体"/>
                <w:b w:val="0"/>
                <w:i w:val="0"/>
                <w:color w:val="000000"/>
                <w:sz w:val="18"/>
                <w:u w:val="none"/>
                <w:lang w:eastAsia="zh-CN"/>
              </w:rPr>
              <w:br w:type="textWrapping"/>
            </w:r>
            <w:r>
              <w:rPr>
                <w:rFonts w:hint="default" w:ascii="宋体" w:hAnsi="宋体" w:eastAsia="宋体"/>
                <w:b w:val="0"/>
                <w:i w:val="0"/>
                <w:color w:val="000000"/>
                <w:sz w:val="18"/>
                <w:u w:val="none"/>
                <w:lang w:eastAsia="zh-CN"/>
              </w:rPr>
              <w:t>（万元）</w:t>
            </w:r>
          </w:p>
        </w:tc>
        <w:tc>
          <w:tcPr>
            <w:tcW w:w="2105" w:type="dxa"/>
            <w:gridSpan w:val="2"/>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22"/>
                <w:u w:val="none"/>
                <w:lang w:eastAsia="zh-CN"/>
              </w:rPr>
            </w:pPr>
          </w:p>
        </w:tc>
        <w:tc>
          <w:tcPr>
            <w:tcW w:w="1631" w:type="dxa"/>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18"/>
                <w:u w:val="none"/>
                <w:lang w:eastAsia="zh-CN"/>
              </w:rPr>
            </w:pPr>
            <w:r>
              <w:rPr>
                <w:rFonts w:hint="default" w:ascii="宋体" w:hAnsi="宋体" w:eastAsia="宋体"/>
                <w:b w:val="0"/>
                <w:i w:val="0"/>
                <w:color w:val="000000"/>
                <w:sz w:val="18"/>
                <w:u w:val="none"/>
                <w:lang w:eastAsia="zh-CN"/>
              </w:rPr>
              <w:t>年初预算数</w:t>
            </w:r>
          </w:p>
        </w:tc>
        <w:tc>
          <w:tcPr>
            <w:tcW w:w="1143" w:type="dxa"/>
            <w:gridSpan w:val="2"/>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18"/>
                <w:u w:val="none"/>
                <w:lang w:eastAsia="zh-CN"/>
              </w:rPr>
            </w:pPr>
            <w:r>
              <w:rPr>
                <w:rFonts w:hint="default" w:ascii="宋体" w:hAnsi="宋体" w:eastAsia="宋体"/>
                <w:b w:val="0"/>
                <w:i w:val="0"/>
                <w:color w:val="000000"/>
                <w:sz w:val="18"/>
                <w:u w:val="none"/>
                <w:lang w:eastAsia="zh-CN"/>
              </w:rPr>
              <w:t>全年预算数A</w:t>
            </w:r>
          </w:p>
        </w:tc>
        <w:tc>
          <w:tcPr>
            <w:tcW w:w="1785" w:type="dxa"/>
            <w:gridSpan w:val="2"/>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18"/>
                <w:u w:val="none"/>
                <w:lang w:eastAsia="zh-CN"/>
              </w:rPr>
            </w:pPr>
            <w:r>
              <w:rPr>
                <w:rFonts w:hint="default" w:ascii="宋体" w:hAnsi="宋体" w:eastAsia="宋体"/>
                <w:b w:val="0"/>
                <w:i w:val="0"/>
                <w:color w:val="000000"/>
                <w:sz w:val="18"/>
                <w:u w:val="none"/>
                <w:lang w:eastAsia="zh-CN"/>
              </w:rPr>
              <w:t>全年执行数B</w:t>
            </w:r>
          </w:p>
        </w:tc>
        <w:tc>
          <w:tcPr>
            <w:tcW w:w="571" w:type="dxa"/>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18"/>
                <w:u w:val="none"/>
                <w:lang w:eastAsia="zh-CN"/>
              </w:rPr>
            </w:pPr>
            <w:r>
              <w:rPr>
                <w:rFonts w:hint="default" w:ascii="宋体" w:hAnsi="宋体" w:eastAsia="宋体"/>
                <w:b w:val="0"/>
                <w:i w:val="0"/>
                <w:color w:val="000000"/>
                <w:sz w:val="18"/>
                <w:u w:val="none"/>
                <w:lang w:eastAsia="zh-CN"/>
              </w:rPr>
              <w:t>分值</w:t>
            </w:r>
          </w:p>
        </w:tc>
        <w:tc>
          <w:tcPr>
            <w:tcW w:w="1018" w:type="dxa"/>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18"/>
                <w:u w:val="none"/>
                <w:lang w:eastAsia="zh-CN"/>
              </w:rPr>
            </w:pPr>
            <w:r>
              <w:rPr>
                <w:rFonts w:hint="default" w:ascii="宋体" w:hAnsi="宋体" w:eastAsia="宋体"/>
                <w:b w:val="0"/>
                <w:i w:val="0"/>
                <w:color w:val="000000"/>
                <w:sz w:val="18"/>
                <w:u w:val="none"/>
                <w:lang w:eastAsia="zh-CN"/>
              </w:rPr>
              <w:t>执行率</w:t>
            </w:r>
          </w:p>
        </w:tc>
        <w:tc>
          <w:tcPr>
            <w:tcW w:w="1018" w:type="dxa"/>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18"/>
                <w:u w:val="none"/>
                <w:lang w:eastAsia="zh-CN"/>
              </w:rPr>
            </w:pPr>
            <w:r>
              <w:rPr>
                <w:rFonts w:hint="default" w:ascii="宋体" w:hAnsi="宋体" w:eastAsia="宋体"/>
                <w:b w:val="0"/>
                <w:i w:val="0"/>
                <w:color w:val="000000"/>
                <w:sz w:val="18"/>
                <w:u w:val="none"/>
                <w:lang w:eastAsia="zh-CN"/>
              </w:rPr>
              <w:t>得分</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5" w:type="dxa"/>
            <w:bottom w:w="0" w:type="dxa"/>
            <w:right w:w="15" w:type="dxa"/>
          </w:tblCellMar>
        </w:tblPrEx>
        <w:trPr>
          <w:trHeight w:val="300" w:hRule="atLeast"/>
          <w:jc w:val="center"/>
        </w:trPr>
        <w:tc>
          <w:tcPr>
            <w:tcW w:w="1464" w:type="dxa"/>
            <w:gridSpan w:val="2"/>
            <w:vMerge w:val="continue"/>
            <w:tcBorders>
              <w:top w:val="single" w:color="000000" w:sz="4" w:space="0"/>
              <w:left w:val="single" w:color="000000" w:sz="4" w:space="0"/>
              <w:bottom w:val="single" w:color="000000" w:sz="4" w:space="0"/>
              <w:right w:val="single" w:color="000000" w:sz="4" w:space="0"/>
            </w:tcBorders>
            <w:vAlign w:val="center"/>
          </w:tcPr>
          <w:p>
            <w:pPr>
              <w:rPr>
                <w:rFonts w:hint="default" w:ascii="宋体" w:hAnsi="宋体" w:eastAsia="宋体"/>
                <w:sz w:val="24"/>
              </w:rPr>
            </w:pPr>
          </w:p>
        </w:tc>
        <w:tc>
          <w:tcPr>
            <w:tcW w:w="2105" w:type="dxa"/>
            <w:gridSpan w:val="2"/>
            <w:tcBorders>
              <w:top w:val="single" w:color="000000" w:sz="4" w:space="0"/>
              <w:left w:val="single" w:color="000000" w:sz="4" w:space="0"/>
              <w:bottom w:val="single" w:color="000000" w:sz="4" w:space="0"/>
              <w:right w:val="single" w:color="000000" w:sz="4" w:space="0"/>
            </w:tcBorders>
            <w:vAlign w:val="center"/>
          </w:tcPr>
          <w:p>
            <w:pPr>
              <w:autoSpaceDN w:val="0"/>
              <w:jc w:val="left"/>
              <w:textAlignment w:val="center"/>
              <w:rPr>
                <w:rFonts w:hint="default" w:ascii="宋体" w:hAnsi="宋体" w:eastAsia="宋体"/>
                <w:b w:val="0"/>
                <w:i w:val="0"/>
                <w:color w:val="000000"/>
                <w:sz w:val="18"/>
                <w:u w:val="none"/>
                <w:lang w:eastAsia="zh-CN"/>
              </w:rPr>
            </w:pPr>
            <w:r>
              <w:rPr>
                <w:rFonts w:hint="default" w:ascii="宋体" w:hAnsi="宋体" w:eastAsia="宋体"/>
                <w:b w:val="0"/>
                <w:i w:val="0"/>
                <w:color w:val="000000"/>
                <w:sz w:val="18"/>
                <w:u w:val="none"/>
                <w:lang w:eastAsia="zh-CN"/>
              </w:rPr>
              <w:t xml:space="preserve"> 年度资金总额</w:t>
            </w:r>
          </w:p>
        </w:tc>
        <w:tc>
          <w:tcPr>
            <w:tcW w:w="1631" w:type="dxa"/>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22"/>
                <w:u w:val="none"/>
                <w:lang w:eastAsia="zh-CN"/>
              </w:rPr>
            </w:pPr>
            <w:r>
              <w:rPr>
                <w:rFonts w:hint="default" w:ascii="宋体" w:hAnsi="宋体" w:eastAsia="宋体"/>
                <w:b w:val="0"/>
                <w:i w:val="0"/>
                <w:color w:val="000000"/>
                <w:sz w:val="22"/>
                <w:u w:val="none"/>
                <w:lang w:eastAsia="zh-CN"/>
              </w:rPr>
              <w:t>0</w:t>
            </w:r>
          </w:p>
        </w:tc>
        <w:tc>
          <w:tcPr>
            <w:tcW w:w="1143" w:type="dxa"/>
            <w:gridSpan w:val="2"/>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22"/>
                <w:u w:val="none"/>
                <w:lang w:eastAsia="zh-CN"/>
              </w:rPr>
            </w:pPr>
            <w:r>
              <w:rPr>
                <w:rFonts w:hint="default" w:ascii="宋体" w:hAnsi="宋体" w:eastAsia="宋体"/>
                <w:b w:val="0"/>
                <w:i w:val="0"/>
                <w:color w:val="000000"/>
                <w:sz w:val="22"/>
                <w:u w:val="none"/>
                <w:lang w:eastAsia="zh-CN"/>
              </w:rPr>
              <w:t>30</w:t>
            </w:r>
          </w:p>
        </w:tc>
        <w:tc>
          <w:tcPr>
            <w:tcW w:w="1785" w:type="dxa"/>
            <w:gridSpan w:val="2"/>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22"/>
                <w:u w:val="none"/>
                <w:lang w:eastAsia="zh-CN"/>
              </w:rPr>
            </w:pPr>
            <w:r>
              <w:rPr>
                <w:rFonts w:hint="default" w:ascii="宋体" w:hAnsi="宋体" w:eastAsia="宋体"/>
                <w:b w:val="0"/>
                <w:i w:val="0"/>
                <w:color w:val="000000"/>
                <w:sz w:val="22"/>
                <w:u w:val="none"/>
                <w:lang w:eastAsia="zh-CN"/>
              </w:rPr>
              <w:t>30</w:t>
            </w:r>
          </w:p>
        </w:tc>
        <w:tc>
          <w:tcPr>
            <w:tcW w:w="571" w:type="dxa"/>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18"/>
                <w:u w:val="none"/>
                <w:lang w:eastAsia="zh-CN"/>
              </w:rPr>
            </w:pPr>
            <w:r>
              <w:rPr>
                <w:rFonts w:hint="default" w:ascii="宋体" w:hAnsi="宋体" w:eastAsia="宋体"/>
                <w:b w:val="0"/>
                <w:i w:val="0"/>
                <w:color w:val="000000"/>
                <w:sz w:val="18"/>
                <w:u w:val="none"/>
                <w:lang w:eastAsia="zh-CN"/>
              </w:rPr>
              <w:t xml:space="preserve">10 </w:t>
            </w:r>
          </w:p>
        </w:tc>
        <w:tc>
          <w:tcPr>
            <w:tcW w:w="1018" w:type="dxa"/>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22"/>
                <w:u w:val="none"/>
                <w:lang w:eastAsia="zh-CN"/>
              </w:rPr>
            </w:pPr>
            <w:r>
              <w:rPr>
                <w:rFonts w:hint="default" w:ascii="宋体" w:hAnsi="宋体" w:eastAsia="宋体"/>
                <w:b w:val="0"/>
                <w:i w:val="0"/>
                <w:color w:val="000000"/>
                <w:sz w:val="22"/>
                <w:u w:val="none"/>
                <w:lang w:eastAsia="zh-CN"/>
              </w:rPr>
              <w:t>100</w:t>
            </w:r>
          </w:p>
        </w:tc>
        <w:tc>
          <w:tcPr>
            <w:tcW w:w="1018" w:type="dxa"/>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22"/>
                <w:u w:val="none"/>
                <w:lang w:eastAsia="zh-CN"/>
              </w:rPr>
            </w:pPr>
            <w:r>
              <w:rPr>
                <w:rFonts w:hint="default" w:ascii="宋体" w:hAnsi="宋体" w:eastAsia="宋体"/>
                <w:b w:val="0"/>
                <w:i w:val="0"/>
                <w:color w:val="000000"/>
                <w:sz w:val="22"/>
                <w:u w:val="none"/>
                <w:lang w:eastAsia="zh-CN"/>
              </w:rPr>
              <w:t>10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5" w:type="dxa"/>
            <w:bottom w:w="0" w:type="dxa"/>
            <w:right w:w="15" w:type="dxa"/>
          </w:tblCellMar>
        </w:tblPrEx>
        <w:trPr>
          <w:trHeight w:val="300" w:hRule="atLeast"/>
          <w:jc w:val="center"/>
        </w:trPr>
        <w:tc>
          <w:tcPr>
            <w:tcW w:w="1464" w:type="dxa"/>
            <w:gridSpan w:val="2"/>
            <w:vMerge w:val="continue"/>
            <w:tcBorders>
              <w:top w:val="single" w:color="000000" w:sz="4" w:space="0"/>
              <w:left w:val="single" w:color="000000" w:sz="4" w:space="0"/>
              <w:bottom w:val="single" w:color="000000" w:sz="4" w:space="0"/>
              <w:right w:val="single" w:color="000000" w:sz="4" w:space="0"/>
            </w:tcBorders>
            <w:vAlign w:val="center"/>
          </w:tcPr>
          <w:p>
            <w:pPr>
              <w:rPr>
                <w:rFonts w:hint="default" w:ascii="宋体" w:hAnsi="宋体" w:eastAsia="宋体"/>
                <w:sz w:val="24"/>
              </w:rPr>
            </w:pPr>
          </w:p>
        </w:tc>
        <w:tc>
          <w:tcPr>
            <w:tcW w:w="2105" w:type="dxa"/>
            <w:gridSpan w:val="2"/>
            <w:tcBorders>
              <w:top w:val="single" w:color="000000" w:sz="4" w:space="0"/>
              <w:left w:val="single" w:color="000000" w:sz="4" w:space="0"/>
              <w:bottom w:val="single" w:color="000000" w:sz="4" w:space="0"/>
              <w:right w:val="single" w:color="000000" w:sz="4" w:space="0"/>
            </w:tcBorders>
            <w:vAlign w:val="center"/>
          </w:tcPr>
          <w:p>
            <w:pPr>
              <w:autoSpaceDN w:val="0"/>
              <w:jc w:val="left"/>
              <w:textAlignment w:val="center"/>
              <w:rPr>
                <w:rFonts w:hint="default" w:ascii="宋体" w:hAnsi="宋体" w:eastAsia="宋体"/>
                <w:b w:val="0"/>
                <w:i w:val="0"/>
                <w:color w:val="000000"/>
                <w:sz w:val="18"/>
                <w:u w:val="none"/>
                <w:lang w:eastAsia="zh-CN"/>
              </w:rPr>
            </w:pPr>
            <w:r>
              <w:rPr>
                <w:rFonts w:hint="default" w:ascii="宋体" w:hAnsi="宋体" w:eastAsia="宋体"/>
                <w:b w:val="0"/>
                <w:i w:val="0"/>
                <w:color w:val="000000"/>
                <w:sz w:val="18"/>
                <w:u w:val="none"/>
                <w:lang w:eastAsia="zh-CN"/>
              </w:rPr>
              <w:t>政府预算资金</w:t>
            </w:r>
          </w:p>
        </w:tc>
        <w:tc>
          <w:tcPr>
            <w:tcW w:w="1631" w:type="dxa"/>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22"/>
                <w:u w:val="none"/>
                <w:lang w:eastAsia="zh-CN"/>
              </w:rPr>
            </w:pPr>
            <w:r>
              <w:rPr>
                <w:rFonts w:hint="default" w:ascii="宋体" w:hAnsi="宋体" w:eastAsia="宋体"/>
                <w:b w:val="0"/>
                <w:i w:val="0"/>
                <w:color w:val="000000"/>
                <w:sz w:val="22"/>
                <w:u w:val="none"/>
                <w:lang w:eastAsia="zh-CN"/>
              </w:rPr>
              <w:t>0</w:t>
            </w:r>
          </w:p>
        </w:tc>
        <w:tc>
          <w:tcPr>
            <w:tcW w:w="1143" w:type="dxa"/>
            <w:gridSpan w:val="2"/>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22"/>
                <w:u w:val="none"/>
                <w:lang w:eastAsia="zh-CN"/>
              </w:rPr>
            </w:pPr>
            <w:r>
              <w:rPr>
                <w:rFonts w:hint="default" w:ascii="宋体" w:hAnsi="宋体" w:eastAsia="宋体"/>
                <w:b w:val="0"/>
                <w:i w:val="0"/>
                <w:color w:val="000000"/>
                <w:sz w:val="22"/>
                <w:u w:val="none"/>
                <w:lang w:eastAsia="zh-CN"/>
              </w:rPr>
              <w:t>30</w:t>
            </w:r>
          </w:p>
        </w:tc>
        <w:tc>
          <w:tcPr>
            <w:tcW w:w="1785" w:type="dxa"/>
            <w:gridSpan w:val="2"/>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22"/>
                <w:u w:val="none"/>
                <w:lang w:eastAsia="zh-CN"/>
              </w:rPr>
            </w:pPr>
            <w:r>
              <w:rPr>
                <w:rFonts w:hint="default" w:ascii="宋体" w:hAnsi="宋体" w:eastAsia="宋体"/>
                <w:b w:val="0"/>
                <w:i w:val="0"/>
                <w:color w:val="000000"/>
                <w:sz w:val="22"/>
                <w:u w:val="none"/>
                <w:lang w:eastAsia="zh-CN"/>
              </w:rPr>
              <w:t>30</w:t>
            </w:r>
          </w:p>
        </w:tc>
        <w:tc>
          <w:tcPr>
            <w:tcW w:w="571" w:type="dxa"/>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20"/>
                <w:u w:val="none"/>
                <w:lang w:eastAsia="zh-CN"/>
              </w:rPr>
            </w:pPr>
            <w:r>
              <w:rPr>
                <w:rFonts w:hint="default" w:ascii="宋体" w:hAnsi="宋体" w:eastAsia="宋体"/>
                <w:b w:val="0"/>
                <w:i w:val="0"/>
                <w:color w:val="000000"/>
                <w:sz w:val="20"/>
                <w:u w:val="none"/>
                <w:lang w:eastAsia="zh-CN"/>
              </w:rPr>
              <w:t>—</w:t>
            </w:r>
          </w:p>
        </w:tc>
        <w:tc>
          <w:tcPr>
            <w:tcW w:w="1018" w:type="dxa"/>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22"/>
                <w:u w:val="none"/>
                <w:lang w:eastAsia="zh-CN"/>
              </w:rPr>
            </w:pPr>
            <w:r>
              <w:rPr>
                <w:rFonts w:hint="default" w:ascii="宋体" w:hAnsi="宋体" w:eastAsia="宋体"/>
                <w:b w:val="0"/>
                <w:i w:val="0"/>
                <w:color w:val="000000"/>
                <w:sz w:val="22"/>
                <w:u w:val="none"/>
                <w:lang w:eastAsia="zh-CN"/>
              </w:rPr>
              <w:t>100</w:t>
            </w:r>
          </w:p>
        </w:tc>
        <w:tc>
          <w:tcPr>
            <w:tcW w:w="1018" w:type="dxa"/>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20"/>
                <w:u w:val="none"/>
                <w:lang w:eastAsia="zh-CN"/>
              </w:rPr>
            </w:pPr>
            <w:r>
              <w:rPr>
                <w:rFonts w:hint="default" w:ascii="宋体" w:hAnsi="宋体" w:eastAsia="宋体"/>
                <w:b w:val="0"/>
                <w:i w:val="0"/>
                <w:color w:val="000000"/>
                <w:sz w:val="20"/>
                <w:u w:val="none"/>
                <w:lang w:eastAsia="zh-CN"/>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5" w:type="dxa"/>
            <w:bottom w:w="0" w:type="dxa"/>
            <w:right w:w="15" w:type="dxa"/>
          </w:tblCellMar>
        </w:tblPrEx>
        <w:trPr>
          <w:trHeight w:val="300" w:hRule="atLeast"/>
          <w:jc w:val="center"/>
        </w:trPr>
        <w:tc>
          <w:tcPr>
            <w:tcW w:w="976" w:type="dxa"/>
            <w:vMerge w:val="restart"/>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18"/>
                <w:u w:val="none"/>
                <w:lang w:eastAsia="zh-CN"/>
              </w:rPr>
            </w:pPr>
            <w:r>
              <w:rPr>
                <w:rFonts w:hint="default" w:ascii="宋体" w:hAnsi="宋体" w:eastAsia="宋体"/>
                <w:b w:val="0"/>
                <w:i w:val="0"/>
                <w:color w:val="000000"/>
                <w:sz w:val="18"/>
                <w:u w:val="none"/>
                <w:lang w:eastAsia="zh-CN"/>
              </w:rPr>
              <w:t>年度</w:t>
            </w:r>
            <w:r>
              <w:rPr>
                <w:rFonts w:hint="default" w:ascii="宋体" w:hAnsi="宋体" w:eastAsia="宋体"/>
                <w:b w:val="0"/>
                <w:i w:val="0"/>
                <w:color w:val="000000"/>
                <w:sz w:val="18"/>
                <w:u w:val="none"/>
                <w:lang w:eastAsia="zh-CN"/>
              </w:rPr>
              <w:br w:type="textWrapping"/>
            </w:r>
            <w:r>
              <w:rPr>
                <w:rFonts w:hint="default" w:ascii="宋体" w:hAnsi="宋体" w:eastAsia="宋体"/>
                <w:b w:val="0"/>
                <w:i w:val="0"/>
                <w:color w:val="000000"/>
                <w:sz w:val="18"/>
                <w:u w:val="none"/>
                <w:lang w:eastAsia="zh-CN"/>
              </w:rPr>
              <w:t>总体</w:t>
            </w:r>
            <w:r>
              <w:rPr>
                <w:rFonts w:hint="default" w:ascii="宋体" w:hAnsi="宋体" w:eastAsia="宋体"/>
                <w:b w:val="0"/>
                <w:i w:val="0"/>
                <w:color w:val="000000"/>
                <w:sz w:val="18"/>
                <w:u w:val="none"/>
                <w:lang w:eastAsia="zh-CN"/>
              </w:rPr>
              <w:br w:type="textWrapping"/>
            </w:r>
            <w:r>
              <w:rPr>
                <w:rFonts w:hint="default" w:ascii="宋体" w:hAnsi="宋体" w:eastAsia="宋体"/>
                <w:b w:val="0"/>
                <w:i w:val="0"/>
                <w:color w:val="000000"/>
                <w:sz w:val="18"/>
                <w:u w:val="none"/>
                <w:lang w:eastAsia="zh-CN"/>
              </w:rPr>
              <w:t>目标</w:t>
            </w:r>
          </w:p>
        </w:tc>
        <w:tc>
          <w:tcPr>
            <w:tcW w:w="5367" w:type="dxa"/>
            <w:gridSpan w:val="6"/>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18"/>
                <w:u w:val="none"/>
                <w:lang w:eastAsia="zh-CN"/>
              </w:rPr>
            </w:pPr>
            <w:r>
              <w:rPr>
                <w:rFonts w:hint="default" w:ascii="宋体" w:hAnsi="宋体" w:eastAsia="宋体"/>
                <w:b w:val="0"/>
                <w:i w:val="0"/>
                <w:color w:val="000000"/>
                <w:sz w:val="18"/>
                <w:u w:val="none"/>
                <w:lang w:eastAsia="zh-CN"/>
              </w:rPr>
              <w:t>预期目标</w:t>
            </w:r>
          </w:p>
        </w:tc>
        <w:tc>
          <w:tcPr>
            <w:tcW w:w="4392" w:type="dxa"/>
            <w:gridSpan w:val="5"/>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18"/>
                <w:u w:val="none"/>
                <w:lang w:eastAsia="zh-CN"/>
              </w:rPr>
            </w:pPr>
            <w:r>
              <w:rPr>
                <w:rFonts w:hint="default" w:ascii="宋体" w:hAnsi="宋体" w:eastAsia="宋体"/>
                <w:b w:val="0"/>
                <w:i w:val="0"/>
                <w:color w:val="000000"/>
                <w:sz w:val="18"/>
                <w:u w:val="none"/>
                <w:lang w:eastAsia="zh-CN"/>
              </w:rPr>
              <w:t>实际完成情况</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5" w:type="dxa"/>
            <w:bottom w:w="0" w:type="dxa"/>
            <w:right w:w="15" w:type="dxa"/>
          </w:tblCellMar>
        </w:tblPrEx>
        <w:trPr>
          <w:trHeight w:val="1200" w:hRule="atLeast"/>
          <w:jc w:val="center"/>
        </w:trPr>
        <w:tc>
          <w:tcPr>
            <w:tcW w:w="976" w:type="dxa"/>
            <w:vMerge w:val="continue"/>
            <w:tcBorders>
              <w:top w:val="single" w:color="000000" w:sz="4" w:space="0"/>
              <w:left w:val="single" w:color="000000" w:sz="4" w:space="0"/>
              <w:bottom w:val="single" w:color="000000" w:sz="4" w:space="0"/>
              <w:right w:val="single" w:color="000000" w:sz="4" w:space="0"/>
            </w:tcBorders>
            <w:vAlign w:val="center"/>
          </w:tcPr>
          <w:p>
            <w:pPr>
              <w:rPr>
                <w:rFonts w:hint="default" w:ascii="宋体" w:hAnsi="宋体" w:eastAsia="宋体"/>
                <w:sz w:val="24"/>
              </w:rPr>
            </w:pPr>
          </w:p>
        </w:tc>
        <w:tc>
          <w:tcPr>
            <w:tcW w:w="5367" w:type="dxa"/>
            <w:gridSpan w:val="6"/>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22"/>
                <w:u w:val="none"/>
                <w:lang w:eastAsia="zh-CN"/>
              </w:rPr>
            </w:pPr>
            <w:r>
              <w:rPr>
                <w:rFonts w:hint="default" w:ascii="宋体" w:hAnsi="宋体" w:eastAsia="宋体"/>
                <w:b w:val="0"/>
                <w:i w:val="0"/>
                <w:color w:val="000000"/>
                <w:sz w:val="22"/>
                <w:u w:val="none"/>
                <w:lang w:eastAsia="zh-CN"/>
              </w:rPr>
              <w:t>做好2021年度首次达到规模的服务业企业奖励兑现工作，加快培育一批业态先进、附加值高、带动突出、竞争力强的规模以上服务业企业。</w:t>
            </w:r>
          </w:p>
        </w:tc>
        <w:tc>
          <w:tcPr>
            <w:tcW w:w="4392" w:type="dxa"/>
            <w:gridSpan w:val="5"/>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22"/>
                <w:u w:val="none"/>
                <w:lang w:eastAsia="zh-CN"/>
              </w:rPr>
            </w:pPr>
            <w:r>
              <w:rPr>
                <w:rFonts w:hint="default" w:ascii="宋体" w:hAnsi="宋体" w:eastAsia="宋体"/>
                <w:b w:val="0"/>
                <w:i w:val="0"/>
                <w:color w:val="000000"/>
                <w:sz w:val="22"/>
                <w:u w:val="none"/>
                <w:lang w:eastAsia="zh-CN"/>
              </w:rPr>
              <w:t>企业要构建规范化、标准化的服务体系，制定明确的服务流程，明确服务内容和质量标准，完善服务培训和考核机制，强化服务意识，开展定期的服务意识教育和培训，建立完善的客户反馈机制。被认定为规模以上服务业企业 可以提高企业知名度和信誉度，增强企业市场竞争力。规模以上服务业企业的数量和质量可以反映当地的发展水平和潜力，为政府制定经济发展政策提供参考依据。</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5" w:type="dxa"/>
            <w:bottom w:w="0" w:type="dxa"/>
            <w:right w:w="15" w:type="dxa"/>
          </w:tblCellMar>
        </w:tblPrEx>
        <w:trPr>
          <w:trHeight w:val="570" w:hRule="atLeast"/>
          <w:jc w:val="center"/>
        </w:trPr>
        <w:tc>
          <w:tcPr>
            <w:tcW w:w="976" w:type="dxa"/>
            <w:vMerge w:val="restart"/>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18"/>
                <w:u w:val="none"/>
                <w:lang w:eastAsia="zh-CN"/>
              </w:rPr>
            </w:pPr>
            <w:r>
              <w:rPr>
                <w:rFonts w:hint="default" w:ascii="宋体" w:hAnsi="宋体" w:eastAsia="宋体"/>
                <w:b w:val="0"/>
                <w:i w:val="0"/>
                <w:color w:val="000000"/>
                <w:sz w:val="18"/>
                <w:u w:val="none"/>
                <w:lang w:eastAsia="zh-CN"/>
              </w:rPr>
              <w:t>绩效指标</w:t>
            </w:r>
          </w:p>
        </w:tc>
        <w:tc>
          <w:tcPr>
            <w:tcW w:w="641" w:type="dxa"/>
            <w:gridSpan w:val="2"/>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18"/>
                <w:u w:val="none"/>
                <w:lang w:eastAsia="zh-CN"/>
              </w:rPr>
            </w:pPr>
            <w:r>
              <w:rPr>
                <w:rFonts w:hint="default" w:ascii="宋体" w:hAnsi="宋体" w:eastAsia="宋体"/>
                <w:b w:val="0"/>
                <w:i w:val="0"/>
                <w:color w:val="000000"/>
                <w:sz w:val="18"/>
                <w:u w:val="none"/>
                <w:lang w:eastAsia="zh-CN"/>
              </w:rPr>
              <w:t>一级指标</w:t>
            </w:r>
          </w:p>
        </w:tc>
        <w:tc>
          <w:tcPr>
            <w:tcW w:w="1952" w:type="dxa"/>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18"/>
                <w:u w:val="none"/>
                <w:lang w:eastAsia="zh-CN"/>
              </w:rPr>
            </w:pPr>
            <w:r>
              <w:rPr>
                <w:rFonts w:hint="default" w:ascii="宋体" w:hAnsi="宋体" w:eastAsia="宋体"/>
                <w:b w:val="0"/>
                <w:i w:val="0"/>
                <w:color w:val="000000"/>
                <w:sz w:val="18"/>
                <w:u w:val="none"/>
                <w:lang w:eastAsia="zh-CN"/>
              </w:rPr>
              <w:t>二级指标</w:t>
            </w:r>
          </w:p>
        </w:tc>
        <w:tc>
          <w:tcPr>
            <w:tcW w:w="1896" w:type="dxa"/>
            <w:gridSpan w:val="2"/>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18"/>
                <w:u w:val="none"/>
                <w:lang w:eastAsia="zh-CN"/>
              </w:rPr>
            </w:pPr>
            <w:r>
              <w:rPr>
                <w:rFonts w:hint="default" w:ascii="宋体" w:hAnsi="宋体" w:eastAsia="宋体"/>
                <w:b w:val="0"/>
                <w:i w:val="0"/>
                <w:color w:val="000000"/>
                <w:sz w:val="18"/>
                <w:u w:val="none"/>
                <w:lang w:eastAsia="zh-CN"/>
              </w:rPr>
              <w:t xml:space="preserve">  三级指标</w:t>
            </w:r>
          </w:p>
        </w:tc>
        <w:tc>
          <w:tcPr>
            <w:tcW w:w="878" w:type="dxa"/>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18"/>
                <w:u w:val="none"/>
                <w:lang w:eastAsia="zh-CN"/>
              </w:rPr>
            </w:pPr>
            <w:r>
              <w:rPr>
                <w:rFonts w:hint="default" w:ascii="宋体" w:hAnsi="宋体" w:eastAsia="宋体"/>
                <w:b w:val="0"/>
                <w:i w:val="0"/>
                <w:color w:val="000000"/>
                <w:sz w:val="18"/>
                <w:u w:val="none"/>
                <w:lang w:eastAsia="zh-CN"/>
              </w:rPr>
              <w:t>年度</w:t>
            </w:r>
            <w:r>
              <w:rPr>
                <w:rFonts w:hint="default" w:ascii="宋体" w:hAnsi="宋体" w:eastAsia="宋体"/>
                <w:b w:val="0"/>
                <w:i w:val="0"/>
                <w:color w:val="000000"/>
                <w:sz w:val="18"/>
                <w:u w:val="none"/>
                <w:lang w:eastAsia="zh-CN"/>
              </w:rPr>
              <w:br w:type="textWrapping"/>
            </w:r>
            <w:r>
              <w:rPr>
                <w:rFonts w:hint="default" w:ascii="宋体" w:hAnsi="宋体" w:eastAsia="宋体"/>
                <w:b w:val="0"/>
                <w:i w:val="0"/>
                <w:color w:val="000000"/>
                <w:sz w:val="18"/>
                <w:u w:val="none"/>
                <w:lang w:eastAsia="zh-CN"/>
              </w:rPr>
              <w:t>指标</w:t>
            </w:r>
          </w:p>
        </w:tc>
        <w:tc>
          <w:tcPr>
            <w:tcW w:w="1283" w:type="dxa"/>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18"/>
                <w:u w:val="none"/>
                <w:lang w:eastAsia="zh-CN"/>
              </w:rPr>
            </w:pPr>
            <w:r>
              <w:rPr>
                <w:rFonts w:hint="default" w:ascii="宋体" w:hAnsi="宋体" w:eastAsia="宋体"/>
                <w:b w:val="0"/>
                <w:i w:val="0"/>
                <w:color w:val="000000"/>
                <w:sz w:val="18"/>
                <w:u w:val="none"/>
                <w:lang w:eastAsia="zh-CN"/>
              </w:rPr>
              <w:t>实际</w:t>
            </w:r>
            <w:r>
              <w:rPr>
                <w:rFonts w:hint="default" w:ascii="宋体" w:hAnsi="宋体" w:eastAsia="宋体"/>
                <w:b w:val="0"/>
                <w:i w:val="0"/>
                <w:color w:val="000000"/>
                <w:sz w:val="18"/>
                <w:u w:val="none"/>
                <w:lang w:eastAsia="zh-CN"/>
              </w:rPr>
              <w:br w:type="textWrapping"/>
            </w:r>
            <w:r>
              <w:rPr>
                <w:rFonts w:hint="default" w:ascii="宋体" w:hAnsi="宋体" w:eastAsia="宋体"/>
                <w:b w:val="0"/>
                <w:i w:val="0"/>
                <w:color w:val="000000"/>
                <w:sz w:val="18"/>
                <w:u w:val="none"/>
                <w:lang w:eastAsia="zh-CN"/>
              </w:rPr>
              <w:t>完成值</w:t>
            </w:r>
          </w:p>
        </w:tc>
        <w:tc>
          <w:tcPr>
            <w:tcW w:w="502" w:type="dxa"/>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18"/>
                <w:u w:val="none"/>
                <w:lang w:eastAsia="zh-CN"/>
              </w:rPr>
            </w:pPr>
            <w:r>
              <w:rPr>
                <w:rFonts w:hint="default" w:ascii="宋体" w:hAnsi="宋体" w:eastAsia="宋体"/>
                <w:b w:val="0"/>
                <w:i w:val="0"/>
                <w:color w:val="000000"/>
                <w:sz w:val="18"/>
                <w:u w:val="none"/>
                <w:lang w:eastAsia="zh-CN"/>
              </w:rPr>
              <w:t>分值</w:t>
            </w:r>
          </w:p>
        </w:tc>
        <w:tc>
          <w:tcPr>
            <w:tcW w:w="571" w:type="dxa"/>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18"/>
                <w:u w:val="none"/>
                <w:lang w:eastAsia="zh-CN"/>
              </w:rPr>
            </w:pPr>
            <w:r>
              <w:rPr>
                <w:rFonts w:hint="default" w:ascii="宋体" w:hAnsi="宋体" w:eastAsia="宋体"/>
                <w:b w:val="0"/>
                <w:i w:val="0"/>
                <w:color w:val="000000"/>
                <w:sz w:val="18"/>
                <w:u w:val="none"/>
                <w:lang w:eastAsia="zh-CN"/>
              </w:rPr>
              <w:t>得分</w:t>
            </w:r>
          </w:p>
        </w:tc>
        <w:tc>
          <w:tcPr>
            <w:tcW w:w="2036" w:type="dxa"/>
            <w:gridSpan w:val="2"/>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18"/>
                <w:u w:val="none"/>
                <w:lang w:eastAsia="zh-CN"/>
              </w:rPr>
            </w:pPr>
            <w:r>
              <w:rPr>
                <w:rFonts w:hint="default" w:ascii="宋体" w:hAnsi="宋体" w:eastAsia="宋体"/>
                <w:b w:val="0"/>
                <w:i w:val="0"/>
                <w:color w:val="000000"/>
                <w:sz w:val="18"/>
                <w:u w:val="none"/>
                <w:lang w:eastAsia="zh-CN"/>
              </w:rPr>
              <w:t>偏差原因分析</w:t>
            </w:r>
            <w:r>
              <w:rPr>
                <w:rFonts w:hint="default" w:ascii="宋体" w:hAnsi="宋体" w:eastAsia="宋体"/>
                <w:b w:val="0"/>
                <w:i w:val="0"/>
                <w:color w:val="000000"/>
                <w:sz w:val="18"/>
                <w:u w:val="none"/>
                <w:lang w:eastAsia="zh-CN"/>
              </w:rPr>
              <w:br w:type="textWrapping"/>
            </w:r>
            <w:r>
              <w:rPr>
                <w:rFonts w:hint="default" w:ascii="宋体" w:hAnsi="宋体" w:eastAsia="宋体"/>
                <w:b w:val="0"/>
                <w:i w:val="0"/>
                <w:color w:val="000000"/>
                <w:sz w:val="18"/>
                <w:u w:val="none"/>
                <w:lang w:eastAsia="zh-CN"/>
              </w:rPr>
              <w:t>及改进措施</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5" w:type="dxa"/>
            <w:bottom w:w="0" w:type="dxa"/>
            <w:right w:w="15" w:type="dxa"/>
          </w:tblCellMar>
        </w:tblPrEx>
        <w:trPr>
          <w:trHeight w:val="420" w:hRule="atLeast"/>
          <w:jc w:val="center"/>
        </w:trPr>
        <w:tc>
          <w:tcPr>
            <w:tcW w:w="976" w:type="dxa"/>
            <w:vMerge w:val="continue"/>
            <w:tcBorders>
              <w:top w:val="single" w:color="000000" w:sz="4" w:space="0"/>
              <w:left w:val="single" w:color="000000" w:sz="4" w:space="0"/>
              <w:bottom w:val="single" w:color="000000" w:sz="4" w:space="0"/>
              <w:right w:val="single" w:color="000000" w:sz="4" w:space="0"/>
            </w:tcBorders>
            <w:vAlign w:val="center"/>
          </w:tcPr>
          <w:p>
            <w:pPr>
              <w:rPr>
                <w:rFonts w:hint="default" w:ascii="宋体" w:hAnsi="宋体" w:eastAsia="宋体"/>
                <w:sz w:val="24"/>
              </w:rPr>
            </w:pPr>
          </w:p>
        </w:tc>
        <w:tc>
          <w:tcPr>
            <w:tcW w:w="641" w:type="dxa"/>
            <w:gridSpan w:val="2"/>
            <w:vMerge w:val="restart"/>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18"/>
                <w:u w:val="none"/>
                <w:lang w:eastAsia="zh-CN"/>
              </w:rPr>
            </w:pPr>
            <w:r>
              <w:rPr>
                <w:rFonts w:hint="default" w:ascii="宋体" w:hAnsi="宋体" w:eastAsia="宋体"/>
                <w:b w:val="0"/>
                <w:i w:val="0"/>
                <w:color w:val="000000"/>
                <w:sz w:val="18"/>
                <w:u w:val="none"/>
                <w:lang w:eastAsia="zh-CN"/>
              </w:rPr>
              <w:t>成本指标</w:t>
            </w:r>
          </w:p>
        </w:tc>
        <w:tc>
          <w:tcPr>
            <w:tcW w:w="1952" w:type="dxa"/>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18"/>
                <w:u w:val="none"/>
                <w:lang w:eastAsia="zh-CN"/>
              </w:rPr>
            </w:pPr>
            <w:r>
              <w:rPr>
                <w:rFonts w:hint="default" w:ascii="宋体" w:hAnsi="宋体" w:eastAsia="宋体"/>
                <w:b w:val="0"/>
                <w:i w:val="0"/>
                <w:color w:val="000000"/>
                <w:sz w:val="18"/>
                <w:u w:val="none"/>
                <w:lang w:eastAsia="zh-CN"/>
              </w:rPr>
              <w:t>经济成本指标</w:t>
            </w:r>
          </w:p>
        </w:tc>
        <w:tc>
          <w:tcPr>
            <w:tcW w:w="1896" w:type="dxa"/>
            <w:gridSpan w:val="2"/>
            <w:tcBorders>
              <w:top w:val="single" w:color="000000" w:sz="4" w:space="0"/>
              <w:left w:val="single" w:color="000000" w:sz="4" w:space="0"/>
              <w:bottom w:val="single" w:color="000000" w:sz="4" w:space="0"/>
              <w:right w:val="single" w:color="000000" w:sz="4" w:space="0"/>
            </w:tcBorders>
            <w:vAlign w:val="center"/>
          </w:tcPr>
          <w:p>
            <w:pPr>
              <w:autoSpaceDN w:val="0"/>
              <w:jc w:val="left"/>
              <w:textAlignment w:val="center"/>
              <w:rPr>
                <w:rFonts w:hint="default" w:ascii="宋体" w:hAnsi="宋体" w:eastAsia="宋体"/>
                <w:b w:val="0"/>
                <w:i w:val="0"/>
                <w:color w:val="000000"/>
                <w:sz w:val="18"/>
                <w:u w:val="none"/>
                <w:lang w:eastAsia="zh-CN"/>
              </w:rPr>
            </w:pPr>
            <w:r>
              <w:rPr>
                <w:rFonts w:hint="default" w:ascii="宋体" w:hAnsi="宋体" w:eastAsia="宋体"/>
                <w:b w:val="0"/>
                <w:i w:val="0"/>
                <w:color w:val="000000"/>
                <w:sz w:val="18"/>
                <w:u w:val="none"/>
                <w:lang w:eastAsia="zh-CN"/>
              </w:rPr>
              <w:t>2021年度首次达到规模的服务业企业奖励资金成本控制率</w:t>
            </w:r>
          </w:p>
        </w:tc>
        <w:tc>
          <w:tcPr>
            <w:tcW w:w="878" w:type="dxa"/>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22"/>
                <w:u w:val="none"/>
                <w:lang w:eastAsia="zh-CN"/>
              </w:rPr>
            </w:pPr>
            <w:r>
              <w:rPr>
                <w:rFonts w:hint="default" w:ascii="宋体" w:hAnsi="宋体" w:eastAsia="宋体"/>
                <w:b w:val="0"/>
                <w:i w:val="0"/>
                <w:color w:val="000000"/>
                <w:sz w:val="22"/>
                <w:u w:val="none"/>
                <w:lang w:eastAsia="zh-CN"/>
              </w:rPr>
              <w:t>≤100%</w:t>
            </w:r>
          </w:p>
        </w:tc>
        <w:tc>
          <w:tcPr>
            <w:tcW w:w="1283" w:type="dxa"/>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22"/>
                <w:u w:val="none"/>
                <w:lang w:eastAsia="zh-CN"/>
              </w:rPr>
            </w:pPr>
            <w:r>
              <w:rPr>
                <w:rFonts w:hint="default" w:ascii="宋体" w:hAnsi="宋体" w:eastAsia="宋体"/>
                <w:b w:val="0"/>
                <w:i w:val="0"/>
                <w:color w:val="000000"/>
                <w:sz w:val="22"/>
                <w:u w:val="none"/>
                <w:lang w:eastAsia="zh-CN"/>
              </w:rPr>
              <w:t>100</w:t>
            </w:r>
          </w:p>
        </w:tc>
        <w:tc>
          <w:tcPr>
            <w:tcW w:w="502" w:type="dxa"/>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22"/>
                <w:u w:val="none"/>
                <w:lang w:eastAsia="zh-CN"/>
              </w:rPr>
            </w:pPr>
            <w:r>
              <w:rPr>
                <w:rFonts w:hint="default" w:ascii="宋体" w:hAnsi="宋体" w:eastAsia="宋体"/>
                <w:b w:val="0"/>
                <w:i w:val="0"/>
                <w:color w:val="000000"/>
                <w:sz w:val="22"/>
                <w:u w:val="none"/>
                <w:lang w:eastAsia="zh-CN"/>
              </w:rPr>
              <w:t>20</w:t>
            </w:r>
          </w:p>
        </w:tc>
        <w:tc>
          <w:tcPr>
            <w:tcW w:w="571" w:type="dxa"/>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22"/>
                <w:u w:val="none"/>
                <w:lang w:eastAsia="zh-CN"/>
              </w:rPr>
            </w:pPr>
            <w:r>
              <w:rPr>
                <w:rFonts w:hint="default" w:ascii="宋体" w:hAnsi="宋体" w:eastAsia="宋体"/>
                <w:b w:val="0"/>
                <w:i w:val="0"/>
                <w:color w:val="000000"/>
                <w:sz w:val="22"/>
                <w:u w:val="none"/>
                <w:lang w:eastAsia="zh-CN"/>
              </w:rPr>
              <w:t>20</w:t>
            </w:r>
          </w:p>
        </w:tc>
        <w:tc>
          <w:tcPr>
            <w:tcW w:w="2036" w:type="dxa"/>
            <w:gridSpan w:val="2"/>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22"/>
                <w:u w:val="none"/>
                <w:lang w:eastAsia="zh-CN"/>
              </w:rPr>
            </w:pPr>
            <w:r>
              <w:rPr>
                <w:rFonts w:hint="default" w:ascii="宋体" w:hAnsi="宋体" w:eastAsia="宋体"/>
                <w:b w:val="0"/>
                <w:i w:val="0"/>
                <w:color w:val="000000"/>
                <w:sz w:val="22"/>
                <w:u w:val="none"/>
                <w:lang w:eastAsia="zh-CN"/>
              </w:rPr>
              <w:t>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5" w:type="dxa"/>
            <w:bottom w:w="0" w:type="dxa"/>
            <w:right w:w="15" w:type="dxa"/>
          </w:tblCellMar>
        </w:tblPrEx>
        <w:trPr>
          <w:trHeight w:val="420" w:hRule="atLeast"/>
          <w:jc w:val="center"/>
        </w:trPr>
        <w:tc>
          <w:tcPr>
            <w:tcW w:w="976" w:type="dxa"/>
            <w:vMerge w:val="continue"/>
            <w:tcBorders>
              <w:top w:val="single" w:color="000000" w:sz="4" w:space="0"/>
              <w:left w:val="single" w:color="000000" w:sz="4" w:space="0"/>
              <w:bottom w:val="single" w:color="000000" w:sz="4" w:space="0"/>
              <w:right w:val="single" w:color="000000" w:sz="4" w:space="0"/>
            </w:tcBorders>
            <w:vAlign w:val="center"/>
          </w:tcPr>
          <w:p>
            <w:pPr>
              <w:rPr>
                <w:rFonts w:hint="default" w:ascii="宋体" w:hAnsi="宋体" w:eastAsia="宋体"/>
                <w:sz w:val="24"/>
              </w:rPr>
            </w:pPr>
          </w:p>
        </w:tc>
        <w:tc>
          <w:tcPr>
            <w:tcW w:w="641" w:type="dxa"/>
            <w:gridSpan w:val="2"/>
            <w:vMerge w:val="continue"/>
            <w:tcBorders>
              <w:top w:val="single" w:color="000000" w:sz="4" w:space="0"/>
              <w:left w:val="single" w:color="000000" w:sz="4" w:space="0"/>
              <w:bottom w:val="single" w:color="000000" w:sz="4" w:space="0"/>
              <w:right w:val="single" w:color="000000" w:sz="4" w:space="0"/>
            </w:tcBorders>
            <w:vAlign w:val="center"/>
          </w:tcPr>
          <w:p>
            <w:pPr>
              <w:autoSpaceDN w:val="0"/>
              <w:textAlignment w:val="auto"/>
              <w:rPr>
                <w:rFonts w:hint="default" w:ascii="宋体" w:hAnsi="宋体" w:eastAsia="宋体"/>
                <w:sz w:val="24"/>
              </w:rPr>
            </w:pPr>
          </w:p>
        </w:tc>
        <w:tc>
          <w:tcPr>
            <w:tcW w:w="1952" w:type="dxa"/>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18"/>
                <w:u w:val="none"/>
                <w:lang w:eastAsia="zh-CN"/>
              </w:rPr>
            </w:pPr>
            <w:r>
              <w:rPr>
                <w:rFonts w:hint="default" w:ascii="宋体" w:hAnsi="宋体" w:eastAsia="宋体"/>
                <w:b w:val="0"/>
                <w:i w:val="0"/>
                <w:color w:val="000000"/>
                <w:sz w:val="18"/>
                <w:u w:val="none"/>
                <w:lang w:eastAsia="zh-CN"/>
              </w:rPr>
              <w:t>社会成本指标</w:t>
            </w:r>
          </w:p>
        </w:tc>
        <w:tc>
          <w:tcPr>
            <w:tcW w:w="1896" w:type="dxa"/>
            <w:gridSpan w:val="2"/>
            <w:tcBorders>
              <w:top w:val="single" w:color="000000" w:sz="4" w:space="0"/>
              <w:left w:val="single" w:color="000000" w:sz="4" w:space="0"/>
              <w:bottom w:val="single" w:color="000000" w:sz="4" w:space="0"/>
              <w:right w:val="single" w:color="000000" w:sz="4" w:space="0"/>
            </w:tcBorders>
            <w:vAlign w:val="center"/>
          </w:tcPr>
          <w:p>
            <w:pPr>
              <w:autoSpaceDN w:val="0"/>
              <w:jc w:val="left"/>
              <w:textAlignment w:val="center"/>
              <w:rPr>
                <w:rFonts w:hint="default" w:ascii="宋体" w:hAnsi="宋体" w:eastAsia="宋体"/>
                <w:b w:val="0"/>
                <w:i w:val="0"/>
                <w:color w:val="000000"/>
                <w:sz w:val="18"/>
                <w:u w:val="none"/>
                <w:lang w:eastAsia="zh-CN"/>
              </w:rPr>
            </w:pPr>
          </w:p>
        </w:tc>
        <w:tc>
          <w:tcPr>
            <w:tcW w:w="878" w:type="dxa"/>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22"/>
                <w:u w:val="none"/>
                <w:lang w:eastAsia="zh-CN"/>
              </w:rPr>
            </w:pPr>
          </w:p>
        </w:tc>
        <w:tc>
          <w:tcPr>
            <w:tcW w:w="1283" w:type="dxa"/>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22"/>
                <w:u w:val="none"/>
                <w:lang w:eastAsia="zh-CN"/>
              </w:rPr>
            </w:pPr>
          </w:p>
        </w:tc>
        <w:tc>
          <w:tcPr>
            <w:tcW w:w="502" w:type="dxa"/>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22"/>
                <w:u w:val="none"/>
                <w:lang w:eastAsia="zh-CN"/>
              </w:rPr>
            </w:pPr>
          </w:p>
        </w:tc>
        <w:tc>
          <w:tcPr>
            <w:tcW w:w="571" w:type="dxa"/>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22"/>
                <w:u w:val="none"/>
                <w:lang w:eastAsia="zh-CN"/>
              </w:rPr>
            </w:pPr>
          </w:p>
        </w:tc>
        <w:tc>
          <w:tcPr>
            <w:tcW w:w="2036" w:type="dxa"/>
            <w:gridSpan w:val="2"/>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22"/>
                <w:u w:val="none"/>
                <w:lang w:eastAsia="zh-CN"/>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5" w:type="dxa"/>
            <w:bottom w:w="0" w:type="dxa"/>
            <w:right w:w="15" w:type="dxa"/>
          </w:tblCellMar>
        </w:tblPrEx>
        <w:trPr>
          <w:trHeight w:val="420" w:hRule="atLeast"/>
          <w:jc w:val="center"/>
        </w:trPr>
        <w:tc>
          <w:tcPr>
            <w:tcW w:w="976" w:type="dxa"/>
            <w:vMerge w:val="continue"/>
            <w:tcBorders>
              <w:top w:val="single" w:color="000000" w:sz="4" w:space="0"/>
              <w:left w:val="single" w:color="000000" w:sz="4" w:space="0"/>
              <w:bottom w:val="single" w:color="000000" w:sz="4" w:space="0"/>
              <w:right w:val="single" w:color="000000" w:sz="4" w:space="0"/>
            </w:tcBorders>
            <w:vAlign w:val="center"/>
          </w:tcPr>
          <w:p>
            <w:pPr>
              <w:rPr>
                <w:rFonts w:hint="default" w:ascii="宋体" w:hAnsi="宋体" w:eastAsia="宋体"/>
                <w:sz w:val="24"/>
              </w:rPr>
            </w:pPr>
          </w:p>
        </w:tc>
        <w:tc>
          <w:tcPr>
            <w:tcW w:w="641" w:type="dxa"/>
            <w:gridSpan w:val="2"/>
            <w:vMerge w:val="continue"/>
            <w:tcBorders>
              <w:top w:val="single" w:color="000000" w:sz="4" w:space="0"/>
              <w:left w:val="single" w:color="000000" w:sz="4" w:space="0"/>
              <w:bottom w:val="single" w:color="000000" w:sz="4" w:space="0"/>
              <w:right w:val="single" w:color="000000" w:sz="4" w:space="0"/>
            </w:tcBorders>
            <w:vAlign w:val="center"/>
          </w:tcPr>
          <w:p>
            <w:pPr>
              <w:autoSpaceDN w:val="0"/>
              <w:textAlignment w:val="auto"/>
              <w:rPr>
                <w:rFonts w:hint="default" w:ascii="宋体" w:hAnsi="宋体" w:eastAsia="宋体"/>
                <w:sz w:val="24"/>
              </w:rPr>
            </w:pPr>
          </w:p>
        </w:tc>
        <w:tc>
          <w:tcPr>
            <w:tcW w:w="1952" w:type="dxa"/>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18"/>
                <w:u w:val="none"/>
                <w:lang w:eastAsia="zh-CN"/>
              </w:rPr>
            </w:pPr>
            <w:r>
              <w:rPr>
                <w:rFonts w:hint="default" w:ascii="宋体" w:hAnsi="宋体" w:eastAsia="宋体"/>
                <w:b w:val="0"/>
                <w:i w:val="0"/>
                <w:color w:val="000000"/>
                <w:sz w:val="18"/>
                <w:u w:val="none"/>
                <w:lang w:eastAsia="zh-CN"/>
              </w:rPr>
              <w:t>生态环境成本指标</w:t>
            </w:r>
          </w:p>
        </w:tc>
        <w:tc>
          <w:tcPr>
            <w:tcW w:w="1896" w:type="dxa"/>
            <w:gridSpan w:val="2"/>
            <w:tcBorders>
              <w:top w:val="single" w:color="000000" w:sz="4" w:space="0"/>
              <w:left w:val="single" w:color="000000" w:sz="4" w:space="0"/>
              <w:bottom w:val="single" w:color="000000" w:sz="4" w:space="0"/>
              <w:right w:val="single" w:color="000000" w:sz="4" w:space="0"/>
            </w:tcBorders>
            <w:vAlign w:val="center"/>
          </w:tcPr>
          <w:p>
            <w:pPr>
              <w:autoSpaceDN w:val="0"/>
              <w:jc w:val="left"/>
              <w:textAlignment w:val="center"/>
              <w:rPr>
                <w:rFonts w:hint="default" w:ascii="宋体" w:hAnsi="宋体" w:eastAsia="宋体"/>
                <w:b w:val="0"/>
                <w:i w:val="0"/>
                <w:color w:val="000000"/>
                <w:sz w:val="18"/>
                <w:u w:val="none"/>
                <w:lang w:eastAsia="zh-CN"/>
              </w:rPr>
            </w:pPr>
          </w:p>
        </w:tc>
        <w:tc>
          <w:tcPr>
            <w:tcW w:w="878" w:type="dxa"/>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22"/>
                <w:u w:val="none"/>
                <w:lang w:eastAsia="zh-CN"/>
              </w:rPr>
            </w:pPr>
          </w:p>
        </w:tc>
        <w:tc>
          <w:tcPr>
            <w:tcW w:w="1283" w:type="dxa"/>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22"/>
                <w:u w:val="none"/>
                <w:lang w:eastAsia="zh-CN"/>
              </w:rPr>
            </w:pPr>
          </w:p>
        </w:tc>
        <w:tc>
          <w:tcPr>
            <w:tcW w:w="502" w:type="dxa"/>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22"/>
                <w:u w:val="none"/>
                <w:lang w:eastAsia="zh-CN"/>
              </w:rPr>
            </w:pPr>
          </w:p>
        </w:tc>
        <w:tc>
          <w:tcPr>
            <w:tcW w:w="571" w:type="dxa"/>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22"/>
                <w:u w:val="none"/>
                <w:lang w:eastAsia="zh-CN"/>
              </w:rPr>
            </w:pPr>
          </w:p>
        </w:tc>
        <w:tc>
          <w:tcPr>
            <w:tcW w:w="2036" w:type="dxa"/>
            <w:gridSpan w:val="2"/>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22"/>
                <w:u w:val="none"/>
                <w:lang w:eastAsia="zh-CN"/>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5" w:type="dxa"/>
            <w:bottom w:w="0" w:type="dxa"/>
            <w:right w:w="15" w:type="dxa"/>
          </w:tblCellMar>
        </w:tblPrEx>
        <w:trPr>
          <w:trHeight w:val="420" w:hRule="atLeast"/>
          <w:jc w:val="center"/>
        </w:trPr>
        <w:tc>
          <w:tcPr>
            <w:tcW w:w="976" w:type="dxa"/>
            <w:vMerge w:val="continue"/>
            <w:tcBorders>
              <w:top w:val="single" w:color="000000" w:sz="4" w:space="0"/>
              <w:left w:val="single" w:color="000000" w:sz="4" w:space="0"/>
              <w:bottom w:val="single" w:color="000000" w:sz="4" w:space="0"/>
              <w:right w:val="single" w:color="000000" w:sz="4" w:space="0"/>
            </w:tcBorders>
            <w:vAlign w:val="center"/>
          </w:tcPr>
          <w:p>
            <w:pPr>
              <w:rPr>
                <w:rFonts w:hint="default" w:ascii="宋体" w:hAnsi="宋体" w:eastAsia="宋体"/>
                <w:sz w:val="24"/>
              </w:rPr>
            </w:pPr>
          </w:p>
        </w:tc>
        <w:tc>
          <w:tcPr>
            <w:tcW w:w="641" w:type="dxa"/>
            <w:gridSpan w:val="2"/>
            <w:vMerge w:val="restart"/>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18"/>
                <w:u w:val="none"/>
                <w:lang w:eastAsia="zh-CN"/>
              </w:rPr>
            </w:pPr>
            <w:r>
              <w:rPr>
                <w:rFonts w:hint="default" w:ascii="宋体" w:hAnsi="宋体" w:eastAsia="宋体"/>
                <w:b w:val="0"/>
                <w:i w:val="0"/>
                <w:color w:val="000000"/>
                <w:sz w:val="18"/>
                <w:u w:val="none"/>
                <w:lang w:eastAsia="zh-CN"/>
              </w:rPr>
              <w:t>产出指标</w:t>
            </w:r>
          </w:p>
        </w:tc>
        <w:tc>
          <w:tcPr>
            <w:tcW w:w="1952" w:type="dxa"/>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18"/>
                <w:u w:val="none"/>
                <w:lang w:eastAsia="zh-CN"/>
              </w:rPr>
            </w:pPr>
            <w:r>
              <w:rPr>
                <w:rFonts w:hint="default" w:ascii="宋体" w:hAnsi="宋体" w:eastAsia="宋体"/>
                <w:b w:val="0"/>
                <w:i w:val="0"/>
                <w:color w:val="000000"/>
                <w:sz w:val="18"/>
                <w:u w:val="none"/>
                <w:lang w:eastAsia="zh-CN"/>
              </w:rPr>
              <w:t>数量指标</w:t>
            </w:r>
          </w:p>
        </w:tc>
        <w:tc>
          <w:tcPr>
            <w:tcW w:w="1896" w:type="dxa"/>
            <w:gridSpan w:val="2"/>
            <w:tcBorders>
              <w:top w:val="single" w:color="000000" w:sz="4" w:space="0"/>
              <w:left w:val="single" w:color="000000" w:sz="4" w:space="0"/>
              <w:bottom w:val="single" w:color="000000" w:sz="4" w:space="0"/>
              <w:right w:val="single" w:color="000000" w:sz="4" w:space="0"/>
            </w:tcBorders>
            <w:vAlign w:val="center"/>
          </w:tcPr>
          <w:p>
            <w:pPr>
              <w:autoSpaceDN w:val="0"/>
              <w:jc w:val="left"/>
              <w:textAlignment w:val="center"/>
              <w:rPr>
                <w:rFonts w:hint="default" w:ascii="宋体" w:hAnsi="宋体" w:eastAsia="宋体"/>
                <w:b w:val="0"/>
                <w:i w:val="0"/>
                <w:color w:val="000000"/>
                <w:sz w:val="18"/>
                <w:u w:val="none"/>
                <w:lang w:eastAsia="zh-CN"/>
              </w:rPr>
            </w:pPr>
            <w:r>
              <w:rPr>
                <w:rFonts w:hint="default" w:ascii="宋体" w:hAnsi="宋体" w:eastAsia="宋体"/>
                <w:b w:val="0"/>
                <w:i w:val="0"/>
                <w:color w:val="000000"/>
                <w:sz w:val="18"/>
                <w:u w:val="none"/>
                <w:lang w:eastAsia="zh-CN"/>
              </w:rPr>
              <w:t>兑现2021年度首次达到规模的服务业企业户数</w:t>
            </w:r>
          </w:p>
        </w:tc>
        <w:tc>
          <w:tcPr>
            <w:tcW w:w="878" w:type="dxa"/>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22"/>
                <w:u w:val="none"/>
                <w:lang w:eastAsia="zh-CN"/>
              </w:rPr>
            </w:pPr>
            <w:r>
              <w:rPr>
                <w:rFonts w:hint="default" w:ascii="宋体" w:hAnsi="宋体" w:eastAsia="宋体"/>
                <w:b w:val="0"/>
                <w:i w:val="0"/>
                <w:color w:val="000000"/>
                <w:sz w:val="22"/>
                <w:u w:val="none"/>
                <w:lang w:eastAsia="zh-CN"/>
              </w:rPr>
              <w:t>＝10户</w:t>
            </w:r>
          </w:p>
        </w:tc>
        <w:tc>
          <w:tcPr>
            <w:tcW w:w="1283" w:type="dxa"/>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22"/>
                <w:u w:val="none"/>
                <w:lang w:eastAsia="zh-CN"/>
              </w:rPr>
            </w:pPr>
            <w:r>
              <w:rPr>
                <w:rFonts w:hint="default" w:ascii="宋体" w:hAnsi="宋体" w:eastAsia="宋体"/>
                <w:b w:val="0"/>
                <w:i w:val="0"/>
                <w:color w:val="000000"/>
                <w:sz w:val="22"/>
                <w:u w:val="none"/>
                <w:lang w:eastAsia="zh-CN"/>
              </w:rPr>
              <w:t>10</w:t>
            </w:r>
          </w:p>
        </w:tc>
        <w:tc>
          <w:tcPr>
            <w:tcW w:w="502" w:type="dxa"/>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22"/>
                <w:u w:val="none"/>
                <w:lang w:eastAsia="zh-CN"/>
              </w:rPr>
            </w:pPr>
            <w:r>
              <w:rPr>
                <w:rFonts w:hint="default" w:ascii="宋体" w:hAnsi="宋体" w:eastAsia="宋体"/>
                <w:b w:val="0"/>
                <w:i w:val="0"/>
                <w:color w:val="000000"/>
                <w:sz w:val="22"/>
                <w:u w:val="none"/>
                <w:lang w:eastAsia="zh-CN"/>
              </w:rPr>
              <w:t>20</w:t>
            </w:r>
          </w:p>
        </w:tc>
        <w:tc>
          <w:tcPr>
            <w:tcW w:w="571" w:type="dxa"/>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22"/>
                <w:u w:val="none"/>
                <w:lang w:eastAsia="zh-CN"/>
              </w:rPr>
            </w:pPr>
            <w:r>
              <w:rPr>
                <w:rFonts w:hint="default" w:ascii="宋体" w:hAnsi="宋体" w:eastAsia="宋体"/>
                <w:b w:val="0"/>
                <w:i w:val="0"/>
                <w:color w:val="000000"/>
                <w:sz w:val="22"/>
                <w:u w:val="none"/>
                <w:lang w:eastAsia="zh-CN"/>
              </w:rPr>
              <w:t>20</w:t>
            </w:r>
          </w:p>
        </w:tc>
        <w:tc>
          <w:tcPr>
            <w:tcW w:w="2036" w:type="dxa"/>
            <w:gridSpan w:val="2"/>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22"/>
                <w:u w:val="none"/>
                <w:lang w:eastAsia="zh-CN"/>
              </w:rPr>
            </w:pPr>
            <w:r>
              <w:rPr>
                <w:rFonts w:hint="default" w:ascii="宋体" w:hAnsi="宋体" w:eastAsia="宋体"/>
                <w:b w:val="0"/>
                <w:i w:val="0"/>
                <w:color w:val="000000"/>
                <w:sz w:val="22"/>
                <w:u w:val="none"/>
                <w:lang w:eastAsia="zh-CN"/>
              </w:rPr>
              <w:t>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5" w:type="dxa"/>
            <w:bottom w:w="0" w:type="dxa"/>
            <w:right w:w="15" w:type="dxa"/>
          </w:tblCellMar>
        </w:tblPrEx>
        <w:trPr>
          <w:trHeight w:val="420" w:hRule="atLeast"/>
          <w:jc w:val="center"/>
        </w:trPr>
        <w:tc>
          <w:tcPr>
            <w:tcW w:w="976" w:type="dxa"/>
            <w:vMerge w:val="continue"/>
            <w:tcBorders>
              <w:top w:val="single" w:color="000000" w:sz="4" w:space="0"/>
              <w:left w:val="single" w:color="000000" w:sz="4" w:space="0"/>
              <w:bottom w:val="single" w:color="000000" w:sz="4" w:space="0"/>
              <w:right w:val="single" w:color="000000" w:sz="4" w:space="0"/>
            </w:tcBorders>
            <w:vAlign w:val="center"/>
          </w:tcPr>
          <w:p>
            <w:pPr>
              <w:rPr>
                <w:rFonts w:hint="default" w:ascii="宋体" w:hAnsi="宋体" w:eastAsia="宋体"/>
                <w:sz w:val="24"/>
              </w:rPr>
            </w:pPr>
          </w:p>
        </w:tc>
        <w:tc>
          <w:tcPr>
            <w:tcW w:w="641" w:type="dxa"/>
            <w:gridSpan w:val="2"/>
            <w:vMerge w:val="continue"/>
            <w:tcBorders>
              <w:top w:val="single" w:color="000000" w:sz="4" w:space="0"/>
              <w:left w:val="single" w:color="000000" w:sz="4" w:space="0"/>
              <w:bottom w:val="single" w:color="000000" w:sz="4" w:space="0"/>
              <w:right w:val="single" w:color="000000" w:sz="4" w:space="0"/>
            </w:tcBorders>
            <w:vAlign w:val="center"/>
          </w:tcPr>
          <w:p>
            <w:pPr>
              <w:autoSpaceDN w:val="0"/>
              <w:textAlignment w:val="auto"/>
              <w:rPr>
                <w:rFonts w:hint="default" w:ascii="宋体" w:hAnsi="宋体" w:eastAsia="宋体"/>
                <w:sz w:val="24"/>
              </w:rPr>
            </w:pPr>
          </w:p>
        </w:tc>
        <w:tc>
          <w:tcPr>
            <w:tcW w:w="1952" w:type="dxa"/>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18"/>
                <w:u w:val="none"/>
                <w:lang w:eastAsia="zh-CN"/>
              </w:rPr>
            </w:pPr>
            <w:r>
              <w:rPr>
                <w:rFonts w:hint="default" w:ascii="宋体" w:hAnsi="宋体" w:eastAsia="宋体"/>
                <w:b w:val="0"/>
                <w:i w:val="0"/>
                <w:color w:val="000000"/>
                <w:sz w:val="18"/>
                <w:u w:val="none"/>
                <w:lang w:eastAsia="zh-CN"/>
              </w:rPr>
              <w:t>质量指标</w:t>
            </w:r>
          </w:p>
        </w:tc>
        <w:tc>
          <w:tcPr>
            <w:tcW w:w="1896" w:type="dxa"/>
            <w:gridSpan w:val="2"/>
            <w:tcBorders>
              <w:top w:val="single" w:color="000000" w:sz="4" w:space="0"/>
              <w:left w:val="single" w:color="000000" w:sz="4" w:space="0"/>
              <w:bottom w:val="single" w:color="000000" w:sz="4" w:space="0"/>
              <w:right w:val="single" w:color="000000" w:sz="4" w:space="0"/>
            </w:tcBorders>
            <w:vAlign w:val="center"/>
          </w:tcPr>
          <w:p>
            <w:pPr>
              <w:autoSpaceDN w:val="0"/>
              <w:jc w:val="left"/>
              <w:textAlignment w:val="center"/>
              <w:rPr>
                <w:rFonts w:hint="default" w:ascii="宋体" w:hAnsi="宋体" w:eastAsia="宋体"/>
                <w:b w:val="0"/>
                <w:i w:val="0"/>
                <w:color w:val="000000"/>
                <w:sz w:val="18"/>
                <w:u w:val="none"/>
                <w:lang w:eastAsia="zh-CN"/>
              </w:rPr>
            </w:pPr>
            <w:r>
              <w:rPr>
                <w:rFonts w:hint="default" w:ascii="宋体" w:hAnsi="宋体" w:eastAsia="宋体"/>
                <w:b w:val="0"/>
                <w:i w:val="0"/>
                <w:color w:val="000000"/>
                <w:sz w:val="18"/>
                <w:u w:val="none"/>
                <w:lang w:eastAsia="zh-CN"/>
              </w:rPr>
              <w:t>获得奖励的企业达标率</w:t>
            </w:r>
          </w:p>
        </w:tc>
        <w:tc>
          <w:tcPr>
            <w:tcW w:w="878" w:type="dxa"/>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22"/>
                <w:u w:val="none"/>
                <w:lang w:eastAsia="zh-CN"/>
              </w:rPr>
            </w:pPr>
            <w:r>
              <w:rPr>
                <w:rFonts w:hint="default" w:ascii="宋体" w:hAnsi="宋体" w:eastAsia="宋体"/>
                <w:b w:val="0"/>
                <w:i w:val="0"/>
                <w:color w:val="000000"/>
                <w:sz w:val="22"/>
                <w:u w:val="none"/>
                <w:lang w:eastAsia="zh-CN"/>
              </w:rPr>
              <w:t>＝100%</w:t>
            </w:r>
          </w:p>
        </w:tc>
        <w:tc>
          <w:tcPr>
            <w:tcW w:w="1283" w:type="dxa"/>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22"/>
                <w:u w:val="none"/>
                <w:lang w:eastAsia="zh-CN"/>
              </w:rPr>
            </w:pPr>
            <w:r>
              <w:rPr>
                <w:rFonts w:hint="default" w:ascii="宋体" w:hAnsi="宋体" w:eastAsia="宋体"/>
                <w:b w:val="0"/>
                <w:i w:val="0"/>
                <w:color w:val="000000"/>
                <w:sz w:val="22"/>
                <w:u w:val="none"/>
                <w:lang w:eastAsia="zh-CN"/>
              </w:rPr>
              <w:t>100</w:t>
            </w:r>
          </w:p>
        </w:tc>
        <w:tc>
          <w:tcPr>
            <w:tcW w:w="502" w:type="dxa"/>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22"/>
                <w:u w:val="none"/>
                <w:lang w:eastAsia="zh-CN"/>
              </w:rPr>
            </w:pPr>
            <w:r>
              <w:rPr>
                <w:rFonts w:hint="default" w:ascii="宋体" w:hAnsi="宋体" w:eastAsia="宋体"/>
                <w:b w:val="0"/>
                <w:i w:val="0"/>
                <w:color w:val="000000"/>
                <w:sz w:val="22"/>
                <w:u w:val="none"/>
                <w:lang w:eastAsia="zh-CN"/>
              </w:rPr>
              <w:t>10</w:t>
            </w:r>
          </w:p>
        </w:tc>
        <w:tc>
          <w:tcPr>
            <w:tcW w:w="571" w:type="dxa"/>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22"/>
                <w:u w:val="none"/>
                <w:lang w:eastAsia="zh-CN"/>
              </w:rPr>
            </w:pPr>
            <w:r>
              <w:rPr>
                <w:rFonts w:hint="default" w:ascii="宋体" w:hAnsi="宋体" w:eastAsia="宋体"/>
                <w:b w:val="0"/>
                <w:i w:val="0"/>
                <w:color w:val="000000"/>
                <w:sz w:val="22"/>
                <w:u w:val="none"/>
                <w:lang w:eastAsia="zh-CN"/>
              </w:rPr>
              <w:t>10</w:t>
            </w:r>
          </w:p>
        </w:tc>
        <w:tc>
          <w:tcPr>
            <w:tcW w:w="2036" w:type="dxa"/>
            <w:gridSpan w:val="2"/>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22"/>
                <w:u w:val="none"/>
                <w:lang w:eastAsia="zh-CN"/>
              </w:rPr>
            </w:pPr>
            <w:r>
              <w:rPr>
                <w:rFonts w:hint="default" w:ascii="宋体" w:hAnsi="宋体" w:eastAsia="宋体"/>
                <w:b w:val="0"/>
                <w:i w:val="0"/>
                <w:color w:val="000000"/>
                <w:sz w:val="22"/>
                <w:u w:val="none"/>
                <w:lang w:eastAsia="zh-CN"/>
              </w:rPr>
              <w:t>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5" w:type="dxa"/>
            <w:bottom w:w="0" w:type="dxa"/>
            <w:right w:w="15" w:type="dxa"/>
          </w:tblCellMar>
        </w:tblPrEx>
        <w:trPr>
          <w:trHeight w:val="420" w:hRule="atLeast"/>
          <w:jc w:val="center"/>
        </w:trPr>
        <w:tc>
          <w:tcPr>
            <w:tcW w:w="976" w:type="dxa"/>
            <w:vMerge w:val="continue"/>
            <w:tcBorders>
              <w:top w:val="single" w:color="000000" w:sz="4" w:space="0"/>
              <w:left w:val="single" w:color="000000" w:sz="4" w:space="0"/>
              <w:bottom w:val="single" w:color="000000" w:sz="4" w:space="0"/>
              <w:right w:val="single" w:color="000000" w:sz="4" w:space="0"/>
            </w:tcBorders>
            <w:vAlign w:val="center"/>
          </w:tcPr>
          <w:p>
            <w:pPr>
              <w:rPr>
                <w:rFonts w:hint="default" w:ascii="宋体" w:hAnsi="宋体" w:eastAsia="宋体"/>
                <w:sz w:val="24"/>
              </w:rPr>
            </w:pPr>
          </w:p>
        </w:tc>
        <w:tc>
          <w:tcPr>
            <w:tcW w:w="641" w:type="dxa"/>
            <w:gridSpan w:val="2"/>
            <w:vMerge w:val="continue"/>
            <w:tcBorders>
              <w:top w:val="single" w:color="000000" w:sz="4" w:space="0"/>
              <w:left w:val="single" w:color="000000" w:sz="4" w:space="0"/>
              <w:bottom w:val="single" w:color="000000" w:sz="4" w:space="0"/>
              <w:right w:val="single" w:color="000000" w:sz="4" w:space="0"/>
            </w:tcBorders>
            <w:vAlign w:val="center"/>
          </w:tcPr>
          <w:p>
            <w:pPr>
              <w:autoSpaceDN w:val="0"/>
              <w:textAlignment w:val="auto"/>
              <w:rPr>
                <w:rFonts w:hint="default" w:ascii="宋体" w:hAnsi="宋体" w:eastAsia="宋体"/>
                <w:sz w:val="24"/>
              </w:rPr>
            </w:pPr>
          </w:p>
        </w:tc>
        <w:tc>
          <w:tcPr>
            <w:tcW w:w="1952" w:type="dxa"/>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18"/>
                <w:u w:val="none"/>
                <w:lang w:eastAsia="zh-CN"/>
              </w:rPr>
            </w:pPr>
            <w:r>
              <w:rPr>
                <w:rFonts w:hint="default" w:ascii="宋体" w:hAnsi="宋体" w:eastAsia="宋体"/>
                <w:b w:val="0"/>
                <w:i w:val="0"/>
                <w:color w:val="000000"/>
                <w:sz w:val="18"/>
                <w:u w:val="none"/>
                <w:lang w:eastAsia="zh-CN"/>
              </w:rPr>
              <w:t>时效指标</w:t>
            </w:r>
          </w:p>
        </w:tc>
        <w:tc>
          <w:tcPr>
            <w:tcW w:w="1896" w:type="dxa"/>
            <w:gridSpan w:val="2"/>
            <w:tcBorders>
              <w:top w:val="single" w:color="000000" w:sz="4" w:space="0"/>
              <w:left w:val="single" w:color="000000" w:sz="4" w:space="0"/>
              <w:bottom w:val="single" w:color="000000" w:sz="4" w:space="0"/>
              <w:right w:val="single" w:color="000000" w:sz="4" w:space="0"/>
            </w:tcBorders>
            <w:vAlign w:val="center"/>
          </w:tcPr>
          <w:p>
            <w:pPr>
              <w:autoSpaceDN w:val="0"/>
              <w:jc w:val="left"/>
              <w:textAlignment w:val="center"/>
              <w:rPr>
                <w:rFonts w:hint="default" w:ascii="宋体" w:hAnsi="宋体" w:eastAsia="宋体"/>
                <w:b w:val="0"/>
                <w:i w:val="0"/>
                <w:color w:val="000000"/>
                <w:sz w:val="18"/>
                <w:u w:val="none"/>
                <w:lang w:eastAsia="zh-CN"/>
              </w:rPr>
            </w:pPr>
            <w:r>
              <w:rPr>
                <w:rFonts w:hint="default" w:ascii="宋体" w:hAnsi="宋体" w:eastAsia="宋体"/>
                <w:b w:val="0"/>
                <w:i w:val="0"/>
                <w:color w:val="000000"/>
                <w:sz w:val="18"/>
                <w:u w:val="none"/>
                <w:lang w:eastAsia="zh-CN"/>
              </w:rPr>
              <w:t>完成奖励兑现工作时间</w:t>
            </w:r>
          </w:p>
        </w:tc>
        <w:tc>
          <w:tcPr>
            <w:tcW w:w="878" w:type="dxa"/>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22"/>
                <w:u w:val="none"/>
                <w:lang w:eastAsia="zh-CN"/>
              </w:rPr>
            </w:pPr>
            <w:r>
              <w:rPr>
                <w:rFonts w:hint="default" w:ascii="宋体" w:hAnsi="宋体" w:eastAsia="宋体"/>
                <w:b w:val="0"/>
                <w:i w:val="0"/>
                <w:color w:val="000000"/>
                <w:sz w:val="22"/>
                <w:u w:val="none"/>
                <w:lang w:eastAsia="zh-CN"/>
              </w:rPr>
              <w:t>2022年12月31日</w:t>
            </w:r>
          </w:p>
        </w:tc>
        <w:tc>
          <w:tcPr>
            <w:tcW w:w="1283" w:type="dxa"/>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22"/>
                <w:u w:val="none"/>
                <w:lang w:eastAsia="zh-CN"/>
              </w:rPr>
            </w:pPr>
            <w:r>
              <w:rPr>
                <w:rFonts w:hint="default" w:ascii="宋体" w:hAnsi="宋体" w:eastAsia="宋体"/>
                <w:b w:val="0"/>
                <w:i w:val="0"/>
                <w:color w:val="000000"/>
                <w:sz w:val="22"/>
                <w:u w:val="none"/>
                <w:lang w:eastAsia="zh-CN"/>
              </w:rPr>
              <w:t>基本达成目标</w:t>
            </w:r>
          </w:p>
        </w:tc>
        <w:tc>
          <w:tcPr>
            <w:tcW w:w="502" w:type="dxa"/>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22"/>
                <w:u w:val="none"/>
                <w:lang w:eastAsia="zh-CN"/>
              </w:rPr>
            </w:pPr>
            <w:r>
              <w:rPr>
                <w:rFonts w:hint="default" w:ascii="宋体" w:hAnsi="宋体" w:eastAsia="宋体"/>
                <w:b w:val="0"/>
                <w:i w:val="0"/>
                <w:color w:val="000000"/>
                <w:sz w:val="22"/>
                <w:u w:val="none"/>
                <w:lang w:eastAsia="zh-CN"/>
              </w:rPr>
              <w:t>10</w:t>
            </w:r>
          </w:p>
        </w:tc>
        <w:tc>
          <w:tcPr>
            <w:tcW w:w="571" w:type="dxa"/>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22"/>
                <w:u w:val="none"/>
                <w:lang w:eastAsia="zh-CN"/>
              </w:rPr>
            </w:pPr>
            <w:r>
              <w:rPr>
                <w:rFonts w:hint="default" w:ascii="宋体" w:hAnsi="宋体" w:eastAsia="宋体"/>
                <w:b w:val="0"/>
                <w:i w:val="0"/>
                <w:color w:val="000000"/>
                <w:sz w:val="22"/>
                <w:u w:val="none"/>
                <w:lang w:eastAsia="zh-CN"/>
              </w:rPr>
              <w:t>10</w:t>
            </w:r>
          </w:p>
        </w:tc>
        <w:tc>
          <w:tcPr>
            <w:tcW w:w="2036" w:type="dxa"/>
            <w:gridSpan w:val="2"/>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22"/>
                <w:u w:val="none"/>
                <w:lang w:eastAsia="zh-CN"/>
              </w:rPr>
            </w:pPr>
            <w:r>
              <w:rPr>
                <w:rFonts w:hint="default" w:ascii="宋体" w:hAnsi="宋体" w:eastAsia="宋体"/>
                <w:b w:val="0"/>
                <w:i w:val="0"/>
                <w:color w:val="000000"/>
                <w:sz w:val="22"/>
                <w:u w:val="none"/>
                <w:lang w:eastAsia="zh-CN"/>
              </w:rPr>
              <w:t>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5" w:type="dxa"/>
            <w:bottom w:w="0" w:type="dxa"/>
            <w:right w:w="15" w:type="dxa"/>
          </w:tblCellMar>
        </w:tblPrEx>
        <w:trPr>
          <w:trHeight w:val="420" w:hRule="atLeast"/>
          <w:jc w:val="center"/>
        </w:trPr>
        <w:tc>
          <w:tcPr>
            <w:tcW w:w="976" w:type="dxa"/>
            <w:vMerge w:val="continue"/>
            <w:tcBorders>
              <w:top w:val="single" w:color="000000" w:sz="4" w:space="0"/>
              <w:left w:val="single" w:color="000000" w:sz="4" w:space="0"/>
              <w:bottom w:val="single" w:color="000000" w:sz="4" w:space="0"/>
              <w:right w:val="single" w:color="000000" w:sz="4" w:space="0"/>
            </w:tcBorders>
            <w:vAlign w:val="center"/>
          </w:tcPr>
          <w:p>
            <w:pPr>
              <w:rPr>
                <w:rFonts w:hint="default" w:ascii="宋体" w:hAnsi="宋体" w:eastAsia="宋体"/>
                <w:sz w:val="24"/>
              </w:rPr>
            </w:pPr>
          </w:p>
        </w:tc>
        <w:tc>
          <w:tcPr>
            <w:tcW w:w="641" w:type="dxa"/>
            <w:gridSpan w:val="2"/>
            <w:vMerge w:val="restart"/>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18"/>
                <w:u w:val="none"/>
                <w:lang w:eastAsia="zh-CN"/>
              </w:rPr>
            </w:pPr>
            <w:r>
              <w:rPr>
                <w:rFonts w:hint="default" w:ascii="宋体" w:hAnsi="宋体" w:eastAsia="宋体"/>
                <w:b w:val="0"/>
                <w:i w:val="0"/>
                <w:color w:val="000000"/>
                <w:sz w:val="18"/>
                <w:u w:val="none"/>
                <w:lang w:eastAsia="zh-CN"/>
              </w:rPr>
              <w:t>效益指标</w:t>
            </w:r>
          </w:p>
        </w:tc>
        <w:tc>
          <w:tcPr>
            <w:tcW w:w="1952" w:type="dxa"/>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18"/>
                <w:u w:val="none"/>
                <w:lang w:eastAsia="zh-CN"/>
              </w:rPr>
            </w:pPr>
            <w:r>
              <w:rPr>
                <w:rFonts w:hint="default" w:ascii="宋体" w:hAnsi="宋体" w:eastAsia="宋体"/>
                <w:b w:val="0"/>
                <w:i w:val="0"/>
                <w:color w:val="000000"/>
                <w:sz w:val="18"/>
                <w:u w:val="none"/>
                <w:lang w:eastAsia="zh-CN"/>
              </w:rPr>
              <w:t>经济效益指标</w:t>
            </w:r>
          </w:p>
        </w:tc>
        <w:tc>
          <w:tcPr>
            <w:tcW w:w="1896" w:type="dxa"/>
            <w:gridSpan w:val="2"/>
            <w:tcBorders>
              <w:top w:val="single" w:color="000000" w:sz="4" w:space="0"/>
              <w:left w:val="single" w:color="000000" w:sz="4" w:space="0"/>
              <w:bottom w:val="single" w:color="000000" w:sz="4" w:space="0"/>
              <w:right w:val="single" w:color="000000" w:sz="4" w:space="0"/>
            </w:tcBorders>
            <w:vAlign w:val="center"/>
          </w:tcPr>
          <w:p>
            <w:pPr>
              <w:autoSpaceDN w:val="0"/>
              <w:jc w:val="left"/>
              <w:textAlignment w:val="center"/>
              <w:rPr>
                <w:rFonts w:hint="default" w:ascii="宋体" w:hAnsi="宋体" w:eastAsia="宋体"/>
                <w:b w:val="0"/>
                <w:i w:val="0"/>
                <w:color w:val="000000"/>
                <w:sz w:val="18"/>
                <w:u w:val="none"/>
                <w:lang w:eastAsia="zh-CN"/>
              </w:rPr>
            </w:pPr>
          </w:p>
        </w:tc>
        <w:tc>
          <w:tcPr>
            <w:tcW w:w="878" w:type="dxa"/>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22"/>
                <w:u w:val="none"/>
                <w:lang w:eastAsia="zh-CN"/>
              </w:rPr>
            </w:pPr>
          </w:p>
        </w:tc>
        <w:tc>
          <w:tcPr>
            <w:tcW w:w="1283" w:type="dxa"/>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22"/>
                <w:u w:val="none"/>
                <w:lang w:eastAsia="zh-CN"/>
              </w:rPr>
            </w:pPr>
          </w:p>
        </w:tc>
        <w:tc>
          <w:tcPr>
            <w:tcW w:w="502" w:type="dxa"/>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22"/>
                <w:u w:val="none"/>
                <w:lang w:eastAsia="zh-CN"/>
              </w:rPr>
            </w:pPr>
          </w:p>
        </w:tc>
        <w:tc>
          <w:tcPr>
            <w:tcW w:w="571" w:type="dxa"/>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22"/>
                <w:u w:val="none"/>
                <w:lang w:eastAsia="zh-CN"/>
              </w:rPr>
            </w:pPr>
          </w:p>
        </w:tc>
        <w:tc>
          <w:tcPr>
            <w:tcW w:w="2036" w:type="dxa"/>
            <w:gridSpan w:val="2"/>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22"/>
                <w:u w:val="none"/>
                <w:lang w:eastAsia="zh-CN"/>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5" w:type="dxa"/>
            <w:bottom w:w="0" w:type="dxa"/>
            <w:right w:w="15" w:type="dxa"/>
          </w:tblCellMar>
        </w:tblPrEx>
        <w:trPr>
          <w:trHeight w:val="420" w:hRule="atLeast"/>
          <w:jc w:val="center"/>
        </w:trPr>
        <w:tc>
          <w:tcPr>
            <w:tcW w:w="976" w:type="dxa"/>
            <w:vMerge w:val="continue"/>
            <w:tcBorders>
              <w:top w:val="single" w:color="000000" w:sz="4" w:space="0"/>
              <w:left w:val="single" w:color="000000" w:sz="4" w:space="0"/>
              <w:bottom w:val="single" w:color="000000" w:sz="4" w:space="0"/>
              <w:right w:val="single" w:color="000000" w:sz="4" w:space="0"/>
            </w:tcBorders>
            <w:vAlign w:val="center"/>
          </w:tcPr>
          <w:p>
            <w:pPr>
              <w:rPr>
                <w:rFonts w:hint="default" w:ascii="宋体" w:hAnsi="宋体" w:eastAsia="宋体"/>
                <w:sz w:val="24"/>
              </w:rPr>
            </w:pPr>
          </w:p>
        </w:tc>
        <w:tc>
          <w:tcPr>
            <w:tcW w:w="641" w:type="dxa"/>
            <w:gridSpan w:val="2"/>
            <w:vMerge w:val="continue"/>
            <w:tcBorders>
              <w:top w:val="single" w:color="000000" w:sz="4" w:space="0"/>
              <w:left w:val="single" w:color="000000" w:sz="4" w:space="0"/>
              <w:bottom w:val="single" w:color="000000" w:sz="4" w:space="0"/>
              <w:right w:val="single" w:color="000000" w:sz="4" w:space="0"/>
            </w:tcBorders>
            <w:vAlign w:val="center"/>
          </w:tcPr>
          <w:p>
            <w:pPr>
              <w:autoSpaceDN w:val="0"/>
              <w:textAlignment w:val="auto"/>
              <w:rPr>
                <w:rFonts w:hint="default" w:ascii="宋体" w:hAnsi="宋体" w:eastAsia="宋体"/>
                <w:sz w:val="24"/>
              </w:rPr>
            </w:pPr>
          </w:p>
        </w:tc>
        <w:tc>
          <w:tcPr>
            <w:tcW w:w="1952" w:type="dxa"/>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18"/>
                <w:u w:val="none"/>
                <w:lang w:eastAsia="zh-CN"/>
              </w:rPr>
            </w:pPr>
            <w:r>
              <w:rPr>
                <w:rFonts w:hint="default" w:ascii="宋体" w:hAnsi="宋体" w:eastAsia="宋体"/>
                <w:b w:val="0"/>
                <w:i w:val="0"/>
                <w:color w:val="000000"/>
                <w:sz w:val="18"/>
                <w:u w:val="none"/>
                <w:lang w:eastAsia="zh-CN"/>
              </w:rPr>
              <w:t>社会效益指标</w:t>
            </w:r>
          </w:p>
        </w:tc>
        <w:tc>
          <w:tcPr>
            <w:tcW w:w="1896" w:type="dxa"/>
            <w:gridSpan w:val="2"/>
            <w:tcBorders>
              <w:top w:val="single" w:color="000000" w:sz="4" w:space="0"/>
              <w:left w:val="single" w:color="000000" w:sz="4" w:space="0"/>
              <w:bottom w:val="single" w:color="000000" w:sz="4" w:space="0"/>
              <w:right w:val="single" w:color="000000" w:sz="4" w:space="0"/>
            </w:tcBorders>
            <w:vAlign w:val="center"/>
          </w:tcPr>
          <w:p>
            <w:pPr>
              <w:autoSpaceDN w:val="0"/>
              <w:jc w:val="left"/>
              <w:textAlignment w:val="center"/>
              <w:rPr>
                <w:rFonts w:hint="default" w:ascii="宋体" w:hAnsi="宋体" w:eastAsia="宋体"/>
                <w:b w:val="0"/>
                <w:i w:val="0"/>
                <w:color w:val="000000"/>
                <w:sz w:val="18"/>
                <w:u w:val="none"/>
                <w:lang w:eastAsia="zh-CN"/>
              </w:rPr>
            </w:pPr>
            <w:r>
              <w:rPr>
                <w:rFonts w:hint="default" w:ascii="宋体" w:hAnsi="宋体" w:eastAsia="宋体"/>
                <w:b w:val="0"/>
                <w:i w:val="0"/>
                <w:color w:val="000000"/>
                <w:sz w:val="18"/>
                <w:u w:val="none"/>
                <w:lang w:eastAsia="zh-CN"/>
              </w:rPr>
              <w:t>达到规模的服务业企业营业收入持续增加</w:t>
            </w:r>
          </w:p>
        </w:tc>
        <w:tc>
          <w:tcPr>
            <w:tcW w:w="878" w:type="dxa"/>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22"/>
                <w:u w:val="none"/>
                <w:lang w:eastAsia="zh-CN"/>
              </w:rPr>
            </w:pPr>
            <w:r>
              <w:rPr>
                <w:rFonts w:hint="default" w:ascii="宋体" w:hAnsi="宋体" w:eastAsia="宋体"/>
                <w:b w:val="0"/>
                <w:i w:val="0"/>
                <w:color w:val="000000"/>
                <w:sz w:val="22"/>
                <w:u w:val="none"/>
                <w:lang w:eastAsia="zh-CN"/>
              </w:rPr>
              <w:t>＝100%</w:t>
            </w:r>
          </w:p>
        </w:tc>
        <w:tc>
          <w:tcPr>
            <w:tcW w:w="1283" w:type="dxa"/>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22"/>
                <w:u w:val="none"/>
                <w:lang w:eastAsia="zh-CN"/>
              </w:rPr>
            </w:pPr>
            <w:r>
              <w:rPr>
                <w:rFonts w:hint="default" w:ascii="宋体" w:hAnsi="宋体" w:eastAsia="宋体"/>
                <w:b w:val="0"/>
                <w:i w:val="0"/>
                <w:color w:val="000000"/>
                <w:sz w:val="22"/>
                <w:u w:val="none"/>
                <w:lang w:eastAsia="zh-CN"/>
              </w:rPr>
              <w:t>100</w:t>
            </w:r>
          </w:p>
        </w:tc>
        <w:tc>
          <w:tcPr>
            <w:tcW w:w="502" w:type="dxa"/>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22"/>
                <w:u w:val="none"/>
                <w:lang w:eastAsia="zh-CN"/>
              </w:rPr>
            </w:pPr>
            <w:r>
              <w:rPr>
                <w:rFonts w:hint="default" w:ascii="宋体" w:hAnsi="宋体" w:eastAsia="宋体"/>
                <w:b w:val="0"/>
                <w:i w:val="0"/>
                <w:color w:val="000000"/>
                <w:sz w:val="22"/>
                <w:u w:val="none"/>
                <w:lang w:eastAsia="zh-CN"/>
              </w:rPr>
              <w:t>10</w:t>
            </w:r>
          </w:p>
        </w:tc>
        <w:tc>
          <w:tcPr>
            <w:tcW w:w="571" w:type="dxa"/>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22"/>
                <w:u w:val="none"/>
                <w:lang w:eastAsia="zh-CN"/>
              </w:rPr>
            </w:pPr>
            <w:r>
              <w:rPr>
                <w:rFonts w:hint="default" w:ascii="宋体" w:hAnsi="宋体" w:eastAsia="宋体"/>
                <w:b w:val="0"/>
                <w:i w:val="0"/>
                <w:color w:val="000000"/>
                <w:sz w:val="22"/>
                <w:u w:val="none"/>
                <w:lang w:eastAsia="zh-CN"/>
              </w:rPr>
              <w:t>10</w:t>
            </w:r>
          </w:p>
        </w:tc>
        <w:tc>
          <w:tcPr>
            <w:tcW w:w="2036" w:type="dxa"/>
            <w:gridSpan w:val="2"/>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22"/>
                <w:u w:val="none"/>
                <w:lang w:eastAsia="zh-CN"/>
              </w:rPr>
            </w:pPr>
            <w:r>
              <w:rPr>
                <w:rFonts w:hint="default" w:ascii="宋体" w:hAnsi="宋体" w:eastAsia="宋体"/>
                <w:b w:val="0"/>
                <w:i w:val="0"/>
                <w:color w:val="000000"/>
                <w:sz w:val="22"/>
                <w:u w:val="none"/>
                <w:lang w:eastAsia="zh-CN"/>
              </w:rPr>
              <w:t>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5" w:type="dxa"/>
            <w:bottom w:w="0" w:type="dxa"/>
            <w:right w:w="15" w:type="dxa"/>
          </w:tblCellMar>
        </w:tblPrEx>
        <w:trPr>
          <w:trHeight w:val="420" w:hRule="atLeast"/>
          <w:jc w:val="center"/>
        </w:trPr>
        <w:tc>
          <w:tcPr>
            <w:tcW w:w="976" w:type="dxa"/>
            <w:vMerge w:val="continue"/>
            <w:tcBorders>
              <w:top w:val="single" w:color="000000" w:sz="4" w:space="0"/>
              <w:left w:val="single" w:color="000000" w:sz="4" w:space="0"/>
              <w:bottom w:val="single" w:color="000000" w:sz="4" w:space="0"/>
              <w:right w:val="single" w:color="000000" w:sz="4" w:space="0"/>
            </w:tcBorders>
            <w:vAlign w:val="center"/>
          </w:tcPr>
          <w:p>
            <w:pPr>
              <w:rPr>
                <w:rFonts w:hint="default" w:ascii="宋体" w:hAnsi="宋体" w:eastAsia="宋体"/>
                <w:sz w:val="24"/>
              </w:rPr>
            </w:pPr>
          </w:p>
        </w:tc>
        <w:tc>
          <w:tcPr>
            <w:tcW w:w="641" w:type="dxa"/>
            <w:gridSpan w:val="2"/>
            <w:vMerge w:val="continue"/>
            <w:tcBorders>
              <w:top w:val="single" w:color="000000" w:sz="4" w:space="0"/>
              <w:left w:val="single" w:color="000000" w:sz="4" w:space="0"/>
              <w:bottom w:val="single" w:color="000000" w:sz="4" w:space="0"/>
              <w:right w:val="single" w:color="000000" w:sz="4" w:space="0"/>
            </w:tcBorders>
            <w:vAlign w:val="center"/>
          </w:tcPr>
          <w:p>
            <w:pPr>
              <w:autoSpaceDN w:val="0"/>
              <w:textAlignment w:val="auto"/>
              <w:rPr>
                <w:rFonts w:hint="default" w:ascii="宋体" w:hAnsi="宋体" w:eastAsia="宋体"/>
                <w:sz w:val="24"/>
              </w:rPr>
            </w:pPr>
          </w:p>
        </w:tc>
        <w:tc>
          <w:tcPr>
            <w:tcW w:w="1952" w:type="dxa"/>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18"/>
                <w:u w:val="none"/>
                <w:lang w:eastAsia="zh-CN"/>
              </w:rPr>
            </w:pPr>
            <w:r>
              <w:rPr>
                <w:rFonts w:hint="default" w:ascii="宋体" w:hAnsi="宋体" w:eastAsia="宋体"/>
                <w:b w:val="0"/>
                <w:i w:val="0"/>
                <w:color w:val="000000"/>
                <w:sz w:val="18"/>
                <w:u w:val="none"/>
                <w:lang w:eastAsia="zh-CN"/>
              </w:rPr>
              <w:t>生态效益指标</w:t>
            </w:r>
          </w:p>
        </w:tc>
        <w:tc>
          <w:tcPr>
            <w:tcW w:w="1896" w:type="dxa"/>
            <w:gridSpan w:val="2"/>
            <w:tcBorders>
              <w:top w:val="single" w:color="000000" w:sz="4" w:space="0"/>
              <w:left w:val="single" w:color="000000" w:sz="4" w:space="0"/>
              <w:bottom w:val="single" w:color="000000" w:sz="4" w:space="0"/>
              <w:right w:val="single" w:color="000000" w:sz="4" w:space="0"/>
            </w:tcBorders>
            <w:vAlign w:val="center"/>
          </w:tcPr>
          <w:p>
            <w:pPr>
              <w:autoSpaceDN w:val="0"/>
              <w:jc w:val="left"/>
              <w:textAlignment w:val="center"/>
              <w:rPr>
                <w:rFonts w:hint="default" w:ascii="宋体" w:hAnsi="宋体" w:eastAsia="宋体"/>
                <w:b w:val="0"/>
                <w:i w:val="0"/>
                <w:color w:val="000000"/>
                <w:sz w:val="18"/>
                <w:u w:val="none"/>
                <w:lang w:eastAsia="zh-CN"/>
              </w:rPr>
            </w:pPr>
            <w:r>
              <w:rPr>
                <w:rFonts w:hint="default" w:ascii="宋体" w:hAnsi="宋体" w:eastAsia="宋体"/>
                <w:b w:val="0"/>
                <w:i w:val="0"/>
                <w:color w:val="000000"/>
                <w:sz w:val="18"/>
                <w:u w:val="none"/>
                <w:lang w:eastAsia="zh-CN"/>
              </w:rPr>
              <w:t>达到规模的服务业企业数量持续增加</w:t>
            </w:r>
          </w:p>
        </w:tc>
        <w:tc>
          <w:tcPr>
            <w:tcW w:w="878" w:type="dxa"/>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22"/>
                <w:u w:val="none"/>
                <w:lang w:eastAsia="zh-CN"/>
              </w:rPr>
            </w:pPr>
            <w:r>
              <w:rPr>
                <w:rFonts w:hint="default" w:ascii="宋体" w:hAnsi="宋体" w:eastAsia="宋体"/>
                <w:b w:val="0"/>
                <w:i w:val="0"/>
                <w:color w:val="000000"/>
                <w:sz w:val="22"/>
                <w:u w:val="none"/>
                <w:lang w:eastAsia="zh-CN"/>
              </w:rPr>
              <w:t>＝100%</w:t>
            </w:r>
          </w:p>
        </w:tc>
        <w:tc>
          <w:tcPr>
            <w:tcW w:w="1283" w:type="dxa"/>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22"/>
                <w:u w:val="none"/>
                <w:lang w:eastAsia="zh-CN"/>
              </w:rPr>
            </w:pPr>
            <w:r>
              <w:rPr>
                <w:rFonts w:hint="default" w:ascii="宋体" w:hAnsi="宋体" w:eastAsia="宋体"/>
                <w:b w:val="0"/>
                <w:i w:val="0"/>
                <w:color w:val="000000"/>
                <w:sz w:val="22"/>
                <w:u w:val="none"/>
                <w:lang w:eastAsia="zh-CN"/>
              </w:rPr>
              <w:t>100</w:t>
            </w:r>
          </w:p>
        </w:tc>
        <w:tc>
          <w:tcPr>
            <w:tcW w:w="502" w:type="dxa"/>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22"/>
                <w:u w:val="none"/>
                <w:lang w:eastAsia="zh-CN"/>
              </w:rPr>
            </w:pPr>
            <w:r>
              <w:rPr>
                <w:rFonts w:hint="default" w:ascii="宋体" w:hAnsi="宋体" w:eastAsia="宋体"/>
                <w:b w:val="0"/>
                <w:i w:val="0"/>
                <w:color w:val="000000"/>
                <w:sz w:val="22"/>
                <w:u w:val="none"/>
                <w:lang w:eastAsia="zh-CN"/>
              </w:rPr>
              <w:t>10</w:t>
            </w:r>
          </w:p>
        </w:tc>
        <w:tc>
          <w:tcPr>
            <w:tcW w:w="571" w:type="dxa"/>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22"/>
                <w:u w:val="none"/>
                <w:lang w:eastAsia="zh-CN"/>
              </w:rPr>
            </w:pPr>
            <w:r>
              <w:rPr>
                <w:rFonts w:hint="default" w:ascii="宋体" w:hAnsi="宋体" w:eastAsia="宋体"/>
                <w:b w:val="0"/>
                <w:i w:val="0"/>
                <w:color w:val="000000"/>
                <w:sz w:val="22"/>
                <w:u w:val="none"/>
                <w:lang w:eastAsia="zh-CN"/>
              </w:rPr>
              <w:t>10</w:t>
            </w:r>
          </w:p>
        </w:tc>
        <w:tc>
          <w:tcPr>
            <w:tcW w:w="2036" w:type="dxa"/>
            <w:gridSpan w:val="2"/>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22"/>
                <w:u w:val="none"/>
                <w:lang w:eastAsia="zh-CN"/>
              </w:rPr>
            </w:pPr>
            <w:r>
              <w:rPr>
                <w:rFonts w:hint="default" w:ascii="宋体" w:hAnsi="宋体" w:eastAsia="宋体"/>
                <w:b w:val="0"/>
                <w:i w:val="0"/>
                <w:color w:val="000000"/>
                <w:sz w:val="22"/>
                <w:u w:val="none"/>
                <w:lang w:eastAsia="zh-CN"/>
              </w:rPr>
              <w:t>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5" w:type="dxa"/>
            <w:bottom w:w="0" w:type="dxa"/>
            <w:right w:w="15" w:type="dxa"/>
          </w:tblCellMar>
        </w:tblPrEx>
        <w:trPr>
          <w:trHeight w:val="420" w:hRule="atLeast"/>
          <w:jc w:val="center"/>
        </w:trPr>
        <w:tc>
          <w:tcPr>
            <w:tcW w:w="976" w:type="dxa"/>
            <w:vMerge w:val="continue"/>
            <w:tcBorders>
              <w:top w:val="single" w:color="000000" w:sz="4" w:space="0"/>
              <w:left w:val="single" w:color="000000" w:sz="4" w:space="0"/>
              <w:bottom w:val="single" w:color="000000" w:sz="4" w:space="0"/>
              <w:right w:val="single" w:color="000000" w:sz="4" w:space="0"/>
            </w:tcBorders>
            <w:vAlign w:val="center"/>
          </w:tcPr>
          <w:p>
            <w:pPr>
              <w:rPr>
                <w:rFonts w:hint="default" w:ascii="宋体" w:hAnsi="宋体" w:eastAsia="宋体"/>
                <w:sz w:val="24"/>
              </w:rPr>
            </w:pPr>
          </w:p>
        </w:tc>
        <w:tc>
          <w:tcPr>
            <w:tcW w:w="641" w:type="dxa"/>
            <w:gridSpan w:val="2"/>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18"/>
                <w:u w:val="none"/>
                <w:lang w:eastAsia="zh-CN"/>
              </w:rPr>
            </w:pPr>
            <w:r>
              <w:rPr>
                <w:rFonts w:hint="default" w:ascii="宋体" w:hAnsi="宋体" w:eastAsia="宋体"/>
                <w:b w:val="0"/>
                <w:i w:val="0"/>
                <w:color w:val="000000"/>
                <w:sz w:val="18"/>
                <w:u w:val="none"/>
                <w:lang w:eastAsia="zh-CN"/>
              </w:rPr>
              <w:t>满意度指标</w:t>
            </w:r>
          </w:p>
        </w:tc>
        <w:tc>
          <w:tcPr>
            <w:tcW w:w="1952" w:type="dxa"/>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18"/>
                <w:u w:val="none"/>
                <w:lang w:eastAsia="zh-CN"/>
              </w:rPr>
            </w:pPr>
            <w:r>
              <w:rPr>
                <w:rFonts w:hint="default" w:ascii="宋体" w:hAnsi="宋体" w:eastAsia="宋体"/>
                <w:b w:val="0"/>
                <w:i w:val="0"/>
                <w:color w:val="000000"/>
                <w:sz w:val="18"/>
                <w:u w:val="none"/>
                <w:lang w:eastAsia="zh-CN"/>
              </w:rPr>
              <w:t>服务对象满意度</w:t>
            </w:r>
          </w:p>
        </w:tc>
        <w:tc>
          <w:tcPr>
            <w:tcW w:w="1896" w:type="dxa"/>
            <w:gridSpan w:val="2"/>
            <w:tcBorders>
              <w:top w:val="single" w:color="000000" w:sz="4" w:space="0"/>
              <w:left w:val="single" w:color="000000" w:sz="4" w:space="0"/>
              <w:bottom w:val="single" w:color="000000" w:sz="4" w:space="0"/>
              <w:right w:val="single" w:color="000000" w:sz="4" w:space="0"/>
            </w:tcBorders>
            <w:vAlign w:val="center"/>
          </w:tcPr>
          <w:p>
            <w:pPr>
              <w:autoSpaceDN w:val="0"/>
              <w:jc w:val="left"/>
              <w:textAlignment w:val="center"/>
              <w:rPr>
                <w:rFonts w:hint="default" w:ascii="宋体" w:hAnsi="宋体" w:eastAsia="宋体"/>
                <w:b w:val="0"/>
                <w:i w:val="0"/>
                <w:color w:val="000000"/>
                <w:sz w:val="18"/>
                <w:u w:val="none"/>
                <w:lang w:eastAsia="zh-CN"/>
              </w:rPr>
            </w:pPr>
            <w:r>
              <w:rPr>
                <w:rFonts w:hint="default" w:ascii="宋体" w:hAnsi="宋体" w:eastAsia="宋体"/>
                <w:b w:val="0"/>
                <w:i w:val="0"/>
                <w:color w:val="000000"/>
                <w:sz w:val="18"/>
                <w:u w:val="none"/>
                <w:lang w:eastAsia="zh-CN"/>
              </w:rPr>
              <w:t>达到规模的服务业企业满意度</w:t>
            </w:r>
          </w:p>
        </w:tc>
        <w:tc>
          <w:tcPr>
            <w:tcW w:w="878" w:type="dxa"/>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22"/>
                <w:u w:val="none"/>
                <w:lang w:eastAsia="zh-CN"/>
              </w:rPr>
            </w:pPr>
            <w:r>
              <w:rPr>
                <w:rFonts w:hint="default" w:ascii="宋体" w:hAnsi="宋体" w:eastAsia="宋体"/>
                <w:b w:val="0"/>
                <w:i w:val="0"/>
                <w:color w:val="000000"/>
                <w:sz w:val="22"/>
                <w:u w:val="none"/>
                <w:lang w:eastAsia="zh-CN"/>
              </w:rPr>
              <w:t>＝95%</w:t>
            </w:r>
          </w:p>
        </w:tc>
        <w:tc>
          <w:tcPr>
            <w:tcW w:w="1283" w:type="dxa"/>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22"/>
                <w:u w:val="none"/>
                <w:lang w:eastAsia="zh-CN"/>
              </w:rPr>
            </w:pPr>
            <w:r>
              <w:rPr>
                <w:rFonts w:hint="default" w:ascii="宋体" w:hAnsi="宋体" w:eastAsia="宋体"/>
                <w:b w:val="0"/>
                <w:i w:val="0"/>
                <w:color w:val="000000"/>
                <w:sz w:val="22"/>
                <w:u w:val="none"/>
                <w:lang w:eastAsia="zh-CN"/>
              </w:rPr>
              <w:t>100</w:t>
            </w:r>
          </w:p>
        </w:tc>
        <w:tc>
          <w:tcPr>
            <w:tcW w:w="502" w:type="dxa"/>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22"/>
                <w:u w:val="none"/>
                <w:lang w:eastAsia="zh-CN"/>
              </w:rPr>
            </w:pPr>
            <w:r>
              <w:rPr>
                <w:rFonts w:hint="default" w:ascii="宋体" w:hAnsi="宋体" w:eastAsia="宋体"/>
                <w:b w:val="0"/>
                <w:i w:val="0"/>
                <w:color w:val="000000"/>
                <w:sz w:val="22"/>
                <w:u w:val="none"/>
                <w:lang w:eastAsia="zh-CN"/>
              </w:rPr>
              <w:t>10</w:t>
            </w:r>
          </w:p>
        </w:tc>
        <w:tc>
          <w:tcPr>
            <w:tcW w:w="571" w:type="dxa"/>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22"/>
                <w:u w:val="none"/>
                <w:lang w:eastAsia="zh-CN"/>
              </w:rPr>
            </w:pPr>
            <w:r>
              <w:rPr>
                <w:rFonts w:hint="default" w:ascii="宋体" w:hAnsi="宋体" w:eastAsia="宋体"/>
                <w:b w:val="0"/>
                <w:i w:val="0"/>
                <w:color w:val="000000"/>
                <w:sz w:val="22"/>
                <w:u w:val="none"/>
                <w:lang w:eastAsia="zh-CN"/>
              </w:rPr>
              <w:t>10</w:t>
            </w:r>
          </w:p>
        </w:tc>
        <w:tc>
          <w:tcPr>
            <w:tcW w:w="2036" w:type="dxa"/>
            <w:gridSpan w:val="2"/>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22"/>
                <w:u w:val="none"/>
                <w:lang w:eastAsia="zh-CN"/>
              </w:rPr>
            </w:pPr>
            <w:r>
              <w:rPr>
                <w:rFonts w:hint="default" w:ascii="宋体" w:hAnsi="宋体" w:eastAsia="宋体"/>
                <w:b w:val="0"/>
                <w:i w:val="0"/>
                <w:color w:val="000000"/>
                <w:sz w:val="22"/>
                <w:u w:val="none"/>
                <w:lang w:eastAsia="zh-CN"/>
              </w:rPr>
              <w:t>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5" w:type="dxa"/>
            <w:bottom w:w="0" w:type="dxa"/>
            <w:right w:w="15" w:type="dxa"/>
          </w:tblCellMar>
        </w:tblPrEx>
        <w:trPr>
          <w:trHeight w:val="570" w:hRule="atLeast"/>
          <w:jc w:val="center"/>
        </w:trPr>
        <w:tc>
          <w:tcPr>
            <w:tcW w:w="7626" w:type="dxa"/>
            <w:gridSpan w:val="8"/>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18"/>
                <w:u w:val="none"/>
                <w:lang w:eastAsia="zh-CN"/>
              </w:rPr>
            </w:pPr>
            <w:r>
              <w:rPr>
                <w:rFonts w:hint="default" w:ascii="宋体" w:hAnsi="宋体" w:eastAsia="宋体"/>
                <w:b w:val="0"/>
                <w:i w:val="0"/>
                <w:color w:val="000000"/>
                <w:sz w:val="18"/>
                <w:u w:val="none"/>
                <w:lang w:eastAsia="zh-CN"/>
              </w:rPr>
              <w:t>总分</w:t>
            </w:r>
          </w:p>
        </w:tc>
        <w:tc>
          <w:tcPr>
            <w:tcW w:w="502" w:type="dxa"/>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18"/>
                <w:u w:val="none"/>
                <w:lang w:eastAsia="zh-CN"/>
              </w:rPr>
            </w:pPr>
            <w:r>
              <w:rPr>
                <w:rFonts w:hint="default" w:ascii="宋体" w:hAnsi="宋体" w:eastAsia="宋体"/>
                <w:b w:val="0"/>
                <w:i w:val="0"/>
                <w:color w:val="000000"/>
                <w:sz w:val="18"/>
                <w:u w:val="none"/>
                <w:lang w:eastAsia="zh-CN"/>
              </w:rPr>
              <w:t>100</w:t>
            </w:r>
          </w:p>
        </w:tc>
        <w:tc>
          <w:tcPr>
            <w:tcW w:w="571" w:type="dxa"/>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22"/>
                <w:u w:val="none"/>
                <w:lang w:eastAsia="zh-CN"/>
              </w:rPr>
            </w:pPr>
            <w:r>
              <w:rPr>
                <w:rFonts w:hint="default" w:ascii="宋体" w:hAnsi="宋体" w:eastAsia="宋体"/>
                <w:b w:val="0"/>
                <w:i w:val="0"/>
                <w:color w:val="000000"/>
                <w:sz w:val="22"/>
                <w:u w:val="none"/>
                <w:lang w:eastAsia="zh-CN"/>
              </w:rPr>
              <w:t>100</w:t>
            </w:r>
          </w:p>
        </w:tc>
        <w:tc>
          <w:tcPr>
            <w:tcW w:w="2036" w:type="dxa"/>
            <w:gridSpan w:val="2"/>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22"/>
                <w:u w:val="none"/>
                <w:lang w:eastAsia="zh-CN"/>
              </w:rPr>
            </w:pPr>
          </w:p>
        </w:tc>
      </w:tr>
    </w:tbl>
    <w:tbl>
      <w:tblPr>
        <w:tblStyle w:val="4"/>
        <w:tblpPr w:leftFromText="180" w:rightFromText="180" w:vertAnchor="text" w:horzAnchor="page" w:tblpXSpec="center" w:tblpY="909"/>
        <w:tblOverlap w:val="never"/>
        <w:tblW w:w="10735"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5" w:type="dxa"/>
          <w:bottom w:w="0" w:type="dxa"/>
          <w:right w:w="15" w:type="dxa"/>
        </w:tblCellMar>
      </w:tblPr>
      <w:tblGrid>
        <w:gridCol w:w="976"/>
        <w:gridCol w:w="488"/>
        <w:gridCol w:w="153"/>
        <w:gridCol w:w="1952"/>
        <w:gridCol w:w="1631"/>
        <w:gridCol w:w="265"/>
        <w:gridCol w:w="878"/>
        <w:gridCol w:w="1283"/>
        <w:gridCol w:w="502"/>
        <w:gridCol w:w="571"/>
        <w:gridCol w:w="1018"/>
        <w:gridCol w:w="101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5" w:type="dxa"/>
            <w:bottom w:w="0" w:type="dxa"/>
            <w:right w:w="15" w:type="dxa"/>
          </w:tblCellMar>
        </w:tblPrEx>
        <w:trPr>
          <w:trHeight w:val="540" w:hRule="atLeast"/>
          <w:jc w:val="center"/>
        </w:trPr>
        <w:tc>
          <w:tcPr>
            <w:tcW w:w="10735" w:type="dxa"/>
            <w:gridSpan w:val="12"/>
            <w:vAlign w:val="center"/>
          </w:tcPr>
          <w:p>
            <w:pPr>
              <w:autoSpaceDN w:val="0"/>
              <w:jc w:val="center"/>
              <w:textAlignment w:val="center"/>
              <w:rPr>
                <w:rFonts w:hint="default" w:ascii="宋体" w:hAnsi="宋体" w:eastAsia="宋体"/>
                <w:b/>
                <w:i w:val="0"/>
                <w:color w:val="000000"/>
                <w:sz w:val="42"/>
                <w:u w:val="none"/>
                <w:lang w:eastAsia="zh-CN"/>
              </w:rPr>
            </w:pPr>
            <w:r>
              <w:rPr>
                <w:rFonts w:hint="default" w:ascii="宋体" w:hAnsi="宋体" w:eastAsia="宋体"/>
                <w:b/>
                <w:i w:val="0"/>
                <w:color w:val="000000"/>
                <w:sz w:val="42"/>
                <w:u w:val="none"/>
                <w:lang w:eastAsia="zh-CN"/>
              </w:rPr>
              <w:t>项目支出绩效自评表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5" w:type="dxa"/>
            <w:bottom w:w="0" w:type="dxa"/>
            <w:right w:w="15" w:type="dxa"/>
          </w:tblCellMar>
        </w:tblPrEx>
        <w:trPr>
          <w:trHeight w:val="330" w:hRule="atLeast"/>
          <w:jc w:val="center"/>
        </w:trPr>
        <w:tc>
          <w:tcPr>
            <w:tcW w:w="10735" w:type="dxa"/>
            <w:gridSpan w:val="12"/>
            <w:vAlign w:val="center"/>
          </w:tcPr>
          <w:p>
            <w:pPr>
              <w:autoSpaceDN w:val="0"/>
              <w:jc w:val="center"/>
              <w:textAlignment w:val="center"/>
              <w:rPr>
                <w:rFonts w:hint="default" w:ascii="宋体" w:hAnsi="宋体" w:eastAsia="宋体"/>
                <w:b w:val="0"/>
                <w:i w:val="0"/>
                <w:color w:val="000000"/>
                <w:sz w:val="18"/>
                <w:u w:val="none"/>
                <w:lang w:eastAsia="zh-CN"/>
              </w:rPr>
            </w:pPr>
            <w:r>
              <w:rPr>
                <w:rFonts w:hint="default" w:ascii="宋体" w:hAnsi="宋体" w:eastAsia="宋体"/>
                <w:b w:val="0"/>
                <w:i w:val="0"/>
                <w:color w:val="000000"/>
                <w:sz w:val="18"/>
                <w:u w:val="none"/>
                <w:lang w:eastAsia="zh-CN"/>
              </w:rPr>
              <w:t>（2023年度）</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5" w:type="dxa"/>
            <w:bottom w:w="0" w:type="dxa"/>
            <w:right w:w="15" w:type="dxa"/>
          </w:tblCellMar>
        </w:tblPrEx>
        <w:trPr>
          <w:trHeight w:val="300" w:hRule="atLeast"/>
          <w:jc w:val="center"/>
        </w:trPr>
        <w:tc>
          <w:tcPr>
            <w:tcW w:w="1464" w:type="dxa"/>
            <w:gridSpan w:val="2"/>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18"/>
                <w:u w:val="none"/>
                <w:lang w:eastAsia="zh-CN"/>
              </w:rPr>
            </w:pPr>
            <w:r>
              <w:rPr>
                <w:rFonts w:hint="default" w:ascii="宋体" w:hAnsi="宋体" w:eastAsia="宋体"/>
                <w:b w:val="0"/>
                <w:i w:val="0"/>
                <w:color w:val="000000"/>
                <w:sz w:val="18"/>
                <w:u w:val="none"/>
                <w:lang w:eastAsia="zh-CN"/>
              </w:rPr>
              <w:t>项目名称</w:t>
            </w:r>
          </w:p>
        </w:tc>
        <w:tc>
          <w:tcPr>
            <w:tcW w:w="9271" w:type="dxa"/>
            <w:gridSpan w:val="10"/>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22"/>
                <w:u w:val="none"/>
                <w:lang w:eastAsia="zh-CN"/>
              </w:rPr>
            </w:pPr>
            <w:r>
              <w:rPr>
                <w:rFonts w:hint="default" w:ascii="宋体" w:hAnsi="宋体" w:eastAsia="宋体"/>
                <w:b w:val="0"/>
                <w:i w:val="0"/>
                <w:color w:val="000000"/>
                <w:sz w:val="22"/>
                <w:u w:val="none"/>
                <w:lang w:eastAsia="zh-CN"/>
              </w:rPr>
              <w:t>2021年商品粮大省奖励资金</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5" w:type="dxa"/>
            <w:bottom w:w="0" w:type="dxa"/>
            <w:right w:w="15" w:type="dxa"/>
          </w:tblCellMar>
        </w:tblPrEx>
        <w:trPr>
          <w:trHeight w:val="300" w:hRule="atLeast"/>
          <w:jc w:val="center"/>
        </w:trPr>
        <w:tc>
          <w:tcPr>
            <w:tcW w:w="1464" w:type="dxa"/>
            <w:gridSpan w:val="2"/>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18"/>
                <w:u w:val="none"/>
                <w:lang w:eastAsia="zh-CN"/>
              </w:rPr>
            </w:pPr>
            <w:r>
              <w:rPr>
                <w:rFonts w:hint="default" w:ascii="宋体" w:hAnsi="宋体" w:eastAsia="宋体"/>
                <w:b w:val="0"/>
                <w:i w:val="0"/>
                <w:color w:val="000000"/>
                <w:sz w:val="18"/>
                <w:u w:val="none"/>
                <w:lang w:eastAsia="zh-CN"/>
              </w:rPr>
              <w:t>主管部门</w:t>
            </w:r>
          </w:p>
        </w:tc>
        <w:tc>
          <w:tcPr>
            <w:tcW w:w="4879" w:type="dxa"/>
            <w:gridSpan w:val="5"/>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22"/>
                <w:u w:val="none"/>
                <w:lang w:eastAsia="zh-CN"/>
              </w:rPr>
            </w:pPr>
            <w:r>
              <w:rPr>
                <w:rFonts w:hint="default" w:ascii="宋体" w:hAnsi="宋体" w:eastAsia="宋体"/>
                <w:b w:val="0"/>
                <w:i w:val="0"/>
                <w:color w:val="000000"/>
                <w:sz w:val="22"/>
                <w:u w:val="none"/>
                <w:lang w:eastAsia="zh-CN"/>
              </w:rPr>
              <w:t>安义县发展和改革委员会(部门)</w:t>
            </w:r>
          </w:p>
        </w:tc>
        <w:tc>
          <w:tcPr>
            <w:tcW w:w="1785" w:type="dxa"/>
            <w:gridSpan w:val="2"/>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18"/>
                <w:u w:val="none"/>
                <w:lang w:eastAsia="zh-CN"/>
              </w:rPr>
            </w:pPr>
            <w:r>
              <w:rPr>
                <w:rFonts w:hint="default" w:ascii="宋体" w:hAnsi="宋体" w:eastAsia="宋体"/>
                <w:b w:val="0"/>
                <w:i w:val="0"/>
                <w:color w:val="000000"/>
                <w:sz w:val="18"/>
                <w:u w:val="none"/>
                <w:lang w:eastAsia="zh-CN"/>
              </w:rPr>
              <w:t>实施单位</w:t>
            </w:r>
          </w:p>
        </w:tc>
        <w:tc>
          <w:tcPr>
            <w:tcW w:w="2607" w:type="dxa"/>
            <w:gridSpan w:val="3"/>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22"/>
                <w:u w:val="none"/>
                <w:lang w:eastAsia="zh-CN"/>
              </w:rPr>
            </w:pPr>
            <w:r>
              <w:rPr>
                <w:rFonts w:hint="default" w:ascii="宋体" w:hAnsi="宋体" w:eastAsia="宋体"/>
                <w:b w:val="0"/>
                <w:i w:val="0"/>
                <w:color w:val="000000"/>
                <w:sz w:val="22"/>
                <w:u w:val="none"/>
                <w:lang w:eastAsia="zh-CN"/>
              </w:rPr>
              <w:t>安义县发展和改革委员会</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5" w:type="dxa"/>
            <w:bottom w:w="0" w:type="dxa"/>
            <w:right w:w="15" w:type="dxa"/>
          </w:tblCellMar>
        </w:tblPrEx>
        <w:trPr>
          <w:trHeight w:val="300" w:hRule="atLeast"/>
          <w:jc w:val="center"/>
        </w:trPr>
        <w:tc>
          <w:tcPr>
            <w:tcW w:w="1464" w:type="dxa"/>
            <w:gridSpan w:val="2"/>
            <w:vMerge w:val="restart"/>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18"/>
                <w:u w:val="none"/>
                <w:lang w:eastAsia="zh-CN"/>
              </w:rPr>
            </w:pPr>
            <w:r>
              <w:rPr>
                <w:rFonts w:hint="default" w:ascii="宋体" w:hAnsi="宋体" w:eastAsia="宋体"/>
                <w:b w:val="0"/>
                <w:i w:val="0"/>
                <w:color w:val="000000"/>
                <w:sz w:val="18"/>
                <w:u w:val="none"/>
                <w:lang w:eastAsia="zh-CN"/>
              </w:rPr>
              <w:t>项目资金</w:t>
            </w:r>
            <w:r>
              <w:rPr>
                <w:rFonts w:hint="default" w:ascii="宋体" w:hAnsi="宋体" w:eastAsia="宋体"/>
                <w:b w:val="0"/>
                <w:i w:val="0"/>
                <w:color w:val="000000"/>
                <w:sz w:val="18"/>
                <w:u w:val="none"/>
                <w:lang w:eastAsia="zh-CN"/>
              </w:rPr>
              <w:br w:type="textWrapping"/>
            </w:r>
            <w:r>
              <w:rPr>
                <w:rFonts w:hint="default" w:ascii="宋体" w:hAnsi="宋体" w:eastAsia="宋体"/>
                <w:b w:val="0"/>
                <w:i w:val="0"/>
                <w:color w:val="000000"/>
                <w:sz w:val="18"/>
                <w:u w:val="none"/>
                <w:lang w:eastAsia="zh-CN"/>
              </w:rPr>
              <w:t>（万元）</w:t>
            </w:r>
          </w:p>
        </w:tc>
        <w:tc>
          <w:tcPr>
            <w:tcW w:w="2105" w:type="dxa"/>
            <w:gridSpan w:val="2"/>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22"/>
                <w:u w:val="none"/>
                <w:lang w:eastAsia="zh-CN"/>
              </w:rPr>
            </w:pPr>
          </w:p>
        </w:tc>
        <w:tc>
          <w:tcPr>
            <w:tcW w:w="1631" w:type="dxa"/>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18"/>
                <w:u w:val="none"/>
                <w:lang w:eastAsia="zh-CN"/>
              </w:rPr>
            </w:pPr>
            <w:r>
              <w:rPr>
                <w:rFonts w:hint="default" w:ascii="宋体" w:hAnsi="宋体" w:eastAsia="宋体"/>
                <w:b w:val="0"/>
                <w:i w:val="0"/>
                <w:color w:val="000000"/>
                <w:sz w:val="18"/>
                <w:u w:val="none"/>
                <w:lang w:eastAsia="zh-CN"/>
              </w:rPr>
              <w:t>年初预算数</w:t>
            </w:r>
          </w:p>
        </w:tc>
        <w:tc>
          <w:tcPr>
            <w:tcW w:w="1143" w:type="dxa"/>
            <w:gridSpan w:val="2"/>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18"/>
                <w:u w:val="none"/>
                <w:lang w:eastAsia="zh-CN"/>
              </w:rPr>
            </w:pPr>
            <w:r>
              <w:rPr>
                <w:rFonts w:hint="default" w:ascii="宋体" w:hAnsi="宋体" w:eastAsia="宋体"/>
                <w:b w:val="0"/>
                <w:i w:val="0"/>
                <w:color w:val="000000"/>
                <w:sz w:val="18"/>
                <w:u w:val="none"/>
                <w:lang w:eastAsia="zh-CN"/>
              </w:rPr>
              <w:t>全年预算数A</w:t>
            </w:r>
          </w:p>
        </w:tc>
        <w:tc>
          <w:tcPr>
            <w:tcW w:w="1785" w:type="dxa"/>
            <w:gridSpan w:val="2"/>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18"/>
                <w:u w:val="none"/>
                <w:lang w:eastAsia="zh-CN"/>
              </w:rPr>
            </w:pPr>
            <w:r>
              <w:rPr>
                <w:rFonts w:hint="default" w:ascii="宋体" w:hAnsi="宋体" w:eastAsia="宋体"/>
                <w:b w:val="0"/>
                <w:i w:val="0"/>
                <w:color w:val="000000"/>
                <w:sz w:val="18"/>
                <w:u w:val="none"/>
                <w:lang w:eastAsia="zh-CN"/>
              </w:rPr>
              <w:t>全年执行数B</w:t>
            </w:r>
          </w:p>
        </w:tc>
        <w:tc>
          <w:tcPr>
            <w:tcW w:w="571" w:type="dxa"/>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18"/>
                <w:u w:val="none"/>
                <w:lang w:eastAsia="zh-CN"/>
              </w:rPr>
            </w:pPr>
            <w:r>
              <w:rPr>
                <w:rFonts w:hint="default" w:ascii="宋体" w:hAnsi="宋体" w:eastAsia="宋体"/>
                <w:b w:val="0"/>
                <w:i w:val="0"/>
                <w:color w:val="000000"/>
                <w:sz w:val="18"/>
                <w:u w:val="none"/>
                <w:lang w:eastAsia="zh-CN"/>
              </w:rPr>
              <w:t>分值</w:t>
            </w:r>
          </w:p>
        </w:tc>
        <w:tc>
          <w:tcPr>
            <w:tcW w:w="1018" w:type="dxa"/>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18"/>
                <w:u w:val="none"/>
                <w:lang w:eastAsia="zh-CN"/>
              </w:rPr>
            </w:pPr>
            <w:r>
              <w:rPr>
                <w:rFonts w:hint="default" w:ascii="宋体" w:hAnsi="宋体" w:eastAsia="宋体"/>
                <w:b w:val="0"/>
                <w:i w:val="0"/>
                <w:color w:val="000000"/>
                <w:sz w:val="18"/>
                <w:u w:val="none"/>
                <w:lang w:eastAsia="zh-CN"/>
              </w:rPr>
              <w:t>执行率</w:t>
            </w:r>
          </w:p>
        </w:tc>
        <w:tc>
          <w:tcPr>
            <w:tcW w:w="1018" w:type="dxa"/>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18"/>
                <w:u w:val="none"/>
                <w:lang w:eastAsia="zh-CN"/>
              </w:rPr>
            </w:pPr>
            <w:r>
              <w:rPr>
                <w:rFonts w:hint="default" w:ascii="宋体" w:hAnsi="宋体" w:eastAsia="宋体"/>
                <w:b w:val="0"/>
                <w:i w:val="0"/>
                <w:color w:val="000000"/>
                <w:sz w:val="18"/>
                <w:u w:val="none"/>
                <w:lang w:eastAsia="zh-CN"/>
              </w:rPr>
              <w:t>得分</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5" w:type="dxa"/>
            <w:bottom w:w="0" w:type="dxa"/>
            <w:right w:w="15" w:type="dxa"/>
          </w:tblCellMar>
        </w:tblPrEx>
        <w:trPr>
          <w:trHeight w:val="300" w:hRule="atLeast"/>
          <w:jc w:val="center"/>
        </w:trPr>
        <w:tc>
          <w:tcPr>
            <w:tcW w:w="1464" w:type="dxa"/>
            <w:gridSpan w:val="2"/>
            <w:vMerge w:val="continue"/>
            <w:tcBorders>
              <w:top w:val="single" w:color="000000" w:sz="4" w:space="0"/>
              <w:left w:val="single" w:color="000000" w:sz="4" w:space="0"/>
              <w:bottom w:val="single" w:color="000000" w:sz="4" w:space="0"/>
              <w:right w:val="single" w:color="000000" w:sz="4" w:space="0"/>
            </w:tcBorders>
            <w:vAlign w:val="center"/>
          </w:tcPr>
          <w:p>
            <w:pPr>
              <w:rPr>
                <w:rFonts w:hint="default" w:ascii="宋体" w:hAnsi="宋体" w:eastAsia="宋体"/>
                <w:sz w:val="24"/>
              </w:rPr>
            </w:pPr>
          </w:p>
        </w:tc>
        <w:tc>
          <w:tcPr>
            <w:tcW w:w="2105" w:type="dxa"/>
            <w:gridSpan w:val="2"/>
            <w:tcBorders>
              <w:top w:val="single" w:color="000000" w:sz="4" w:space="0"/>
              <w:left w:val="single" w:color="000000" w:sz="4" w:space="0"/>
              <w:bottom w:val="single" w:color="000000" w:sz="4" w:space="0"/>
              <w:right w:val="single" w:color="000000" w:sz="4" w:space="0"/>
            </w:tcBorders>
            <w:vAlign w:val="center"/>
          </w:tcPr>
          <w:p>
            <w:pPr>
              <w:autoSpaceDN w:val="0"/>
              <w:jc w:val="left"/>
              <w:textAlignment w:val="center"/>
              <w:rPr>
                <w:rFonts w:hint="default" w:ascii="宋体" w:hAnsi="宋体" w:eastAsia="宋体"/>
                <w:b w:val="0"/>
                <w:i w:val="0"/>
                <w:color w:val="000000"/>
                <w:sz w:val="18"/>
                <w:u w:val="none"/>
                <w:lang w:eastAsia="zh-CN"/>
              </w:rPr>
            </w:pPr>
            <w:r>
              <w:rPr>
                <w:rFonts w:hint="default" w:ascii="宋体" w:hAnsi="宋体" w:eastAsia="宋体"/>
                <w:b w:val="0"/>
                <w:i w:val="0"/>
                <w:color w:val="000000"/>
                <w:sz w:val="18"/>
                <w:u w:val="none"/>
                <w:lang w:eastAsia="zh-CN"/>
              </w:rPr>
              <w:t xml:space="preserve"> 年度资金总额</w:t>
            </w:r>
          </w:p>
        </w:tc>
        <w:tc>
          <w:tcPr>
            <w:tcW w:w="1631" w:type="dxa"/>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22"/>
                <w:u w:val="none"/>
                <w:lang w:eastAsia="zh-CN"/>
              </w:rPr>
            </w:pPr>
            <w:r>
              <w:rPr>
                <w:rFonts w:hint="default" w:ascii="宋体" w:hAnsi="宋体" w:eastAsia="宋体"/>
                <w:b w:val="0"/>
                <w:i w:val="0"/>
                <w:color w:val="000000"/>
                <w:sz w:val="22"/>
                <w:u w:val="none"/>
                <w:lang w:eastAsia="zh-CN"/>
              </w:rPr>
              <w:t>0</w:t>
            </w:r>
          </w:p>
        </w:tc>
        <w:tc>
          <w:tcPr>
            <w:tcW w:w="1143" w:type="dxa"/>
            <w:gridSpan w:val="2"/>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22"/>
                <w:u w:val="none"/>
                <w:lang w:eastAsia="zh-CN"/>
              </w:rPr>
            </w:pPr>
            <w:r>
              <w:rPr>
                <w:rFonts w:hint="default" w:ascii="宋体" w:hAnsi="宋体" w:eastAsia="宋体"/>
                <w:b w:val="0"/>
                <w:i w:val="0"/>
                <w:color w:val="000000"/>
                <w:sz w:val="22"/>
                <w:u w:val="none"/>
                <w:lang w:eastAsia="zh-CN"/>
              </w:rPr>
              <w:t>64.06</w:t>
            </w:r>
          </w:p>
        </w:tc>
        <w:tc>
          <w:tcPr>
            <w:tcW w:w="1785" w:type="dxa"/>
            <w:gridSpan w:val="2"/>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22"/>
                <w:u w:val="none"/>
                <w:lang w:eastAsia="zh-CN"/>
              </w:rPr>
            </w:pPr>
            <w:r>
              <w:rPr>
                <w:rFonts w:hint="default" w:ascii="宋体" w:hAnsi="宋体" w:eastAsia="宋体"/>
                <w:b w:val="0"/>
                <w:i w:val="0"/>
                <w:color w:val="000000"/>
                <w:sz w:val="22"/>
                <w:u w:val="none"/>
                <w:lang w:eastAsia="zh-CN"/>
              </w:rPr>
              <w:t>63.62</w:t>
            </w:r>
          </w:p>
        </w:tc>
        <w:tc>
          <w:tcPr>
            <w:tcW w:w="571" w:type="dxa"/>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18"/>
                <w:u w:val="none"/>
                <w:lang w:eastAsia="zh-CN"/>
              </w:rPr>
            </w:pPr>
            <w:r>
              <w:rPr>
                <w:rFonts w:hint="default" w:ascii="宋体" w:hAnsi="宋体" w:eastAsia="宋体"/>
                <w:b w:val="0"/>
                <w:i w:val="0"/>
                <w:color w:val="000000"/>
                <w:sz w:val="18"/>
                <w:u w:val="none"/>
                <w:lang w:eastAsia="zh-CN"/>
              </w:rPr>
              <w:t xml:space="preserve">10 </w:t>
            </w:r>
          </w:p>
        </w:tc>
        <w:tc>
          <w:tcPr>
            <w:tcW w:w="1018" w:type="dxa"/>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22"/>
                <w:u w:val="none"/>
                <w:lang w:eastAsia="zh-CN"/>
              </w:rPr>
            </w:pPr>
            <w:r>
              <w:rPr>
                <w:rFonts w:hint="default" w:ascii="宋体" w:hAnsi="宋体" w:eastAsia="宋体"/>
                <w:b w:val="0"/>
                <w:i w:val="0"/>
                <w:color w:val="000000"/>
                <w:sz w:val="22"/>
                <w:u w:val="none"/>
                <w:lang w:eastAsia="zh-CN"/>
              </w:rPr>
              <w:t>99.31</w:t>
            </w:r>
          </w:p>
        </w:tc>
        <w:tc>
          <w:tcPr>
            <w:tcW w:w="1018" w:type="dxa"/>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22"/>
                <w:u w:val="none"/>
                <w:lang w:eastAsia="zh-CN"/>
              </w:rPr>
            </w:pPr>
            <w:r>
              <w:rPr>
                <w:rFonts w:hint="default" w:ascii="宋体" w:hAnsi="宋体" w:eastAsia="宋体"/>
                <w:b w:val="0"/>
                <w:i w:val="0"/>
                <w:color w:val="000000"/>
                <w:sz w:val="22"/>
                <w:u w:val="none"/>
                <w:lang w:eastAsia="zh-CN"/>
              </w:rPr>
              <w:t>7</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5" w:type="dxa"/>
            <w:bottom w:w="0" w:type="dxa"/>
            <w:right w:w="15" w:type="dxa"/>
          </w:tblCellMar>
        </w:tblPrEx>
        <w:trPr>
          <w:trHeight w:val="300" w:hRule="atLeast"/>
          <w:jc w:val="center"/>
        </w:trPr>
        <w:tc>
          <w:tcPr>
            <w:tcW w:w="1464" w:type="dxa"/>
            <w:gridSpan w:val="2"/>
            <w:vMerge w:val="continue"/>
            <w:tcBorders>
              <w:top w:val="single" w:color="000000" w:sz="4" w:space="0"/>
              <w:left w:val="single" w:color="000000" w:sz="4" w:space="0"/>
              <w:bottom w:val="single" w:color="000000" w:sz="4" w:space="0"/>
              <w:right w:val="single" w:color="000000" w:sz="4" w:space="0"/>
            </w:tcBorders>
            <w:vAlign w:val="center"/>
          </w:tcPr>
          <w:p>
            <w:pPr>
              <w:rPr>
                <w:rFonts w:hint="default" w:ascii="宋体" w:hAnsi="宋体" w:eastAsia="宋体"/>
                <w:sz w:val="24"/>
              </w:rPr>
            </w:pPr>
          </w:p>
        </w:tc>
        <w:tc>
          <w:tcPr>
            <w:tcW w:w="2105" w:type="dxa"/>
            <w:gridSpan w:val="2"/>
            <w:tcBorders>
              <w:top w:val="single" w:color="000000" w:sz="4" w:space="0"/>
              <w:left w:val="single" w:color="000000" w:sz="4" w:space="0"/>
              <w:bottom w:val="single" w:color="000000" w:sz="4" w:space="0"/>
              <w:right w:val="single" w:color="000000" w:sz="4" w:space="0"/>
            </w:tcBorders>
            <w:vAlign w:val="center"/>
          </w:tcPr>
          <w:p>
            <w:pPr>
              <w:autoSpaceDN w:val="0"/>
              <w:jc w:val="left"/>
              <w:textAlignment w:val="center"/>
              <w:rPr>
                <w:rFonts w:hint="default" w:ascii="宋体" w:hAnsi="宋体" w:eastAsia="宋体"/>
                <w:b w:val="0"/>
                <w:i w:val="0"/>
                <w:color w:val="000000"/>
                <w:sz w:val="18"/>
                <w:u w:val="none"/>
                <w:lang w:eastAsia="zh-CN"/>
              </w:rPr>
            </w:pPr>
            <w:r>
              <w:rPr>
                <w:rFonts w:hint="default" w:ascii="宋体" w:hAnsi="宋体" w:eastAsia="宋体"/>
                <w:b w:val="0"/>
                <w:i w:val="0"/>
                <w:color w:val="000000"/>
                <w:sz w:val="18"/>
                <w:u w:val="none"/>
                <w:lang w:eastAsia="zh-CN"/>
              </w:rPr>
              <w:t>政府预算资金</w:t>
            </w:r>
          </w:p>
        </w:tc>
        <w:tc>
          <w:tcPr>
            <w:tcW w:w="1631" w:type="dxa"/>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22"/>
                <w:u w:val="none"/>
                <w:lang w:eastAsia="zh-CN"/>
              </w:rPr>
            </w:pPr>
            <w:r>
              <w:rPr>
                <w:rFonts w:hint="default" w:ascii="宋体" w:hAnsi="宋体" w:eastAsia="宋体"/>
                <w:b w:val="0"/>
                <w:i w:val="0"/>
                <w:color w:val="000000"/>
                <w:sz w:val="22"/>
                <w:u w:val="none"/>
                <w:lang w:eastAsia="zh-CN"/>
              </w:rPr>
              <w:t>0</w:t>
            </w:r>
          </w:p>
        </w:tc>
        <w:tc>
          <w:tcPr>
            <w:tcW w:w="1143" w:type="dxa"/>
            <w:gridSpan w:val="2"/>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22"/>
                <w:u w:val="none"/>
                <w:lang w:eastAsia="zh-CN"/>
              </w:rPr>
            </w:pPr>
            <w:r>
              <w:rPr>
                <w:rFonts w:hint="default" w:ascii="宋体" w:hAnsi="宋体" w:eastAsia="宋体"/>
                <w:b w:val="0"/>
                <w:i w:val="0"/>
                <w:color w:val="000000"/>
                <w:sz w:val="22"/>
                <w:u w:val="none"/>
                <w:lang w:eastAsia="zh-CN"/>
              </w:rPr>
              <w:t>64.06</w:t>
            </w:r>
          </w:p>
        </w:tc>
        <w:tc>
          <w:tcPr>
            <w:tcW w:w="1785" w:type="dxa"/>
            <w:gridSpan w:val="2"/>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22"/>
                <w:u w:val="none"/>
                <w:lang w:eastAsia="zh-CN"/>
              </w:rPr>
            </w:pPr>
            <w:r>
              <w:rPr>
                <w:rFonts w:hint="default" w:ascii="宋体" w:hAnsi="宋体" w:eastAsia="宋体"/>
                <w:b w:val="0"/>
                <w:i w:val="0"/>
                <w:color w:val="000000"/>
                <w:sz w:val="22"/>
                <w:u w:val="none"/>
                <w:lang w:eastAsia="zh-CN"/>
              </w:rPr>
              <w:t>63.62</w:t>
            </w:r>
          </w:p>
        </w:tc>
        <w:tc>
          <w:tcPr>
            <w:tcW w:w="571" w:type="dxa"/>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20"/>
                <w:u w:val="none"/>
                <w:lang w:eastAsia="zh-CN"/>
              </w:rPr>
            </w:pPr>
            <w:r>
              <w:rPr>
                <w:rFonts w:hint="default" w:ascii="宋体" w:hAnsi="宋体" w:eastAsia="宋体"/>
                <w:b w:val="0"/>
                <w:i w:val="0"/>
                <w:color w:val="000000"/>
                <w:sz w:val="20"/>
                <w:u w:val="none"/>
                <w:lang w:eastAsia="zh-CN"/>
              </w:rPr>
              <w:t>—</w:t>
            </w:r>
          </w:p>
        </w:tc>
        <w:tc>
          <w:tcPr>
            <w:tcW w:w="1018" w:type="dxa"/>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22"/>
                <w:u w:val="none"/>
                <w:lang w:eastAsia="zh-CN"/>
              </w:rPr>
            </w:pPr>
            <w:r>
              <w:rPr>
                <w:rFonts w:hint="default" w:ascii="宋体" w:hAnsi="宋体" w:eastAsia="宋体"/>
                <w:b w:val="0"/>
                <w:i w:val="0"/>
                <w:color w:val="000000"/>
                <w:sz w:val="22"/>
                <w:u w:val="none"/>
                <w:lang w:eastAsia="zh-CN"/>
              </w:rPr>
              <w:t>99.31</w:t>
            </w:r>
          </w:p>
        </w:tc>
        <w:tc>
          <w:tcPr>
            <w:tcW w:w="1018" w:type="dxa"/>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20"/>
                <w:u w:val="none"/>
                <w:lang w:eastAsia="zh-CN"/>
              </w:rPr>
            </w:pPr>
            <w:r>
              <w:rPr>
                <w:rFonts w:hint="default" w:ascii="宋体" w:hAnsi="宋体" w:eastAsia="宋体"/>
                <w:b w:val="0"/>
                <w:i w:val="0"/>
                <w:color w:val="000000"/>
                <w:sz w:val="20"/>
                <w:u w:val="none"/>
                <w:lang w:eastAsia="zh-CN"/>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5" w:type="dxa"/>
            <w:bottom w:w="0" w:type="dxa"/>
            <w:right w:w="15" w:type="dxa"/>
          </w:tblCellMar>
        </w:tblPrEx>
        <w:trPr>
          <w:trHeight w:val="300" w:hRule="atLeast"/>
          <w:jc w:val="center"/>
        </w:trPr>
        <w:tc>
          <w:tcPr>
            <w:tcW w:w="976" w:type="dxa"/>
            <w:vMerge w:val="restart"/>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18"/>
                <w:u w:val="none"/>
                <w:lang w:eastAsia="zh-CN"/>
              </w:rPr>
            </w:pPr>
            <w:r>
              <w:rPr>
                <w:rFonts w:hint="default" w:ascii="宋体" w:hAnsi="宋体" w:eastAsia="宋体"/>
                <w:b w:val="0"/>
                <w:i w:val="0"/>
                <w:color w:val="000000"/>
                <w:sz w:val="18"/>
                <w:u w:val="none"/>
                <w:lang w:eastAsia="zh-CN"/>
              </w:rPr>
              <w:t>年度</w:t>
            </w:r>
            <w:r>
              <w:rPr>
                <w:rFonts w:hint="default" w:ascii="宋体" w:hAnsi="宋体" w:eastAsia="宋体"/>
                <w:b w:val="0"/>
                <w:i w:val="0"/>
                <w:color w:val="000000"/>
                <w:sz w:val="18"/>
                <w:u w:val="none"/>
                <w:lang w:eastAsia="zh-CN"/>
              </w:rPr>
              <w:br w:type="textWrapping"/>
            </w:r>
            <w:r>
              <w:rPr>
                <w:rFonts w:hint="default" w:ascii="宋体" w:hAnsi="宋体" w:eastAsia="宋体"/>
                <w:b w:val="0"/>
                <w:i w:val="0"/>
                <w:color w:val="000000"/>
                <w:sz w:val="18"/>
                <w:u w:val="none"/>
                <w:lang w:eastAsia="zh-CN"/>
              </w:rPr>
              <w:t>总体</w:t>
            </w:r>
            <w:r>
              <w:rPr>
                <w:rFonts w:hint="default" w:ascii="宋体" w:hAnsi="宋体" w:eastAsia="宋体"/>
                <w:b w:val="0"/>
                <w:i w:val="0"/>
                <w:color w:val="000000"/>
                <w:sz w:val="18"/>
                <w:u w:val="none"/>
                <w:lang w:eastAsia="zh-CN"/>
              </w:rPr>
              <w:br w:type="textWrapping"/>
            </w:r>
            <w:r>
              <w:rPr>
                <w:rFonts w:hint="default" w:ascii="宋体" w:hAnsi="宋体" w:eastAsia="宋体"/>
                <w:b w:val="0"/>
                <w:i w:val="0"/>
                <w:color w:val="000000"/>
                <w:sz w:val="18"/>
                <w:u w:val="none"/>
                <w:lang w:eastAsia="zh-CN"/>
              </w:rPr>
              <w:t>目标</w:t>
            </w:r>
          </w:p>
        </w:tc>
        <w:tc>
          <w:tcPr>
            <w:tcW w:w="5367" w:type="dxa"/>
            <w:gridSpan w:val="6"/>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18"/>
                <w:u w:val="none"/>
                <w:lang w:eastAsia="zh-CN"/>
              </w:rPr>
            </w:pPr>
            <w:r>
              <w:rPr>
                <w:rFonts w:hint="default" w:ascii="宋体" w:hAnsi="宋体" w:eastAsia="宋体"/>
                <w:b w:val="0"/>
                <w:i w:val="0"/>
                <w:color w:val="000000"/>
                <w:sz w:val="18"/>
                <w:u w:val="none"/>
                <w:lang w:eastAsia="zh-CN"/>
              </w:rPr>
              <w:t>预期目标</w:t>
            </w:r>
          </w:p>
        </w:tc>
        <w:tc>
          <w:tcPr>
            <w:tcW w:w="4392" w:type="dxa"/>
            <w:gridSpan w:val="5"/>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18"/>
                <w:u w:val="none"/>
                <w:lang w:eastAsia="zh-CN"/>
              </w:rPr>
            </w:pPr>
            <w:r>
              <w:rPr>
                <w:rFonts w:hint="default" w:ascii="宋体" w:hAnsi="宋体" w:eastAsia="宋体"/>
                <w:b w:val="0"/>
                <w:i w:val="0"/>
                <w:color w:val="000000"/>
                <w:sz w:val="18"/>
                <w:u w:val="none"/>
                <w:lang w:eastAsia="zh-CN"/>
              </w:rPr>
              <w:t>实际完成情况</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5" w:type="dxa"/>
            <w:bottom w:w="0" w:type="dxa"/>
            <w:right w:w="15" w:type="dxa"/>
          </w:tblCellMar>
        </w:tblPrEx>
        <w:trPr>
          <w:trHeight w:val="900" w:hRule="atLeast"/>
          <w:jc w:val="center"/>
        </w:trPr>
        <w:tc>
          <w:tcPr>
            <w:tcW w:w="976" w:type="dxa"/>
            <w:vMerge w:val="continue"/>
            <w:tcBorders>
              <w:top w:val="single" w:color="000000" w:sz="4" w:space="0"/>
              <w:left w:val="single" w:color="000000" w:sz="4" w:space="0"/>
              <w:bottom w:val="single" w:color="000000" w:sz="4" w:space="0"/>
              <w:right w:val="single" w:color="000000" w:sz="4" w:space="0"/>
            </w:tcBorders>
            <w:vAlign w:val="center"/>
          </w:tcPr>
          <w:p>
            <w:pPr>
              <w:rPr>
                <w:rFonts w:hint="default" w:ascii="宋体" w:hAnsi="宋体" w:eastAsia="宋体"/>
                <w:sz w:val="24"/>
              </w:rPr>
            </w:pPr>
          </w:p>
        </w:tc>
        <w:tc>
          <w:tcPr>
            <w:tcW w:w="5367" w:type="dxa"/>
            <w:gridSpan w:val="6"/>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22"/>
                <w:u w:val="none"/>
                <w:lang w:eastAsia="zh-CN"/>
              </w:rPr>
            </w:pPr>
            <w:r>
              <w:rPr>
                <w:rFonts w:hint="default" w:ascii="宋体" w:hAnsi="宋体" w:eastAsia="宋体"/>
                <w:b w:val="0"/>
                <w:i w:val="0"/>
                <w:color w:val="000000"/>
                <w:sz w:val="22"/>
                <w:u w:val="none"/>
                <w:lang w:eastAsia="zh-CN"/>
              </w:rPr>
              <w:t>到2022年底，粮食产业工业总产值比上年同期增长不低于2％，完成对粮油加工企业技术升级改造、产业链延伸或节粮减损改造。</w:t>
            </w:r>
          </w:p>
        </w:tc>
        <w:tc>
          <w:tcPr>
            <w:tcW w:w="4392" w:type="dxa"/>
            <w:gridSpan w:val="5"/>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22"/>
                <w:u w:val="none"/>
                <w:lang w:eastAsia="zh-CN"/>
              </w:rPr>
            </w:pPr>
            <w:r>
              <w:rPr>
                <w:rFonts w:hint="default" w:ascii="宋体" w:hAnsi="宋体" w:eastAsia="宋体"/>
                <w:b w:val="0"/>
                <w:i w:val="0"/>
                <w:color w:val="000000"/>
                <w:sz w:val="22"/>
                <w:u w:val="none"/>
                <w:lang w:eastAsia="zh-CN"/>
              </w:rPr>
              <w:t>提升粮食仓储设施水平，加强粮食安全保障能力，提升粮食绿色仓储能力，提升粮食应急保障能力，提升粮食质量追溯能力，提升粮食机械装备，提升粮食节约减损健康消费，提升粮食品种品质品牌。</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5" w:type="dxa"/>
            <w:bottom w:w="0" w:type="dxa"/>
            <w:right w:w="15" w:type="dxa"/>
          </w:tblCellMar>
        </w:tblPrEx>
        <w:trPr>
          <w:trHeight w:val="570" w:hRule="atLeast"/>
          <w:jc w:val="center"/>
        </w:trPr>
        <w:tc>
          <w:tcPr>
            <w:tcW w:w="976" w:type="dxa"/>
            <w:vMerge w:val="restart"/>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18"/>
                <w:u w:val="none"/>
                <w:lang w:eastAsia="zh-CN"/>
              </w:rPr>
            </w:pPr>
            <w:r>
              <w:rPr>
                <w:rFonts w:hint="default" w:ascii="宋体" w:hAnsi="宋体" w:eastAsia="宋体"/>
                <w:b w:val="0"/>
                <w:i w:val="0"/>
                <w:color w:val="000000"/>
                <w:sz w:val="18"/>
                <w:u w:val="none"/>
                <w:lang w:eastAsia="zh-CN"/>
              </w:rPr>
              <w:t>绩效指标</w:t>
            </w:r>
          </w:p>
        </w:tc>
        <w:tc>
          <w:tcPr>
            <w:tcW w:w="641" w:type="dxa"/>
            <w:gridSpan w:val="2"/>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18"/>
                <w:u w:val="none"/>
                <w:lang w:eastAsia="zh-CN"/>
              </w:rPr>
            </w:pPr>
            <w:r>
              <w:rPr>
                <w:rFonts w:hint="default" w:ascii="宋体" w:hAnsi="宋体" w:eastAsia="宋体"/>
                <w:b w:val="0"/>
                <w:i w:val="0"/>
                <w:color w:val="000000"/>
                <w:sz w:val="18"/>
                <w:u w:val="none"/>
                <w:lang w:eastAsia="zh-CN"/>
              </w:rPr>
              <w:t>一级指标</w:t>
            </w:r>
          </w:p>
        </w:tc>
        <w:tc>
          <w:tcPr>
            <w:tcW w:w="1952" w:type="dxa"/>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18"/>
                <w:u w:val="none"/>
                <w:lang w:eastAsia="zh-CN"/>
              </w:rPr>
            </w:pPr>
            <w:r>
              <w:rPr>
                <w:rFonts w:hint="default" w:ascii="宋体" w:hAnsi="宋体" w:eastAsia="宋体"/>
                <w:b w:val="0"/>
                <w:i w:val="0"/>
                <w:color w:val="000000"/>
                <w:sz w:val="18"/>
                <w:u w:val="none"/>
                <w:lang w:eastAsia="zh-CN"/>
              </w:rPr>
              <w:t>二级指标</w:t>
            </w:r>
          </w:p>
        </w:tc>
        <w:tc>
          <w:tcPr>
            <w:tcW w:w="1896" w:type="dxa"/>
            <w:gridSpan w:val="2"/>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18"/>
                <w:u w:val="none"/>
                <w:lang w:eastAsia="zh-CN"/>
              </w:rPr>
            </w:pPr>
            <w:r>
              <w:rPr>
                <w:rFonts w:hint="default" w:ascii="宋体" w:hAnsi="宋体" w:eastAsia="宋体"/>
                <w:b w:val="0"/>
                <w:i w:val="0"/>
                <w:color w:val="000000"/>
                <w:sz w:val="18"/>
                <w:u w:val="none"/>
                <w:lang w:eastAsia="zh-CN"/>
              </w:rPr>
              <w:t xml:space="preserve">  三级指标</w:t>
            </w:r>
          </w:p>
        </w:tc>
        <w:tc>
          <w:tcPr>
            <w:tcW w:w="878" w:type="dxa"/>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18"/>
                <w:u w:val="none"/>
                <w:lang w:eastAsia="zh-CN"/>
              </w:rPr>
            </w:pPr>
            <w:r>
              <w:rPr>
                <w:rFonts w:hint="default" w:ascii="宋体" w:hAnsi="宋体" w:eastAsia="宋体"/>
                <w:b w:val="0"/>
                <w:i w:val="0"/>
                <w:color w:val="000000"/>
                <w:sz w:val="18"/>
                <w:u w:val="none"/>
                <w:lang w:eastAsia="zh-CN"/>
              </w:rPr>
              <w:t>年度</w:t>
            </w:r>
            <w:r>
              <w:rPr>
                <w:rFonts w:hint="default" w:ascii="宋体" w:hAnsi="宋体" w:eastAsia="宋体"/>
                <w:b w:val="0"/>
                <w:i w:val="0"/>
                <w:color w:val="000000"/>
                <w:sz w:val="18"/>
                <w:u w:val="none"/>
                <w:lang w:eastAsia="zh-CN"/>
              </w:rPr>
              <w:br w:type="textWrapping"/>
            </w:r>
            <w:r>
              <w:rPr>
                <w:rFonts w:hint="default" w:ascii="宋体" w:hAnsi="宋体" w:eastAsia="宋体"/>
                <w:b w:val="0"/>
                <w:i w:val="0"/>
                <w:color w:val="000000"/>
                <w:sz w:val="18"/>
                <w:u w:val="none"/>
                <w:lang w:eastAsia="zh-CN"/>
              </w:rPr>
              <w:t>指标</w:t>
            </w:r>
          </w:p>
        </w:tc>
        <w:tc>
          <w:tcPr>
            <w:tcW w:w="1283" w:type="dxa"/>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18"/>
                <w:u w:val="none"/>
                <w:lang w:eastAsia="zh-CN"/>
              </w:rPr>
            </w:pPr>
            <w:r>
              <w:rPr>
                <w:rFonts w:hint="default" w:ascii="宋体" w:hAnsi="宋体" w:eastAsia="宋体"/>
                <w:b w:val="0"/>
                <w:i w:val="0"/>
                <w:color w:val="000000"/>
                <w:sz w:val="18"/>
                <w:u w:val="none"/>
                <w:lang w:eastAsia="zh-CN"/>
              </w:rPr>
              <w:t>实际</w:t>
            </w:r>
            <w:r>
              <w:rPr>
                <w:rFonts w:hint="default" w:ascii="宋体" w:hAnsi="宋体" w:eastAsia="宋体"/>
                <w:b w:val="0"/>
                <w:i w:val="0"/>
                <w:color w:val="000000"/>
                <w:sz w:val="18"/>
                <w:u w:val="none"/>
                <w:lang w:eastAsia="zh-CN"/>
              </w:rPr>
              <w:br w:type="textWrapping"/>
            </w:r>
            <w:r>
              <w:rPr>
                <w:rFonts w:hint="default" w:ascii="宋体" w:hAnsi="宋体" w:eastAsia="宋体"/>
                <w:b w:val="0"/>
                <w:i w:val="0"/>
                <w:color w:val="000000"/>
                <w:sz w:val="18"/>
                <w:u w:val="none"/>
                <w:lang w:eastAsia="zh-CN"/>
              </w:rPr>
              <w:t>完成值</w:t>
            </w:r>
          </w:p>
        </w:tc>
        <w:tc>
          <w:tcPr>
            <w:tcW w:w="502" w:type="dxa"/>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18"/>
                <w:u w:val="none"/>
                <w:lang w:eastAsia="zh-CN"/>
              </w:rPr>
            </w:pPr>
            <w:r>
              <w:rPr>
                <w:rFonts w:hint="default" w:ascii="宋体" w:hAnsi="宋体" w:eastAsia="宋体"/>
                <w:b w:val="0"/>
                <w:i w:val="0"/>
                <w:color w:val="000000"/>
                <w:sz w:val="18"/>
                <w:u w:val="none"/>
                <w:lang w:eastAsia="zh-CN"/>
              </w:rPr>
              <w:t>分值</w:t>
            </w:r>
          </w:p>
        </w:tc>
        <w:tc>
          <w:tcPr>
            <w:tcW w:w="571" w:type="dxa"/>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18"/>
                <w:u w:val="none"/>
                <w:lang w:eastAsia="zh-CN"/>
              </w:rPr>
            </w:pPr>
            <w:r>
              <w:rPr>
                <w:rFonts w:hint="default" w:ascii="宋体" w:hAnsi="宋体" w:eastAsia="宋体"/>
                <w:b w:val="0"/>
                <w:i w:val="0"/>
                <w:color w:val="000000"/>
                <w:sz w:val="18"/>
                <w:u w:val="none"/>
                <w:lang w:eastAsia="zh-CN"/>
              </w:rPr>
              <w:t>得分</w:t>
            </w:r>
          </w:p>
        </w:tc>
        <w:tc>
          <w:tcPr>
            <w:tcW w:w="2036" w:type="dxa"/>
            <w:gridSpan w:val="2"/>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18"/>
                <w:u w:val="none"/>
                <w:lang w:eastAsia="zh-CN"/>
              </w:rPr>
            </w:pPr>
            <w:r>
              <w:rPr>
                <w:rFonts w:hint="default" w:ascii="宋体" w:hAnsi="宋体" w:eastAsia="宋体"/>
                <w:b w:val="0"/>
                <w:i w:val="0"/>
                <w:color w:val="000000"/>
                <w:sz w:val="18"/>
                <w:u w:val="none"/>
                <w:lang w:eastAsia="zh-CN"/>
              </w:rPr>
              <w:t>偏差原因分析</w:t>
            </w:r>
            <w:r>
              <w:rPr>
                <w:rFonts w:hint="default" w:ascii="宋体" w:hAnsi="宋体" w:eastAsia="宋体"/>
                <w:b w:val="0"/>
                <w:i w:val="0"/>
                <w:color w:val="000000"/>
                <w:sz w:val="18"/>
                <w:u w:val="none"/>
                <w:lang w:eastAsia="zh-CN"/>
              </w:rPr>
              <w:br w:type="textWrapping"/>
            </w:r>
            <w:r>
              <w:rPr>
                <w:rFonts w:hint="default" w:ascii="宋体" w:hAnsi="宋体" w:eastAsia="宋体"/>
                <w:b w:val="0"/>
                <w:i w:val="0"/>
                <w:color w:val="000000"/>
                <w:sz w:val="18"/>
                <w:u w:val="none"/>
                <w:lang w:eastAsia="zh-CN"/>
              </w:rPr>
              <w:t>及改进措施</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5" w:type="dxa"/>
            <w:bottom w:w="0" w:type="dxa"/>
            <w:right w:w="15" w:type="dxa"/>
          </w:tblCellMar>
        </w:tblPrEx>
        <w:trPr>
          <w:trHeight w:val="420" w:hRule="atLeast"/>
          <w:jc w:val="center"/>
        </w:trPr>
        <w:tc>
          <w:tcPr>
            <w:tcW w:w="976" w:type="dxa"/>
            <w:vMerge w:val="continue"/>
            <w:tcBorders>
              <w:top w:val="single" w:color="000000" w:sz="4" w:space="0"/>
              <w:left w:val="single" w:color="000000" w:sz="4" w:space="0"/>
              <w:bottom w:val="single" w:color="000000" w:sz="4" w:space="0"/>
              <w:right w:val="single" w:color="000000" w:sz="4" w:space="0"/>
            </w:tcBorders>
            <w:vAlign w:val="center"/>
          </w:tcPr>
          <w:p>
            <w:pPr>
              <w:rPr>
                <w:rFonts w:hint="default" w:ascii="宋体" w:hAnsi="宋体" w:eastAsia="宋体"/>
                <w:sz w:val="24"/>
              </w:rPr>
            </w:pPr>
          </w:p>
        </w:tc>
        <w:tc>
          <w:tcPr>
            <w:tcW w:w="641" w:type="dxa"/>
            <w:gridSpan w:val="2"/>
            <w:vMerge w:val="restart"/>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18"/>
                <w:u w:val="none"/>
                <w:lang w:eastAsia="zh-CN"/>
              </w:rPr>
            </w:pPr>
            <w:r>
              <w:rPr>
                <w:rFonts w:hint="default" w:ascii="宋体" w:hAnsi="宋体" w:eastAsia="宋体"/>
                <w:b w:val="0"/>
                <w:i w:val="0"/>
                <w:color w:val="000000"/>
                <w:sz w:val="18"/>
                <w:u w:val="none"/>
                <w:lang w:eastAsia="zh-CN"/>
              </w:rPr>
              <w:t>成本指标</w:t>
            </w:r>
          </w:p>
        </w:tc>
        <w:tc>
          <w:tcPr>
            <w:tcW w:w="1952" w:type="dxa"/>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18"/>
                <w:u w:val="none"/>
                <w:lang w:eastAsia="zh-CN"/>
              </w:rPr>
            </w:pPr>
            <w:r>
              <w:rPr>
                <w:rFonts w:hint="default" w:ascii="宋体" w:hAnsi="宋体" w:eastAsia="宋体"/>
                <w:b w:val="0"/>
                <w:i w:val="0"/>
                <w:color w:val="000000"/>
                <w:sz w:val="18"/>
                <w:u w:val="none"/>
                <w:lang w:eastAsia="zh-CN"/>
              </w:rPr>
              <w:t>经济成本指标</w:t>
            </w:r>
          </w:p>
        </w:tc>
        <w:tc>
          <w:tcPr>
            <w:tcW w:w="1896" w:type="dxa"/>
            <w:gridSpan w:val="2"/>
            <w:tcBorders>
              <w:top w:val="single" w:color="000000" w:sz="4" w:space="0"/>
              <w:left w:val="single" w:color="000000" w:sz="4" w:space="0"/>
              <w:bottom w:val="single" w:color="000000" w:sz="4" w:space="0"/>
              <w:right w:val="single" w:color="000000" w:sz="4" w:space="0"/>
            </w:tcBorders>
            <w:vAlign w:val="center"/>
          </w:tcPr>
          <w:p>
            <w:pPr>
              <w:autoSpaceDN w:val="0"/>
              <w:jc w:val="left"/>
              <w:textAlignment w:val="center"/>
              <w:rPr>
                <w:rFonts w:hint="default" w:ascii="宋体" w:hAnsi="宋体" w:eastAsia="宋体"/>
                <w:b w:val="0"/>
                <w:i w:val="0"/>
                <w:color w:val="000000"/>
                <w:sz w:val="18"/>
                <w:u w:val="none"/>
                <w:lang w:eastAsia="zh-CN"/>
              </w:rPr>
            </w:pPr>
            <w:r>
              <w:rPr>
                <w:rFonts w:hint="default" w:ascii="宋体" w:hAnsi="宋体" w:eastAsia="宋体"/>
                <w:b w:val="0"/>
                <w:i w:val="0"/>
                <w:color w:val="000000"/>
                <w:sz w:val="18"/>
                <w:u w:val="none"/>
                <w:lang w:eastAsia="zh-CN"/>
              </w:rPr>
              <w:t>2021年商品粮大省奖励资金成本控制率</w:t>
            </w:r>
          </w:p>
        </w:tc>
        <w:tc>
          <w:tcPr>
            <w:tcW w:w="878" w:type="dxa"/>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22"/>
                <w:u w:val="none"/>
                <w:lang w:eastAsia="zh-CN"/>
              </w:rPr>
            </w:pPr>
            <w:r>
              <w:rPr>
                <w:rFonts w:hint="default" w:ascii="宋体" w:hAnsi="宋体" w:eastAsia="宋体"/>
                <w:b w:val="0"/>
                <w:i w:val="0"/>
                <w:color w:val="000000"/>
                <w:sz w:val="22"/>
                <w:u w:val="none"/>
                <w:lang w:eastAsia="zh-CN"/>
              </w:rPr>
              <w:t>≤100%</w:t>
            </w:r>
          </w:p>
        </w:tc>
        <w:tc>
          <w:tcPr>
            <w:tcW w:w="1283" w:type="dxa"/>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22"/>
                <w:u w:val="none"/>
                <w:lang w:eastAsia="zh-CN"/>
              </w:rPr>
            </w:pPr>
            <w:r>
              <w:rPr>
                <w:rFonts w:hint="default" w:ascii="宋体" w:hAnsi="宋体" w:eastAsia="宋体"/>
                <w:b w:val="0"/>
                <w:i w:val="0"/>
                <w:color w:val="000000"/>
                <w:sz w:val="22"/>
                <w:u w:val="none"/>
                <w:lang w:eastAsia="zh-CN"/>
              </w:rPr>
              <w:t>100</w:t>
            </w:r>
          </w:p>
        </w:tc>
        <w:tc>
          <w:tcPr>
            <w:tcW w:w="502" w:type="dxa"/>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22"/>
                <w:u w:val="none"/>
                <w:lang w:eastAsia="zh-CN"/>
              </w:rPr>
            </w:pPr>
            <w:r>
              <w:rPr>
                <w:rFonts w:hint="default" w:ascii="宋体" w:hAnsi="宋体" w:eastAsia="宋体"/>
                <w:b w:val="0"/>
                <w:i w:val="0"/>
                <w:color w:val="000000"/>
                <w:sz w:val="22"/>
                <w:u w:val="none"/>
                <w:lang w:eastAsia="zh-CN"/>
              </w:rPr>
              <w:t>20</w:t>
            </w:r>
          </w:p>
        </w:tc>
        <w:tc>
          <w:tcPr>
            <w:tcW w:w="571" w:type="dxa"/>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22"/>
                <w:u w:val="none"/>
                <w:lang w:eastAsia="zh-CN"/>
              </w:rPr>
            </w:pPr>
            <w:r>
              <w:rPr>
                <w:rFonts w:hint="default" w:ascii="宋体" w:hAnsi="宋体" w:eastAsia="宋体"/>
                <w:b w:val="0"/>
                <w:i w:val="0"/>
                <w:color w:val="000000"/>
                <w:sz w:val="22"/>
                <w:u w:val="none"/>
                <w:lang w:eastAsia="zh-CN"/>
              </w:rPr>
              <w:t>20</w:t>
            </w:r>
          </w:p>
        </w:tc>
        <w:tc>
          <w:tcPr>
            <w:tcW w:w="2036" w:type="dxa"/>
            <w:gridSpan w:val="2"/>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22"/>
                <w:u w:val="none"/>
                <w:lang w:eastAsia="zh-CN"/>
              </w:rPr>
            </w:pPr>
            <w:r>
              <w:rPr>
                <w:rFonts w:hint="default" w:ascii="宋体" w:hAnsi="宋体" w:eastAsia="宋体"/>
                <w:b w:val="0"/>
                <w:i w:val="0"/>
                <w:color w:val="000000"/>
                <w:sz w:val="22"/>
                <w:u w:val="none"/>
                <w:lang w:eastAsia="zh-CN"/>
              </w:rPr>
              <w:t>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5" w:type="dxa"/>
            <w:bottom w:w="0" w:type="dxa"/>
            <w:right w:w="15" w:type="dxa"/>
          </w:tblCellMar>
        </w:tblPrEx>
        <w:trPr>
          <w:trHeight w:val="420" w:hRule="atLeast"/>
          <w:jc w:val="center"/>
        </w:trPr>
        <w:tc>
          <w:tcPr>
            <w:tcW w:w="976" w:type="dxa"/>
            <w:vMerge w:val="continue"/>
            <w:tcBorders>
              <w:top w:val="single" w:color="000000" w:sz="4" w:space="0"/>
              <w:left w:val="single" w:color="000000" w:sz="4" w:space="0"/>
              <w:bottom w:val="single" w:color="000000" w:sz="4" w:space="0"/>
              <w:right w:val="single" w:color="000000" w:sz="4" w:space="0"/>
            </w:tcBorders>
            <w:vAlign w:val="center"/>
          </w:tcPr>
          <w:p>
            <w:pPr>
              <w:rPr>
                <w:rFonts w:hint="default" w:ascii="宋体" w:hAnsi="宋体" w:eastAsia="宋体"/>
                <w:sz w:val="24"/>
              </w:rPr>
            </w:pPr>
          </w:p>
        </w:tc>
        <w:tc>
          <w:tcPr>
            <w:tcW w:w="641" w:type="dxa"/>
            <w:gridSpan w:val="2"/>
            <w:vMerge w:val="continue"/>
            <w:tcBorders>
              <w:top w:val="single" w:color="000000" w:sz="4" w:space="0"/>
              <w:left w:val="single" w:color="000000" w:sz="4" w:space="0"/>
              <w:bottom w:val="single" w:color="000000" w:sz="4" w:space="0"/>
              <w:right w:val="single" w:color="000000" w:sz="4" w:space="0"/>
            </w:tcBorders>
            <w:vAlign w:val="center"/>
          </w:tcPr>
          <w:p>
            <w:pPr>
              <w:autoSpaceDN w:val="0"/>
              <w:textAlignment w:val="auto"/>
              <w:rPr>
                <w:rFonts w:hint="default" w:ascii="宋体" w:hAnsi="宋体" w:eastAsia="宋体"/>
                <w:sz w:val="24"/>
              </w:rPr>
            </w:pPr>
          </w:p>
        </w:tc>
        <w:tc>
          <w:tcPr>
            <w:tcW w:w="1952" w:type="dxa"/>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18"/>
                <w:u w:val="none"/>
                <w:lang w:eastAsia="zh-CN"/>
              </w:rPr>
            </w:pPr>
            <w:r>
              <w:rPr>
                <w:rFonts w:hint="default" w:ascii="宋体" w:hAnsi="宋体" w:eastAsia="宋体"/>
                <w:b w:val="0"/>
                <w:i w:val="0"/>
                <w:color w:val="000000"/>
                <w:sz w:val="18"/>
                <w:u w:val="none"/>
                <w:lang w:eastAsia="zh-CN"/>
              </w:rPr>
              <w:t>社会成本指标</w:t>
            </w:r>
          </w:p>
        </w:tc>
        <w:tc>
          <w:tcPr>
            <w:tcW w:w="1896" w:type="dxa"/>
            <w:gridSpan w:val="2"/>
            <w:tcBorders>
              <w:top w:val="single" w:color="000000" w:sz="4" w:space="0"/>
              <w:left w:val="single" w:color="000000" w:sz="4" w:space="0"/>
              <w:bottom w:val="single" w:color="000000" w:sz="4" w:space="0"/>
              <w:right w:val="single" w:color="000000" w:sz="4" w:space="0"/>
            </w:tcBorders>
            <w:vAlign w:val="center"/>
          </w:tcPr>
          <w:p>
            <w:pPr>
              <w:autoSpaceDN w:val="0"/>
              <w:jc w:val="left"/>
              <w:textAlignment w:val="center"/>
              <w:rPr>
                <w:rFonts w:hint="default" w:ascii="宋体" w:hAnsi="宋体" w:eastAsia="宋体"/>
                <w:b w:val="0"/>
                <w:i w:val="0"/>
                <w:color w:val="000000"/>
                <w:sz w:val="18"/>
                <w:u w:val="none"/>
                <w:lang w:eastAsia="zh-CN"/>
              </w:rPr>
            </w:pPr>
          </w:p>
        </w:tc>
        <w:tc>
          <w:tcPr>
            <w:tcW w:w="878" w:type="dxa"/>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22"/>
                <w:u w:val="none"/>
                <w:lang w:eastAsia="zh-CN"/>
              </w:rPr>
            </w:pPr>
          </w:p>
        </w:tc>
        <w:tc>
          <w:tcPr>
            <w:tcW w:w="1283" w:type="dxa"/>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22"/>
                <w:u w:val="none"/>
                <w:lang w:eastAsia="zh-CN"/>
              </w:rPr>
            </w:pPr>
          </w:p>
        </w:tc>
        <w:tc>
          <w:tcPr>
            <w:tcW w:w="502" w:type="dxa"/>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22"/>
                <w:u w:val="none"/>
                <w:lang w:eastAsia="zh-CN"/>
              </w:rPr>
            </w:pPr>
          </w:p>
        </w:tc>
        <w:tc>
          <w:tcPr>
            <w:tcW w:w="571" w:type="dxa"/>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22"/>
                <w:u w:val="none"/>
                <w:lang w:eastAsia="zh-CN"/>
              </w:rPr>
            </w:pPr>
          </w:p>
        </w:tc>
        <w:tc>
          <w:tcPr>
            <w:tcW w:w="2036" w:type="dxa"/>
            <w:gridSpan w:val="2"/>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22"/>
                <w:u w:val="none"/>
                <w:lang w:eastAsia="zh-CN"/>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5" w:type="dxa"/>
            <w:bottom w:w="0" w:type="dxa"/>
            <w:right w:w="15" w:type="dxa"/>
          </w:tblCellMar>
        </w:tblPrEx>
        <w:trPr>
          <w:trHeight w:val="420" w:hRule="atLeast"/>
          <w:jc w:val="center"/>
        </w:trPr>
        <w:tc>
          <w:tcPr>
            <w:tcW w:w="976" w:type="dxa"/>
            <w:vMerge w:val="continue"/>
            <w:tcBorders>
              <w:top w:val="single" w:color="000000" w:sz="4" w:space="0"/>
              <w:left w:val="single" w:color="000000" w:sz="4" w:space="0"/>
              <w:bottom w:val="single" w:color="000000" w:sz="4" w:space="0"/>
              <w:right w:val="single" w:color="000000" w:sz="4" w:space="0"/>
            </w:tcBorders>
            <w:vAlign w:val="center"/>
          </w:tcPr>
          <w:p>
            <w:pPr>
              <w:rPr>
                <w:rFonts w:hint="default" w:ascii="宋体" w:hAnsi="宋体" w:eastAsia="宋体"/>
                <w:sz w:val="24"/>
              </w:rPr>
            </w:pPr>
          </w:p>
        </w:tc>
        <w:tc>
          <w:tcPr>
            <w:tcW w:w="641" w:type="dxa"/>
            <w:gridSpan w:val="2"/>
            <w:vMerge w:val="continue"/>
            <w:tcBorders>
              <w:top w:val="single" w:color="000000" w:sz="4" w:space="0"/>
              <w:left w:val="single" w:color="000000" w:sz="4" w:space="0"/>
              <w:bottom w:val="single" w:color="000000" w:sz="4" w:space="0"/>
              <w:right w:val="single" w:color="000000" w:sz="4" w:space="0"/>
            </w:tcBorders>
            <w:vAlign w:val="center"/>
          </w:tcPr>
          <w:p>
            <w:pPr>
              <w:autoSpaceDN w:val="0"/>
              <w:textAlignment w:val="auto"/>
              <w:rPr>
                <w:rFonts w:hint="default" w:ascii="宋体" w:hAnsi="宋体" w:eastAsia="宋体"/>
                <w:sz w:val="24"/>
              </w:rPr>
            </w:pPr>
          </w:p>
        </w:tc>
        <w:tc>
          <w:tcPr>
            <w:tcW w:w="1952" w:type="dxa"/>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18"/>
                <w:u w:val="none"/>
                <w:lang w:eastAsia="zh-CN"/>
              </w:rPr>
            </w:pPr>
            <w:r>
              <w:rPr>
                <w:rFonts w:hint="default" w:ascii="宋体" w:hAnsi="宋体" w:eastAsia="宋体"/>
                <w:b w:val="0"/>
                <w:i w:val="0"/>
                <w:color w:val="000000"/>
                <w:sz w:val="18"/>
                <w:u w:val="none"/>
                <w:lang w:eastAsia="zh-CN"/>
              </w:rPr>
              <w:t>生态环境成本指标</w:t>
            </w:r>
          </w:p>
        </w:tc>
        <w:tc>
          <w:tcPr>
            <w:tcW w:w="1896" w:type="dxa"/>
            <w:gridSpan w:val="2"/>
            <w:tcBorders>
              <w:top w:val="single" w:color="000000" w:sz="4" w:space="0"/>
              <w:left w:val="single" w:color="000000" w:sz="4" w:space="0"/>
              <w:bottom w:val="single" w:color="000000" w:sz="4" w:space="0"/>
              <w:right w:val="single" w:color="000000" w:sz="4" w:space="0"/>
            </w:tcBorders>
            <w:vAlign w:val="center"/>
          </w:tcPr>
          <w:p>
            <w:pPr>
              <w:autoSpaceDN w:val="0"/>
              <w:jc w:val="left"/>
              <w:textAlignment w:val="center"/>
              <w:rPr>
                <w:rFonts w:hint="default" w:ascii="宋体" w:hAnsi="宋体" w:eastAsia="宋体"/>
                <w:b w:val="0"/>
                <w:i w:val="0"/>
                <w:color w:val="000000"/>
                <w:sz w:val="18"/>
                <w:u w:val="none"/>
                <w:lang w:eastAsia="zh-CN"/>
              </w:rPr>
            </w:pPr>
          </w:p>
        </w:tc>
        <w:tc>
          <w:tcPr>
            <w:tcW w:w="878" w:type="dxa"/>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22"/>
                <w:u w:val="none"/>
                <w:lang w:eastAsia="zh-CN"/>
              </w:rPr>
            </w:pPr>
          </w:p>
        </w:tc>
        <w:tc>
          <w:tcPr>
            <w:tcW w:w="1283" w:type="dxa"/>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22"/>
                <w:u w:val="none"/>
                <w:lang w:eastAsia="zh-CN"/>
              </w:rPr>
            </w:pPr>
          </w:p>
        </w:tc>
        <w:tc>
          <w:tcPr>
            <w:tcW w:w="502" w:type="dxa"/>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22"/>
                <w:u w:val="none"/>
                <w:lang w:eastAsia="zh-CN"/>
              </w:rPr>
            </w:pPr>
          </w:p>
        </w:tc>
        <w:tc>
          <w:tcPr>
            <w:tcW w:w="571" w:type="dxa"/>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22"/>
                <w:u w:val="none"/>
                <w:lang w:eastAsia="zh-CN"/>
              </w:rPr>
            </w:pPr>
          </w:p>
        </w:tc>
        <w:tc>
          <w:tcPr>
            <w:tcW w:w="2036" w:type="dxa"/>
            <w:gridSpan w:val="2"/>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22"/>
                <w:u w:val="none"/>
                <w:lang w:eastAsia="zh-CN"/>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5" w:type="dxa"/>
            <w:bottom w:w="0" w:type="dxa"/>
            <w:right w:w="15" w:type="dxa"/>
          </w:tblCellMar>
        </w:tblPrEx>
        <w:trPr>
          <w:trHeight w:val="420" w:hRule="atLeast"/>
          <w:jc w:val="center"/>
        </w:trPr>
        <w:tc>
          <w:tcPr>
            <w:tcW w:w="976" w:type="dxa"/>
            <w:vMerge w:val="continue"/>
            <w:tcBorders>
              <w:top w:val="single" w:color="000000" w:sz="4" w:space="0"/>
              <w:left w:val="single" w:color="000000" w:sz="4" w:space="0"/>
              <w:bottom w:val="single" w:color="000000" w:sz="4" w:space="0"/>
              <w:right w:val="single" w:color="000000" w:sz="4" w:space="0"/>
            </w:tcBorders>
            <w:vAlign w:val="center"/>
          </w:tcPr>
          <w:p>
            <w:pPr>
              <w:rPr>
                <w:rFonts w:hint="default" w:ascii="宋体" w:hAnsi="宋体" w:eastAsia="宋体"/>
                <w:sz w:val="24"/>
              </w:rPr>
            </w:pPr>
          </w:p>
        </w:tc>
        <w:tc>
          <w:tcPr>
            <w:tcW w:w="641" w:type="dxa"/>
            <w:gridSpan w:val="2"/>
            <w:vMerge w:val="restart"/>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18"/>
                <w:u w:val="none"/>
                <w:lang w:eastAsia="zh-CN"/>
              </w:rPr>
            </w:pPr>
            <w:r>
              <w:rPr>
                <w:rFonts w:hint="default" w:ascii="宋体" w:hAnsi="宋体" w:eastAsia="宋体"/>
                <w:b w:val="0"/>
                <w:i w:val="0"/>
                <w:color w:val="000000"/>
                <w:sz w:val="18"/>
                <w:u w:val="none"/>
                <w:lang w:eastAsia="zh-CN"/>
              </w:rPr>
              <w:t>产出指标</w:t>
            </w:r>
          </w:p>
        </w:tc>
        <w:tc>
          <w:tcPr>
            <w:tcW w:w="1952" w:type="dxa"/>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18"/>
                <w:u w:val="none"/>
                <w:lang w:eastAsia="zh-CN"/>
              </w:rPr>
            </w:pPr>
            <w:r>
              <w:rPr>
                <w:rFonts w:hint="default" w:ascii="宋体" w:hAnsi="宋体" w:eastAsia="宋体"/>
                <w:b w:val="0"/>
                <w:i w:val="0"/>
                <w:color w:val="000000"/>
                <w:sz w:val="18"/>
                <w:u w:val="none"/>
                <w:lang w:eastAsia="zh-CN"/>
              </w:rPr>
              <w:t>数量指标</w:t>
            </w:r>
          </w:p>
        </w:tc>
        <w:tc>
          <w:tcPr>
            <w:tcW w:w="1896" w:type="dxa"/>
            <w:gridSpan w:val="2"/>
            <w:tcBorders>
              <w:top w:val="single" w:color="000000" w:sz="4" w:space="0"/>
              <w:left w:val="single" w:color="000000" w:sz="4" w:space="0"/>
              <w:bottom w:val="single" w:color="000000" w:sz="4" w:space="0"/>
              <w:right w:val="single" w:color="000000" w:sz="4" w:space="0"/>
            </w:tcBorders>
            <w:vAlign w:val="center"/>
          </w:tcPr>
          <w:p>
            <w:pPr>
              <w:autoSpaceDN w:val="0"/>
              <w:jc w:val="left"/>
              <w:textAlignment w:val="center"/>
              <w:rPr>
                <w:rFonts w:hint="default" w:ascii="宋体" w:hAnsi="宋体" w:eastAsia="宋体"/>
                <w:b w:val="0"/>
                <w:i w:val="0"/>
                <w:color w:val="000000"/>
                <w:sz w:val="18"/>
                <w:u w:val="none"/>
                <w:lang w:eastAsia="zh-CN"/>
              </w:rPr>
            </w:pPr>
            <w:r>
              <w:rPr>
                <w:rFonts w:hint="default" w:ascii="宋体" w:hAnsi="宋体" w:eastAsia="宋体"/>
                <w:b w:val="0"/>
                <w:i w:val="0"/>
                <w:color w:val="000000"/>
                <w:sz w:val="18"/>
                <w:u w:val="none"/>
                <w:lang w:eastAsia="zh-CN"/>
              </w:rPr>
              <w:t>支持“四化”粮库仓储设施建设项目数</w:t>
            </w:r>
          </w:p>
        </w:tc>
        <w:tc>
          <w:tcPr>
            <w:tcW w:w="878" w:type="dxa"/>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22"/>
                <w:u w:val="none"/>
                <w:lang w:eastAsia="zh-CN"/>
              </w:rPr>
            </w:pPr>
            <w:r>
              <w:rPr>
                <w:rFonts w:hint="default" w:ascii="宋体" w:hAnsi="宋体" w:eastAsia="宋体"/>
                <w:b w:val="0"/>
                <w:i w:val="0"/>
                <w:color w:val="000000"/>
                <w:sz w:val="22"/>
                <w:u w:val="none"/>
                <w:lang w:eastAsia="zh-CN"/>
              </w:rPr>
              <w:t>＝9个</w:t>
            </w:r>
          </w:p>
        </w:tc>
        <w:tc>
          <w:tcPr>
            <w:tcW w:w="1283" w:type="dxa"/>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22"/>
                <w:u w:val="none"/>
                <w:lang w:eastAsia="zh-CN"/>
              </w:rPr>
            </w:pPr>
            <w:r>
              <w:rPr>
                <w:rFonts w:hint="default" w:ascii="宋体" w:hAnsi="宋体" w:eastAsia="宋体"/>
                <w:b w:val="0"/>
                <w:i w:val="0"/>
                <w:color w:val="000000"/>
                <w:sz w:val="22"/>
                <w:u w:val="none"/>
                <w:lang w:eastAsia="zh-CN"/>
              </w:rPr>
              <w:t>9</w:t>
            </w:r>
          </w:p>
        </w:tc>
        <w:tc>
          <w:tcPr>
            <w:tcW w:w="502" w:type="dxa"/>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22"/>
                <w:u w:val="none"/>
                <w:lang w:eastAsia="zh-CN"/>
              </w:rPr>
            </w:pPr>
            <w:r>
              <w:rPr>
                <w:rFonts w:hint="default" w:ascii="宋体" w:hAnsi="宋体" w:eastAsia="宋体"/>
                <w:b w:val="0"/>
                <w:i w:val="0"/>
                <w:color w:val="000000"/>
                <w:sz w:val="22"/>
                <w:u w:val="none"/>
                <w:lang w:eastAsia="zh-CN"/>
              </w:rPr>
              <w:t>20</w:t>
            </w:r>
          </w:p>
        </w:tc>
        <w:tc>
          <w:tcPr>
            <w:tcW w:w="571" w:type="dxa"/>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22"/>
                <w:u w:val="none"/>
                <w:lang w:eastAsia="zh-CN"/>
              </w:rPr>
            </w:pPr>
            <w:r>
              <w:rPr>
                <w:rFonts w:hint="default" w:ascii="宋体" w:hAnsi="宋体" w:eastAsia="宋体"/>
                <w:b w:val="0"/>
                <w:i w:val="0"/>
                <w:color w:val="000000"/>
                <w:sz w:val="22"/>
                <w:u w:val="none"/>
                <w:lang w:eastAsia="zh-CN"/>
              </w:rPr>
              <w:t>20</w:t>
            </w:r>
          </w:p>
        </w:tc>
        <w:tc>
          <w:tcPr>
            <w:tcW w:w="2036" w:type="dxa"/>
            <w:gridSpan w:val="2"/>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22"/>
                <w:u w:val="none"/>
                <w:lang w:eastAsia="zh-CN"/>
              </w:rPr>
            </w:pPr>
            <w:r>
              <w:rPr>
                <w:rFonts w:hint="default" w:ascii="宋体" w:hAnsi="宋体" w:eastAsia="宋体"/>
                <w:b w:val="0"/>
                <w:i w:val="0"/>
                <w:color w:val="000000"/>
                <w:sz w:val="22"/>
                <w:u w:val="none"/>
                <w:lang w:eastAsia="zh-CN"/>
              </w:rPr>
              <w:t>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5" w:type="dxa"/>
            <w:bottom w:w="0" w:type="dxa"/>
            <w:right w:w="15" w:type="dxa"/>
          </w:tblCellMar>
        </w:tblPrEx>
        <w:trPr>
          <w:trHeight w:val="420" w:hRule="atLeast"/>
          <w:jc w:val="center"/>
        </w:trPr>
        <w:tc>
          <w:tcPr>
            <w:tcW w:w="976" w:type="dxa"/>
            <w:vMerge w:val="continue"/>
            <w:tcBorders>
              <w:top w:val="single" w:color="000000" w:sz="4" w:space="0"/>
              <w:left w:val="single" w:color="000000" w:sz="4" w:space="0"/>
              <w:bottom w:val="single" w:color="000000" w:sz="4" w:space="0"/>
              <w:right w:val="single" w:color="000000" w:sz="4" w:space="0"/>
            </w:tcBorders>
            <w:vAlign w:val="center"/>
          </w:tcPr>
          <w:p>
            <w:pPr>
              <w:rPr>
                <w:rFonts w:hint="default" w:ascii="宋体" w:hAnsi="宋体" w:eastAsia="宋体"/>
                <w:sz w:val="24"/>
              </w:rPr>
            </w:pPr>
          </w:p>
        </w:tc>
        <w:tc>
          <w:tcPr>
            <w:tcW w:w="641" w:type="dxa"/>
            <w:gridSpan w:val="2"/>
            <w:vMerge w:val="continue"/>
            <w:tcBorders>
              <w:top w:val="single" w:color="000000" w:sz="4" w:space="0"/>
              <w:left w:val="single" w:color="000000" w:sz="4" w:space="0"/>
              <w:bottom w:val="single" w:color="000000" w:sz="4" w:space="0"/>
              <w:right w:val="single" w:color="000000" w:sz="4" w:space="0"/>
            </w:tcBorders>
            <w:vAlign w:val="center"/>
          </w:tcPr>
          <w:p>
            <w:pPr>
              <w:autoSpaceDN w:val="0"/>
              <w:textAlignment w:val="auto"/>
              <w:rPr>
                <w:rFonts w:hint="default" w:ascii="宋体" w:hAnsi="宋体" w:eastAsia="宋体"/>
                <w:sz w:val="24"/>
              </w:rPr>
            </w:pPr>
          </w:p>
        </w:tc>
        <w:tc>
          <w:tcPr>
            <w:tcW w:w="1952" w:type="dxa"/>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18"/>
                <w:u w:val="none"/>
                <w:lang w:eastAsia="zh-CN"/>
              </w:rPr>
            </w:pPr>
            <w:r>
              <w:rPr>
                <w:rFonts w:hint="default" w:ascii="宋体" w:hAnsi="宋体" w:eastAsia="宋体"/>
                <w:b w:val="0"/>
                <w:i w:val="0"/>
                <w:color w:val="000000"/>
                <w:sz w:val="18"/>
                <w:u w:val="none"/>
                <w:lang w:eastAsia="zh-CN"/>
              </w:rPr>
              <w:t>质量指标</w:t>
            </w:r>
          </w:p>
        </w:tc>
        <w:tc>
          <w:tcPr>
            <w:tcW w:w="1896" w:type="dxa"/>
            <w:gridSpan w:val="2"/>
            <w:tcBorders>
              <w:top w:val="single" w:color="000000" w:sz="4" w:space="0"/>
              <w:left w:val="single" w:color="000000" w:sz="4" w:space="0"/>
              <w:bottom w:val="single" w:color="000000" w:sz="4" w:space="0"/>
              <w:right w:val="single" w:color="000000" w:sz="4" w:space="0"/>
            </w:tcBorders>
            <w:vAlign w:val="center"/>
          </w:tcPr>
          <w:p>
            <w:pPr>
              <w:autoSpaceDN w:val="0"/>
              <w:jc w:val="left"/>
              <w:textAlignment w:val="center"/>
              <w:rPr>
                <w:rFonts w:hint="default" w:ascii="宋体" w:hAnsi="宋体" w:eastAsia="宋体"/>
                <w:b w:val="0"/>
                <w:i w:val="0"/>
                <w:color w:val="000000"/>
                <w:sz w:val="18"/>
                <w:u w:val="none"/>
                <w:lang w:eastAsia="zh-CN"/>
              </w:rPr>
            </w:pPr>
            <w:r>
              <w:rPr>
                <w:rFonts w:hint="default" w:ascii="宋体" w:hAnsi="宋体" w:eastAsia="宋体"/>
                <w:b w:val="0"/>
                <w:i w:val="0"/>
                <w:color w:val="000000"/>
                <w:sz w:val="18"/>
                <w:u w:val="none"/>
                <w:lang w:eastAsia="zh-CN"/>
              </w:rPr>
              <w:t>项目验收合格率</w:t>
            </w:r>
          </w:p>
        </w:tc>
        <w:tc>
          <w:tcPr>
            <w:tcW w:w="878" w:type="dxa"/>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22"/>
                <w:u w:val="none"/>
                <w:lang w:eastAsia="zh-CN"/>
              </w:rPr>
            </w:pPr>
            <w:r>
              <w:rPr>
                <w:rFonts w:hint="default" w:ascii="宋体" w:hAnsi="宋体" w:eastAsia="宋体"/>
                <w:b w:val="0"/>
                <w:i w:val="0"/>
                <w:color w:val="000000"/>
                <w:sz w:val="22"/>
                <w:u w:val="none"/>
                <w:lang w:eastAsia="zh-CN"/>
              </w:rPr>
              <w:t>＝100%</w:t>
            </w:r>
          </w:p>
        </w:tc>
        <w:tc>
          <w:tcPr>
            <w:tcW w:w="1283" w:type="dxa"/>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22"/>
                <w:u w:val="none"/>
                <w:lang w:eastAsia="zh-CN"/>
              </w:rPr>
            </w:pPr>
            <w:r>
              <w:rPr>
                <w:rFonts w:hint="default" w:ascii="宋体" w:hAnsi="宋体" w:eastAsia="宋体"/>
                <w:b w:val="0"/>
                <w:i w:val="0"/>
                <w:color w:val="000000"/>
                <w:sz w:val="22"/>
                <w:u w:val="none"/>
                <w:lang w:eastAsia="zh-CN"/>
              </w:rPr>
              <w:t>100</w:t>
            </w:r>
          </w:p>
        </w:tc>
        <w:tc>
          <w:tcPr>
            <w:tcW w:w="502" w:type="dxa"/>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22"/>
                <w:u w:val="none"/>
                <w:lang w:eastAsia="zh-CN"/>
              </w:rPr>
            </w:pPr>
            <w:r>
              <w:rPr>
                <w:rFonts w:hint="default" w:ascii="宋体" w:hAnsi="宋体" w:eastAsia="宋体"/>
                <w:b w:val="0"/>
                <w:i w:val="0"/>
                <w:color w:val="000000"/>
                <w:sz w:val="22"/>
                <w:u w:val="none"/>
                <w:lang w:eastAsia="zh-CN"/>
              </w:rPr>
              <w:t>10</w:t>
            </w:r>
          </w:p>
        </w:tc>
        <w:tc>
          <w:tcPr>
            <w:tcW w:w="571" w:type="dxa"/>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22"/>
                <w:u w:val="none"/>
                <w:lang w:eastAsia="zh-CN"/>
              </w:rPr>
            </w:pPr>
            <w:r>
              <w:rPr>
                <w:rFonts w:hint="default" w:ascii="宋体" w:hAnsi="宋体" w:eastAsia="宋体"/>
                <w:b w:val="0"/>
                <w:i w:val="0"/>
                <w:color w:val="000000"/>
                <w:sz w:val="22"/>
                <w:u w:val="none"/>
                <w:lang w:eastAsia="zh-CN"/>
              </w:rPr>
              <w:t>10</w:t>
            </w:r>
          </w:p>
        </w:tc>
        <w:tc>
          <w:tcPr>
            <w:tcW w:w="2036" w:type="dxa"/>
            <w:gridSpan w:val="2"/>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22"/>
                <w:u w:val="none"/>
                <w:lang w:eastAsia="zh-CN"/>
              </w:rPr>
            </w:pPr>
            <w:r>
              <w:rPr>
                <w:rFonts w:hint="default" w:ascii="宋体" w:hAnsi="宋体" w:eastAsia="宋体"/>
                <w:b w:val="0"/>
                <w:i w:val="0"/>
                <w:color w:val="000000"/>
                <w:sz w:val="22"/>
                <w:u w:val="none"/>
                <w:lang w:eastAsia="zh-CN"/>
              </w:rPr>
              <w:t>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5" w:type="dxa"/>
            <w:bottom w:w="0" w:type="dxa"/>
            <w:right w:w="15" w:type="dxa"/>
          </w:tblCellMar>
        </w:tblPrEx>
        <w:trPr>
          <w:trHeight w:val="420" w:hRule="atLeast"/>
          <w:jc w:val="center"/>
        </w:trPr>
        <w:tc>
          <w:tcPr>
            <w:tcW w:w="976" w:type="dxa"/>
            <w:vMerge w:val="continue"/>
            <w:tcBorders>
              <w:top w:val="single" w:color="000000" w:sz="4" w:space="0"/>
              <w:left w:val="single" w:color="000000" w:sz="4" w:space="0"/>
              <w:bottom w:val="single" w:color="000000" w:sz="4" w:space="0"/>
              <w:right w:val="single" w:color="000000" w:sz="4" w:space="0"/>
            </w:tcBorders>
            <w:vAlign w:val="center"/>
          </w:tcPr>
          <w:p>
            <w:pPr>
              <w:rPr>
                <w:rFonts w:hint="default" w:ascii="宋体" w:hAnsi="宋体" w:eastAsia="宋体"/>
                <w:sz w:val="24"/>
              </w:rPr>
            </w:pPr>
          </w:p>
        </w:tc>
        <w:tc>
          <w:tcPr>
            <w:tcW w:w="641" w:type="dxa"/>
            <w:gridSpan w:val="2"/>
            <w:vMerge w:val="continue"/>
            <w:tcBorders>
              <w:top w:val="single" w:color="000000" w:sz="4" w:space="0"/>
              <w:left w:val="single" w:color="000000" w:sz="4" w:space="0"/>
              <w:bottom w:val="single" w:color="000000" w:sz="4" w:space="0"/>
              <w:right w:val="single" w:color="000000" w:sz="4" w:space="0"/>
            </w:tcBorders>
            <w:vAlign w:val="center"/>
          </w:tcPr>
          <w:p>
            <w:pPr>
              <w:autoSpaceDN w:val="0"/>
              <w:textAlignment w:val="auto"/>
              <w:rPr>
                <w:rFonts w:hint="default" w:ascii="宋体" w:hAnsi="宋体" w:eastAsia="宋体"/>
                <w:sz w:val="24"/>
              </w:rPr>
            </w:pPr>
          </w:p>
        </w:tc>
        <w:tc>
          <w:tcPr>
            <w:tcW w:w="1952" w:type="dxa"/>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18"/>
                <w:u w:val="none"/>
                <w:lang w:eastAsia="zh-CN"/>
              </w:rPr>
            </w:pPr>
            <w:r>
              <w:rPr>
                <w:rFonts w:hint="default" w:ascii="宋体" w:hAnsi="宋体" w:eastAsia="宋体"/>
                <w:b w:val="0"/>
                <w:i w:val="0"/>
                <w:color w:val="000000"/>
                <w:sz w:val="18"/>
                <w:u w:val="none"/>
                <w:lang w:eastAsia="zh-CN"/>
              </w:rPr>
              <w:t>时效指标</w:t>
            </w:r>
          </w:p>
        </w:tc>
        <w:tc>
          <w:tcPr>
            <w:tcW w:w="1896" w:type="dxa"/>
            <w:gridSpan w:val="2"/>
            <w:tcBorders>
              <w:top w:val="single" w:color="000000" w:sz="4" w:space="0"/>
              <w:left w:val="single" w:color="000000" w:sz="4" w:space="0"/>
              <w:bottom w:val="single" w:color="000000" w:sz="4" w:space="0"/>
              <w:right w:val="single" w:color="000000" w:sz="4" w:space="0"/>
            </w:tcBorders>
            <w:vAlign w:val="center"/>
          </w:tcPr>
          <w:p>
            <w:pPr>
              <w:autoSpaceDN w:val="0"/>
              <w:jc w:val="left"/>
              <w:textAlignment w:val="center"/>
              <w:rPr>
                <w:rFonts w:hint="default" w:ascii="宋体" w:hAnsi="宋体" w:eastAsia="宋体"/>
                <w:b w:val="0"/>
                <w:i w:val="0"/>
                <w:color w:val="000000"/>
                <w:sz w:val="18"/>
                <w:u w:val="none"/>
                <w:lang w:eastAsia="zh-CN"/>
              </w:rPr>
            </w:pPr>
            <w:r>
              <w:rPr>
                <w:rFonts w:hint="default" w:ascii="宋体" w:hAnsi="宋体" w:eastAsia="宋体"/>
                <w:b w:val="0"/>
                <w:i w:val="0"/>
                <w:color w:val="000000"/>
                <w:sz w:val="18"/>
                <w:u w:val="none"/>
                <w:lang w:eastAsia="zh-CN"/>
              </w:rPr>
              <w:t>项目按期完工率</w:t>
            </w:r>
          </w:p>
        </w:tc>
        <w:tc>
          <w:tcPr>
            <w:tcW w:w="878" w:type="dxa"/>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22"/>
                <w:u w:val="none"/>
                <w:lang w:eastAsia="zh-CN"/>
              </w:rPr>
            </w:pPr>
            <w:r>
              <w:rPr>
                <w:rFonts w:hint="default" w:ascii="宋体" w:hAnsi="宋体" w:eastAsia="宋体"/>
                <w:b w:val="0"/>
                <w:i w:val="0"/>
                <w:color w:val="000000"/>
                <w:sz w:val="22"/>
                <w:u w:val="none"/>
                <w:lang w:eastAsia="zh-CN"/>
              </w:rPr>
              <w:t>＝100%</w:t>
            </w:r>
          </w:p>
        </w:tc>
        <w:tc>
          <w:tcPr>
            <w:tcW w:w="1283" w:type="dxa"/>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22"/>
                <w:u w:val="none"/>
                <w:lang w:eastAsia="zh-CN"/>
              </w:rPr>
            </w:pPr>
            <w:r>
              <w:rPr>
                <w:rFonts w:hint="default" w:ascii="宋体" w:hAnsi="宋体" w:eastAsia="宋体"/>
                <w:b w:val="0"/>
                <w:i w:val="0"/>
                <w:color w:val="000000"/>
                <w:sz w:val="22"/>
                <w:u w:val="none"/>
                <w:lang w:eastAsia="zh-CN"/>
              </w:rPr>
              <w:t>100</w:t>
            </w:r>
          </w:p>
        </w:tc>
        <w:tc>
          <w:tcPr>
            <w:tcW w:w="502" w:type="dxa"/>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22"/>
                <w:u w:val="none"/>
                <w:lang w:eastAsia="zh-CN"/>
              </w:rPr>
            </w:pPr>
            <w:r>
              <w:rPr>
                <w:rFonts w:hint="default" w:ascii="宋体" w:hAnsi="宋体" w:eastAsia="宋体"/>
                <w:b w:val="0"/>
                <w:i w:val="0"/>
                <w:color w:val="000000"/>
                <w:sz w:val="22"/>
                <w:u w:val="none"/>
                <w:lang w:eastAsia="zh-CN"/>
              </w:rPr>
              <w:t>10</w:t>
            </w:r>
          </w:p>
        </w:tc>
        <w:tc>
          <w:tcPr>
            <w:tcW w:w="571" w:type="dxa"/>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22"/>
                <w:u w:val="none"/>
                <w:lang w:eastAsia="zh-CN"/>
              </w:rPr>
            </w:pPr>
            <w:r>
              <w:rPr>
                <w:rFonts w:hint="default" w:ascii="宋体" w:hAnsi="宋体" w:eastAsia="宋体"/>
                <w:b w:val="0"/>
                <w:i w:val="0"/>
                <w:color w:val="000000"/>
                <w:sz w:val="22"/>
                <w:u w:val="none"/>
                <w:lang w:eastAsia="zh-CN"/>
              </w:rPr>
              <w:t>10</w:t>
            </w:r>
          </w:p>
        </w:tc>
        <w:tc>
          <w:tcPr>
            <w:tcW w:w="2036" w:type="dxa"/>
            <w:gridSpan w:val="2"/>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22"/>
                <w:u w:val="none"/>
                <w:lang w:eastAsia="zh-CN"/>
              </w:rPr>
            </w:pPr>
            <w:r>
              <w:rPr>
                <w:rFonts w:hint="default" w:ascii="宋体" w:hAnsi="宋体" w:eastAsia="宋体"/>
                <w:b w:val="0"/>
                <w:i w:val="0"/>
                <w:color w:val="000000"/>
                <w:sz w:val="22"/>
                <w:u w:val="none"/>
                <w:lang w:eastAsia="zh-CN"/>
              </w:rPr>
              <w:t>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5" w:type="dxa"/>
            <w:bottom w:w="0" w:type="dxa"/>
            <w:right w:w="15" w:type="dxa"/>
          </w:tblCellMar>
        </w:tblPrEx>
        <w:trPr>
          <w:trHeight w:val="420" w:hRule="atLeast"/>
          <w:jc w:val="center"/>
        </w:trPr>
        <w:tc>
          <w:tcPr>
            <w:tcW w:w="976" w:type="dxa"/>
            <w:vMerge w:val="continue"/>
            <w:tcBorders>
              <w:top w:val="single" w:color="000000" w:sz="4" w:space="0"/>
              <w:left w:val="single" w:color="000000" w:sz="4" w:space="0"/>
              <w:bottom w:val="single" w:color="000000" w:sz="4" w:space="0"/>
              <w:right w:val="single" w:color="000000" w:sz="4" w:space="0"/>
            </w:tcBorders>
            <w:vAlign w:val="center"/>
          </w:tcPr>
          <w:p>
            <w:pPr>
              <w:rPr>
                <w:rFonts w:hint="default" w:ascii="宋体" w:hAnsi="宋体" w:eastAsia="宋体"/>
                <w:sz w:val="24"/>
              </w:rPr>
            </w:pPr>
          </w:p>
        </w:tc>
        <w:tc>
          <w:tcPr>
            <w:tcW w:w="641" w:type="dxa"/>
            <w:gridSpan w:val="2"/>
            <w:vMerge w:val="restart"/>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18"/>
                <w:u w:val="none"/>
                <w:lang w:eastAsia="zh-CN"/>
              </w:rPr>
            </w:pPr>
            <w:r>
              <w:rPr>
                <w:rFonts w:hint="default" w:ascii="宋体" w:hAnsi="宋体" w:eastAsia="宋体"/>
                <w:b w:val="0"/>
                <w:i w:val="0"/>
                <w:color w:val="000000"/>
                <w:sz w:val="18"/>
                <w:u w:val="none"/>
                <w:lang w:eastAsia="zh-CN"/>
              </w:rPr>
              <w:t>效益指标</w:t>
            </w:r>
          </w:p>
        </w:tc>
        <w:tc>
          <w:tcPr>
            <w:tcW w:w="1952" w:type="dxa"/>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18"/>
                <w:u w:val="none"/>
                <w:lang w:eastAsia="zh-CN"/>
              </w:rPr>
            </w:pPr>
            <w:r>
              <w:rPr>
                <w:rFonts w:hint="default" w:ascii="宋体" w:hAnsi="宋体" w:eastAsia="宋体"/>
                <w:b w:val="0"/>
                <w:i w:val="0"/>
                <w:color w:val="000000"/>
                <w:sz w:val="18"/>
                <w:u w:val="none"/>
                <w:lang w:eastAsia="zh-CN"/>
              </w:rPr>
              <w:t>经济效益指标</w:t>
            </w:r>
          </w:p>
        </w:tc>
        <w:tc>
          <w:tcPr>
            <w:tcW w:w="1896" w:type="dxa"/>
            <w:gridSpan w:val="2"/>
            <w:tcBorders>
              <w:top w:val="single" w:color="000000" w:sz="4" w:space="0"/>
              <w:left w:val="single" w:color="000000" w:sz="4" w:space="0"/>
              <w:bottom w:val="single" w:color="000000" w:sz="4" w:space="0"/>
              <w:right w:val="single" w:color="000000" w:sz="4" w:space="0"/>
            </w:tcBorders>
            <w:vAlign w:val="center"/>
          </w:tcPr>
          <w:p>
            <w:pPr>
              <w:autoSpaceDN w:val="0"/>
              <w:jc w:val="left"/>
              <w:textAlignment w:val="center"/>
              <w:rPr>
                <w:rFonts w:hint="default" w:ascii="宋体" w:hAnsi="宋体" w:eastAsia="宋体"/>
                <w:b w:val="0"/>
                <w:i w:val="0"/>
                <w:color w:val="000000"/>
                <w:sz w:val="18"/>
                <w:u w:val="none"/>
                <w:lang w:eastAsia="zh-CN"/>
              </w:rPr>
            </w:pPr>
            <w:r>
              <w:rPr>
                <w:rFonts w:hint="default" w:ascii="宋体" w:hAnsi="宋体" w:eastAsia="宋体"/>
                <w:b w:val="0"/>
                <w:i w:val="0"/>
                <w:color w:val="000000"/>
                <w:sz w:val="18"/>
                <w:u w:val="none"/>
                <w:lang w:eastAsia="zh-CN"/>
              </w:rPr>
              <w:t>粮食产业工业总产值比上年同期增长</w:t>
            </w:r>
          </w:p>
        </w:tc>
        <w:tc>
          <w:tcPr>
            <w:tcW w:w="878" w:type="dxa"/>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22"/>
                <w:u w:val="none"/>
                <w:lang w:eastAsia="zh-CN"/>
              </w:rPr>
            </w:pPr>
            <w:r>
              <w:rPr>
                <w:rFonts w:hint="default" w:ascii="宋体" w:hAnsi="宋体" w:eastAsia="宋体"/>
                <w:b w:val="0"/>
                <w:i w:val="0"/>
                <w:color w:val="000000"/>
                <w:sz w:val="22"/>
                <w:u w:val="none"/>
                <w:lang w:eastAsia="zh-CN"/>
              </w:rPr>
              <w:t>≥2%</w:t>
            </w:r>
          </w:p>
        </w:tc>
        <w:tc>
          <w:tcPr>
            <w:tcW w:w="1283" w:type="dxa"/>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22"/>
                <w:u w:val="none"/>
                <w:lang w:eastAsia="zh-CN"/>
              </w:rPr>
            </w:pPr>
            <w:r>
              <w:rPr>
                <w:rFonts w:hint="default" w:ascii="宋体" w:hAnsi="宋体" w:eastAsia="宋体"/>
                <w:b w:val="0"/>
                <w:i w:val="0"/>
                <w:color w:val="000000"/>
                <w:sz w:val="22"/>
                <w:u w:val="none"/>
                <w:lang w:eastAsia="zh-CN"/>
              </w:rPr>
              <w:t>2</w:t>
            </w:r>
          </w:p>
        </w:tc>
        <w:tc>
          <w:tcPr>
            <w:tcW w:w="502" w:type="dxa"/>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22"/>
                <w:u w:val="none"/>
                <w:lang w:eastAsia="zh-CN"/>
              </w:rPr>
            </w:pPr>
            <w:r>
              <w:rPr>
                <w:rFonts w:hint="default" w:ascii="宋体" w:hAnsi="宋体" w:eastAsia="宋体"/>
                <w:b w:val="0"/>
                <w:i w:val="0"/>
                <w:color w:val="000000"/>
                <w:sz w:val="22"/>
                <w:u w:val="none"/>
                <w:lang w:eastAsia="zh-CN"/>
              </w:rPr>
              <w:t>10</w:t>
            </w:r>
          </w:p>
        </w:tc>
        <w:tc>
          <w:tcPr>
            <w:tcW w:w="571" w:type="dxa"/>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22"/>
                <w:u w:val="none"/>
                <w:lang w:eastAsia="zh-CN"/>
              </w:rPr>
            </w:pPr>
            <w:r>
              <w:rPr>
                <w:rFonts w:hint="default" w:ascii="宋体" w:hAnsi="宋体" w:eastAsia="宋体"/>
                <w:b w:val="0"/>
                <w:i w:val="0"/>
                <w:color w:val="000000"/>
                <w:sz w:val="22"/>
                <w:u w:val="none"/>
                <w:lang w:eastAsia="zh-CN"/>
              </w:rPr>
              <w:t>10</w:t>
            </w:r>
          </w:p>
        </w:tc>
        <w:tc>
          <w:tcPr>
            <w:tcW w:w="2036" w:type="dxa"/>
            <w:gridSpan w:val="2"/>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22"/>
                <w:u w:val="none"/>
                <w:lang w:eastAsia="zh-CN"/>
              </w:rPr>
            </w:pPr>
            <w:r>
              <w:rPr>
                <w:rFonts w:hint="default" w:ascii="宋体" w:hAnsi="宋体" w:eastAsia="宋体"/>
                <w:b w:val="0"/>
                <w:i w:val="0"/>
                <w:color w:val="000000"/>
                <w:sz w:val="22"/>
                <w:u w:val="none"/>
                <w:lang w:eastAsia="zh-CN"/>
              </w:rPr>
              <w:t>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5" w:type="dxa"/>
            <w:bottom w:w="0" w:type="dxa"/>
            <w:right w:w="15" w:type="dxa"/>
          </w:tblCellMar>
        </w:tblPrEx>
        <w:trPr>
          <w:trHeight w:val="420" w:hRule="atLeast"/>
          <w:jc w:val="center"/>
        </w:trPr>
        <w:tc>
          <w:tcPr>
            <w:tcW w:w="976" w:type="dxa"/>
            <w:vMerge w:val="continue"/>
            <w:tcBorders>
              <w:top w:val="single" w:color="000000" w:sz="4" w:space="0"/>
              <w:left w:val="single" w:color="000000" w:sz="4" w:space="0"/>
              <w:bottom w:val="single" w:color="000000" w:sz="4" w:space="0"/>
              <w:right w:val="single" w:color="000000" w:sz="4" w:space="0"/>
            </w:tcBorders>
            <w:vAlign w:val="center"/>
          </w:tcPr>
          <w:p>
            <w:pPr>
              <w:rPr>
                <w:rFonts w:hint="default" w:ascii="宋体" w:hAnsi="宋体" w:eastAsia="宋体"/>
                <w:sz w:val="24"/>
              </w:rPr>
            </w:pPr>
          </w:p>
        </w:tc>
        <w:tc>
          <w:tcPr>
            <w:tcW w:w="641" w:type="dxa"/>
            <w:gridSpan w:val="2"/>
            <w:vMerge w:val="continue"/>
            <w:tcBorders>
              <w:top w:val="single" w:color="000000" w:sz="4" w:space="0"/>
              <w:left w:val="single" w:color="000000" w:sz="4" w:space="0"/>
              <w:bottom w:val="single" w:color="000000" w:sz="4" w:space="0"/>
              <w:right w:val="single" w:color="000000" w:sz="4" w:space="0"/>
            </w:tcBorders>
            <w:vAlign w:val="center"/>
          </w:tcPr>
          <w:p>
            <w:pPr>
              <w:autoSpaceDN w:val="0"/>
              <w:textAlignment w:val="auto"/>
              <w:rPr>
                <w:rFonts w:hint="default" w:ascii="宋体" w:hAnsi="宋体" w:eastAsia="宋体"/>
                <w:sz w:val="24"/>
              </w:rPr>
            </w:pPr>
          </w:p>
        </w:tc>
        <w:tc>
          <w:tcPr>
            <w:tcW w:w="1952" w:type="dxa"/>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18"/>
                <w:u w:val="none"/>
                <w:lang w:eastAsia="zh-CN"/>
              </w:rPr>
            </w:pPr>
            <w:r>
              <w:rPr>
                <w:rFonts w:hint="default" w:ascii="宋体" w:hAnsi="宋体" w:eastAsia="宋体"/>
                <w:b w:val="0"/>
                <w:i w:val="0"/>
                <w:color w:val="000000"/>
                <w:sz w:val="18"/>
                <w:u w:val="none"/>
                <w:lang w:eastAsia="zh-CN"/>
              </w:rPr>
              <w:t>社会效益指标</w:t>
            </w:r>
          </w:p>
        </w:tc>
        <w:tc>
          <w:tcPr>
            <w:tcW w:w="1896" w:type="dxa"/>
            <w:gridSpan w:val="2"/>
            <w:tcBorders>
              <w:top w:val="single" w:color="000000" w:sz="4" w:space="0"/>
              <w:left w:val="single" w:color="000000" w:sz="4" w:space="0"/>
              <w:bottom w:val="single" w:color="000000" w:sz="4" w:space="0"/>
              <w:right w:val="single" w:color="000000" w:sz="4" w:space="0"/>
            </w:tcBorders>
            <w:vAlign w:val="center"/>
          </w:tcPr>
          <w:p>
            <w:pPr>
              <w:autoSpaceDN w:val="0"/>
              <w:jc w:val="left"/>
              <w:textAlignment w:val="center"/>
              <w:rPr>
                <w:rFonts w:hint="default" w:ascii="宋体" w:hAnsi="宋体" w:eastAsia="宋体"/>
                <w:b w:val="0"/>
                <w:i w:val="0"/>
                <w:color w:val="000000"/>
                <w:sz w:val="18"/>
                <w:u w:val="none"/>
                <w:lang w:eastAsia="zh-CN"/>
              </w:rPr>
            </w:pPr>
            <w:r>
              <w:rPr>
                <w:rFonts w:hint="default" w:ascii="宋体" w:hAnsi="宋体" w:eastAsia="宋体"/>
                <w:b w:val="0"/>
                <w:i w:val="0"/>
                <w:color w:val="000000"/>
                <w:sz w:val="18"/>
                <w:u w:val="none"/>
                <w:lang w:eastAsia="zh-CN"/>
              </w:rPr>
              <w:t>提高应对突发状况的应急保供能力</w:t>
            </w:r>
          </w:p>
        </w:tc>
        <w:tc>
          <w:tcPr>
            <w:tcW w:w="878" w:type="dxa"/>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22"/>
                <w:u w:val="none"/>
                <w:lang w:eastAsia="zh-CN"/>
              </w:rPr>
            </w:pPr>
            <w:r>
              <w:rPr>
                <w:rFonts w:hint="default" w:ascii="宋体" w:hAnsi="宋体" w:eastAsia="宋体"/>
                <w:b w:val="0"/>
                <w:i w:val="0"/>
                <w:color w:val="000000"/>
                <w:sz w:val="22"/>
                <w:u w:val="none"/>
                <w:lang w:eastAsia="zh-CN"/>
              </w:rPr>
              <w:t>稳步提高</w:t>
            </w:r>
          </w:p>
        </w:tc>
        <w:tc>
          <w:tcPr>
            <w:tcW w:w="1283" w:type="dxa"/>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22"/>
                <w:u w:val="none"/>
                <w:lang w:eastAsia="zh-CN"/>
              </w:rPr>
            </w:pPr>
            <w:r>
              <w:rPr>
                <w:rFonts w:hint="default" w:ascii="宋体" w:hAnsi="宋体" w:eastAsia="宋体"/>
                <w:b w:val="0"/>
                <w:i w:val="0"/>
                <w:color w:val="000000"/>
                <w:sz w:val="22"/>
                <w:u w:val="none"/>
                <w:lang w:eastAsia="zh-CN"/>
              </w:rPr>
              <w:t>基本达成目标</w:t>
            </w:r>
          </w:p>
        </w:tc>
        <w:tc>
          <w:tcPr>
            <w:tcW w:w="502" w:type="dxa"/>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22"/>
                <w:u w:val="none"/>
                <w:lang w:eastAsia="zh-CN"/>
              </w:rPr>
            </w:pPr>
            <w:r>
              <w:rPr>
                <w:rFonts w:hint="default" w:ascii="宋体" w:hAnsi="宋体" w:eastAsia="宋体"/>
                <w:b w:val="0"/>
                <w:i w:val="0"/>
                <w:color w:val="000000"/>
                <w:sz w:val="22"/>
                <w:u w:val="none"/>
                <w:lang w:eastAsia="zh-CN"/>
              </w:rPr>
              <w:t>5</w:t>
            </w:r>
          </w:p>
        </w:tc>
        <w:tc>
          <w:tcPr>
            <w:tcW w:w="571" w:type="dxa"/>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22"/>
                <w:u w:val="none"/>
                <w:lang w:eastAsia="zh-CN"/>
              </w:rPr>
            </w:pPr>
            <w:r>
              <w:rPr>
                <w:rFonts w:hint="default" w:ascii="宋体" w:hAnsi="宋体" w:eastAsia="宋体"/>
                <w:b w:val="0"/>
                <w:i w:val="0"/>
                <w:color w:val="000000"/>
                <w:sz w:val="22"/>
                <w:u w:val="none"/>
                <w:lang w:eastAsia="zh-CN"/>
              </w:rPr>
              <w:t>5</w:t>
            </w:r>
          </w:p>
        </w:tc>
        <w:tc>
          <w:tcPr>
            <w:tcW w:w="2036" w:type="dxa"/>
            <w:gridSpan w:val="2"/>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22"/>
                <w:u w:val="none"/>
                <w:lang w:eastAsia="zh-CN"/>
              </w:rPr>
            </w:pPr>
            <w:r>
              <w:rPr>
                <w:rFonts w:hint="default" w:ascii="宋体" w:hAnsi="宋体" w:eastAsia="宋体"/>
                <w:b w:val="0"/>
                <w:i w:val="0"/>
                <w:color w:val="000000"/>
                <w:sz w:val="22"/>
                <w:u w:val="none"/>
                <w:lang w:eastAsia="zh-CN"/>
              </w:rPr>
              <w:t>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5" w:type="dxa"/>
            <w:bottom w:w="0" w:type="dxa"/>
            <w:right w:w="15" w:type="dxa"/>
          </w:tblCellMar>
        </w:tblPrEx>
        <w:trPr>
          <w:trHeight w:val="420" w:hRule="atLeast"/>
          <w:jc w:val="center"/>
        </w:trPr>
        <w:tc>
          <w:tcPr>
            <w:tcW w:w="976" w:type="dxa"/>
            <w:vMerge w:val="continue"/>
            <w:tcBorders>
              <w:top w:val="single" w:color="000000" w:sz="4" w:space="0"/>
              <w:left w:val="single" w:color="000000" w:sz="4" w:space="0"/>
              <w:bottom w:val="single" w:color="000000" w:sz="4" w:space="0"/>
              <w:right w:val="single" w:color="000000" w:sz="4" w:space="0"/>
            </w:tcBorders>
            <w:vAlign w:val="center"/>
          </w:tcPr>
          <w:p>
            <w:pPr>
              <w:rPr>
                <w:rFonts w:hint="default" w:ascii="宋体" w:hAnsi="宋体" w:eastAsia="宋体"/>
                <w:sz w:val="24"/>
              </w:rPr>
            </w:pPr>
          </w:p>
        </w:tc>
        <w:tc>
          <w:tcPr>
            <w:tcW w:w="641" w:type="dxa"/>
            <w:gridSpan w:val="2"/>
            <w:vMerge w:val="continue"/>
            <w:tcBorders>
              <w:top w:val="single" w:color="000000" w:sz="4" w:space="0"/>
              <w:left w:val="single" w:color="000000" w:sz="4" w:space="0"/>
              <w:bottom w:val="single" w:color="000000" w:sz="4" w:space="0"/>
              <w:right w:val="single" w:color="000000" w:sz="4" w:space="0"/>
            </w:tcBorders>
            <w:vAlign w:val="center"/>
          </w:tcPr>
          <w:p>
            <w:pPr>
              <w:autoSpaceDN w:val="0"/>
              <w:textAlignment w:val="auto"/>
              <w:rPr>
                <w:rFonts w:hint="default" w:ascii="宋体" w:hAnsi="宋体" w:eastAsia="宋体"/>
                <w:sz w:val="24"/>
              </w:rPr>
            </w:pPr>
          </w:p>
        </w:tc>
        <w:tc>
          <w:tcPr>
            <w:tcW w:w="1952" w:type="dxa"/>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18"/>
                <w:u w:val="none"/>
                <w:lang w:eastAsia="zh-CN"/>
              </w:rPr>
            </w:pPr>
            <w:r>
              <w:rPr>
                <w:rFonts w:hint="default" w:ascii="宋体" w:hAnsi="宋体" w:eastAsia="宋体"/>
                <w:b w:val="0"/>
                <w:i w:val="0"/>
                <w:color w:val="000000"/>
                <w:sz w:val="18"/>
                <w:u w:val="none"/>
                <w:lang w:eastAsia="zh-CN"/>
              </w:rPr>
              <w:t>生态效益指标</w:t>
            </w:r>
          </w:p>
        </w:tc>
        <w:tc>
          <w:tcPr>
            <w:tcW w:w="1896" w:type="dxa"/>
            <w:gridSpan w:val="2"/>
            <w:tcBorders>
              <w:top w:val="single" w:color="000000" w:sz="4" w:space="0"/>
              <w:left w:val="single" w:color="000000" w:sz="4" w:space="0"/>
              <w:bottom w:val="single" w:color="000000" w:sz="4" w:space="0"/>
              <w:right w:val="single" w:color="000000" w:sz="4" w:space="0"/>
            </w:tcBorders>
            <w:vAlign w:val="center"/>
          </w:tcPr>
          <w:p>
            <w:pPr>
              <w:autoSpaceDN w:val="0"/>
              <w:jc w:val="left"/>
              <w:textAlignment w:val="center"/>
              <w:rPr>
                <w:rFonts w:hint="default" w:ascii="宋体" w:hAnsi="宋体" w:eastAsia="宋体"/>
                <w:b w:val="0"/>
                <w:i w:val="0"/>
                <w:color w:val="000000"/>
                <w:sz w:val="18"/>
                <w:u w:val="none"/>
                <w:lang w:eastAsia="zh-CN"/>
              </w:rPr>
            </w:pPr>
            <w:r>
              <w:rPr>
                <w:rFonts w:hint="default" w:ascii="宋体" w:hAnsi="宋体" w:eastAsia="宋体"/>
                <w:b w:val="0"/>
                <w:i w:val="0"/>
                <w:color w:val="000000"/>
                <w:sz w:val="18"/>
                <w:u w:val="none"/>
                <w:lang w:eastAsia="zh-CN"/>
              </w:rPr>
              <w:t>促进粮油加工产业资源节约和高效利用</w:t>
            </w:r>
          </w:p>
        </w:tc>
        <w:tc>
          <w:tcPr>
            <w:tcW w:w="878" w:type="dxa"/>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22"/>
                <w:u w:val="none"/>
                <w:lang w:eastAsia="zh-CN"/>
              </w:rPr>
            </w:pPr>
            <w:r>
              <w:rPr>
                <w:rFonts w:hint="default" w:ascii="宋体" w:hAnsi="宋体" w:eastAsia="宋体"/>
                <w:b w:val="0"/>
                <w:i w:val="0"/>
                <w:color w:val="000000"/>
                <w:sz w:val="22"/>
                <w:u w:val="none"/>
                <w:lang w:eastAsia="zh-CN"/>
              </w:rPr>
              <w:t>有效促进</w:t>
            </w:r>
          </w:p>
        </w:tc>
        <w:tc>
          <w:tcPr>
            <w:tcW w:w="1283" w:type="dxa"/>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22"/>
                <w:u w:val="none"/>
                <w:lang w:eastAsia="zh-CN"/>
              </w:rPr>
            </w:pPr>
            <w:r>
              <w:rPr>
                <w:rFonts w:hint="default" w:ascii="宋体" w:hAnsi="宋体" w:eastAsia="宋体"/>
                <w:b w:val="0"/>
                <w:i w:val="0"/>
                <w:color w:val="000000"/>
                <w:sz w:val="22"/>
                <w:u w:val="none"/>
                <w:lang w:eastAsia="zh-CN"/>
              </w:rPr>
              <w:t>基本达成目标</w:t>
            </w:r>
          </w:p>
        </w:tc>
        <w:tc>
          <w:tcPr>
            <w:tcW w:w="502" w:type="dxa"/>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22"/>
                <w:u w:val="none"/>
                <w:lang w:eastAsia="zh-CN"/>
              </w:rPr>
            </w:pPr>
            <w:r>
              <w:rPr>
                <w:rFonts w:hint="default" w:ascii="宋体" w:hAnsi="宋体" w:eastAsia="宋体"/>
                <w:b w:val="0"/>
                <w:i w:val="0"/>
                <w:color w:val="000000"/>
                <w:sz w:val="22"/>
                <w:u w:val="none"/>
                <w:lang w:eastAsia="zh-CN"/>
              </w:rPr>
              <w:t>5</w:t>
            </w:r>
          </w:p>
        </w:tc>
        <w:tc>
          <w:tcPr>
            <w:tcW w:w="571" w:type="dxa"/>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22"/>
                <w:u w:val="none"/>
                <w:lang w:eastAsia="zh-CN"/>
              </w:rPr>
            </w:pPr>
            <w:r>
              <w:rPr>
                <w:rFonts w:hint="default" w:ascii="宋体" w:hAnsi="宋体" w:eastAsia="宋体"/>
                <w:b w:val="0"/>
                <w:i w:val="0"/>
                <w:color w:val="000000"/>
                <w:sz w:val="22"/>
                <w:u w:val="none"/>
                <w:lang w:eastAsia="zh-CN"/>
              </w:rPr>
              <w:t>5</w:t>
            </w:r>
          </w:p>
        </w:tc>
        <w:tc>
          <w:tcPr>
            <w:tcW w:w="2036" w:type="dxa"/>
            <w:gridSpan w:val="2"/>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22"/>
                <w:u w:val="none"/>
                <w:lang w:eastAsia="zh-CN"/>
              </w:rPr>
            </w:pPr>
            <w:r>
              <w:rPr>
                <w:rFonts w:hint="default" w:ascii="宋体" w:hAnsi="宋体" w:eastAsia="宋体"/>
                <w:b w:val="0"/>
                <w:i w:val="0"/>
                <w:color w:val="000000"/>
                <w:sz w:val="22"/>
                <w:u w:val="none"/>
                <w:lang w:eastAsia="zh-CN"/>
              </w:rPr>
              <w:t>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5" w:type="dxa"/>
            <w:bottom w:w="0" w:type="dxa"/>
            <w:right w:w="15" w:type="dxa"/>
          </w:tblCellMar>
        </w:tblPrEx>
        <w:trPr>
          <w:trHeight w:val="420" w:hRule="atLeast"/>
          <w:jc w:val="center"/>
        </w:trPr>
        <w:tc>
          <w:tcPr>
            <w:tcW w:w="976" w:type="dxa"/>
            <w:vMerge w:val="continue"/>
            <w:tcBorders>
              <w:top w:val="single" w:color="000000" w:sz="4" w:space="0"/>
              <w:left w:val="single" w:color="000000" w:sz="4" w:space="0"/>
              <w:bottom w:val="single" w:color="000000" w:sz="4" w:space="0"/>
              <w:right w:val="single" w:color="000000" w:sz="4" w:space="0"/>
            </w:tcBorders>
            <w:vAlign w:val="center"/>
          </w:tcPr>
          <w:p>
            <w:pPr>
              <w:rPr>
                <w:rFonts w:hint="default" w:ascii="宋体" w:hAnsi="宋体" w:eastAsia="宋体"/>
                <w:sz w:val="24"/>
              </w:rPr>
            </w:pPr>
          </w:p>
        </w:tc>
        <w:tc>
          <w:tcPr>
            <w:tcW w:w="641" w:type="dxa"/>
            <w:gridSpan w:val="2"/>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18"/>
                <w:u w:val="none"/>
                <w:lang w:eastAsia="zh-CN"/>
              </w:rPr>
            </w:pPr>
            <w:r>
              <w:rPr>
                <w:rFonts w:hint="default" w:ascii="宋体" w:hAnsi="宋体" w:eastAsia="宋体"/>
                <w:b w:val="0"/>
                <w:i w:val="0"/>
                <w:color w:val="000000"/>
                <w:sz w:val="18"/>
                <w:u w:val="none"/>
                <w:lang w:eastAsia="zh-CN"/>
              </w:rPr>
              <w:t>满意度指标</w:t>
            </w:r>
          </w:p>
        </w:tc>
        <w:tc>
          <w:tcPr>
            <w:tcW w:w="1952" w:type="dxa"/>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18"/>
                <w:u w:val="none"/>
                <w:lang w:eastAsia="zh-CN"/>
              </w:rPr>
            </w:pPr>
            <w:r>
              <w:rPr>
                <w:rFonts w:hint="default" w:ascii="宋体" w:hAnsi="宋体" w:eastAsia="宋体"/>
                <w:b w:val="0"/>
                <w:i w:val="0"/>
                <w:color w:val="000000"/>
                <w:sz w:val="18"/>
                <w:u w:val="none"/>
                <w:lang w:eastAsia="zh-CN"/>
              </w:rPr>
              <w:t>服务对象满意度</w:t>
            </w:r>
          </w:p>
        </w:tc>
        <w:tc>
          <w:tcPr>
            <w:tcW w:w="1896" w:type="dxa"/>
            <w:gridSpan w:val="2"/>
            <w:tcBorders>
              <w:top w:val="single" w:color="000000" w:sz="4" w:space="0"/>
              <w:left w:val="single" w:color="000000" w:sz="4" w:space="0"/>
              <w:bottom w:val="single" w:color="000000" w:sz="4" w:space="0"/>
              <w:right w:val="single" w:color="000000" w:sz="4" w:space="0"/>
            </w:tcBorders>
            <w:vAlign w:val="center"/>
          </w:tcPr>
          <w:p>
            <w:pPr>
              <w:autoSpaceDN w:val="0"/>
              <w:jc w:val="left"/>
              <w:textAlignment w:val="center"/>
              <w:rPr>
                <w:rFonts w:hint="default" w:ascii="宋体" w:hAnsi="宋体" w:eastAsia="宋体"/>
                <w:b w:val="0"/>
                <w:i w:val="0"/>
                <w:color w:val="000000"/>
                <w:sz w:val="18"/>
                <w:u w:val="none"/>
                <w:lang w:eastAsia="zh-CN"/>
              </w:rPr>
            </w:pPr>
            <w:r>
              <w:rPr>
                <w:rFonts w:hint="default" w:ascii="宋体" w:hAnsi="宋体" w:eastAsia="宋体"/>
                <w:b w:val="0"/>
                <w:i w:val="0"/>
                <w:color w:val="000000"/>
                <w:sz w:val="18"/>
                <w:u w:val="none"/>
                <w:lang w:eastAsia="zh-CN"/>
              </w:rPr>
              <w:t>售粮农户满意度</w:t>
            </w:r>
          </w:p>
        </w:tc>
        <w:tc>
          <w:tcPr>
            <w:tcW w:w="878" w:type="dxa"/>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22"/>
                <w:u w:val="none"/>
                <w:lang w:eastAsia="zh-CN"/>
              </w:rPr>
            </w:pPr>
            <w:r>
              <w:rPr>
                <w:rFonts w:hint="default" w:ascii="宋体" w:hAnsi="宋体" w:eastAsia="宋体"/>
                <w:b w:val="0"/>
                <w:i w:val="0"/>
                <w:color w:val="000000"/>
                <w:sz w:val="22"/>
                <w:u w:val="none"/>
                <w:lang w:eastAsia="zh-CN"/>
              </w:rPr>
              <w:t>≥95%</w:t>
            </w:r>
          </w:p>
        </w:tc>
        <w:tc>
          <w:tcPr>
            <w:tcW w:w="1283" w:type="dxa"/>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22"/>
                <w:u w:val="none"/>
                <w:lang w:eastAsia="zh-CN"/>
              </w:rPr>
            </w:pPr>
            <w:r>
              <w:rPr>
                <w:rFonts w:hint="default" w:ascii="宋体" w:hAnsi="宋体" w:eastAsia="宋体"/>
                <w:b w:val="0"/>
                <w:i w:val="0"/>
                <w:color w:val="000000"/>
                <w:sz w:val="22"/>
                <w:u w:val="none"/>
                <w:lang w:eastAsia="zh-CN"/>
              </w:rPr>
              <w:t>100</w:t>
            </w:r>
          </w:p>
        </w:tc>
        <w:tc>
          <w:tcPr>
            <w:tcW w:w="502" w:type="dxa"/>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22"/>
                <w:u w:val="none"/>
                <w:lang w:eastAsia="zh-CN"/>
              </w:rPr>
            </w:pPr>
            <w:r>
              <w:rPr>
                <w:rFonts w:hint="default" w:ascii="宋体" w:hAnsi="宋体" w:eastAsia="宋体"/>
                <w:b w:val="0"/>
                <w:i w:val="0"/>
                <w:color w:val="000000"/>
                <w:sz w:val="22"/>
                <w:u w:val="none"/>
                <w:lang w:eastAsia="zh-CN"/>
              </w:rPr>
              <w:t>10</w:t>
            </w:r>
          </w:p>
        </w:tc>
        <w:tc>
          <w:tcPr>
            <w:tcW w:w="571" w:type="dxa"/>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22"/>
                <w:u w:val="none"/>
                <w:lang w:eastAsia="zh-CN"/>
              </w:rPr>
            </w:pPr>
            <w:r>
              <w:rPr>
                <w:rFonts w:hint="default" w:ascii="宋体" w:hAnsi="宋体" w:eastAsia="宋体"/>
                <w:b w:val="0"/>
                <w:i w:val="0"/>
                <w:color w:val="000000"/>
                <w:sz w:val="22"/>
                <w:u w:val="none"/>
                <w:lang w:eastAsia="zh-CN"/>
              </w:rPr>
              <w:t>10</w:t>
            </w:r>
          </w:p>
        </w:tc>
        <w:tc>
          <w:tcPr>
            <w:tcW w:w="2036" w:type="dxa"/>
            <w:gridSpan w:val="2"/>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22"/>
                <w:u w:val="none"/>
                <w:lang w:eastAsia="zh-CN"/>
              </w:rPr>
            </w:pPr>
            <w:r>
              <w:rPr>
                <w:rFonts w:hint="default" w:ascii="宋体" w:hAnsi="宋体" w:eastAsia="宋体"/>
                <w:b w:val="0"/>
                <w:i w:val="0"/>
                <w:color w:val="000000"/>
                <w:sz w:val="22"/>
                <w:u w:val="none"/>
                <w:lang w:eastAsia="zh-CN"/>
              </w:rPr>
              <w:t>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5" w:type="dxa"/>
            <w:bottom w:w="0" w:type="dxa"/>
            <w:right w:w="15" w:type="dxa"/>
          </w:tblCellMar>
        </w:tblPrEx>
        <w:trPr>
          <w:trHeight w:val="570" w:hRule="atLeast"/>
          <w:jc w:val="center"/>
        </w:trPr>
        <w:tc>
          <w:tcPr>
            <w:tcW w:w="7626" w:type="dxa"/>
            <w:gridSpan w:val="8"/>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18"/>
                <w:u w:val="none"/>
                <w:lang w:eastAsia="zh-CN"/>
              </w:rPr>
            </w:pPr>
            <w:r>
              <w:rPr>
                <w:rFonts w:hint="default" w:ascii="宋体" w:hAnsi="宋体" w:eastAsia="宋体"/>
                <w:b w:val="0"/>
                <w:i w:val="0"/>
                <w:color w:val="000000"/>
                <w:sz w:val="18"/>
                <w:u w:val="none"/>
                <w:lang w:eastAsia="zh-CN"/>
              </w:rPr>
              <w:t>总分</w:t>
            </w:r>
          </w:p>
        </w:tc>
        <w:tc>
          <w:tcPr>
            <w:tcW w:w="502" w:type="dxa"/>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18"/>
                <w:u w:val="none"/>
                <w:lang w:eastAsia="zh-CN"/>
              </w:rPr>
            </w:pPr>
            <w:r>
              <w:rPr>
                <w:rFonts w:hint="default" w:ascii="宋体" w:hAnsi="宋体" w:eastAsia="宋体"/>
                <w:b w:val="0"/>
                <w:i w:val="0"/>
                <w:color w:val="000000"/>
                <w:sz w:val="18"/>
                <w:u w:val="none"/>
                <w:lang w:eastAsia="zh-CN"/>
              </w:rPr>
              <w:t>100</w:t>
            </w:r>
          </w:p>
        </w:tc>
        <w:tc>
          <w:tcPr>
            <w:tcW w:w="571" w:type="dxa"/>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22"/>
                <w:u w:val="none"/>
                <w:lang w:eastAsia="zh-CN"/>
              </w:rPr>
            </w:pPr>
            <w:r>
              <w:rPr>
                <w:rFonts w:hint="default" w:ascii="宋体" w:hAnsi="宋体" w:eastAsia="宋体"/>
                <w:b w:val="0"/>
                <w:i w:val="0"/>
                <w:color w:val="000000"/>
                <w:sz w:val="22"/>
                <w:u w:val="none"/>
                <w:lang w:eastAsia="zh-CN"/>
              </w:rPr>
              <w:t>97</w:t>
            </w:r>
          </w:p>
        </w:tc>
        <w:tc>
          <w:tcPr>
            <w:tcW w:w="2036" w:type="dxa"/>
            <w:gridSpan w:val="2"/>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22"/>
                <w:u w:val="none"/>
                <w:lang w:eastAsia="zh-CN"/>
              </w:rPr>
            </w:pPr>
          </w:p>
        </w:tc>
      </w:tr>
    </w:tbl>
    <w:p>
      <w:pPr>
        <w:rPr>
          <w:rFonts w:eastAsia="宋体"/>
        </w:rPr>
      </w:pPr>
    </w:p>
    <w:tbl>
      <w:tblPr>
        <w:tblStyle w:val="4"/>
        <w:tblpPr w:leftFromText="180" w:rightFromText="180" w:vertAnchor="text" w:horzAnchor="page" w:tblpX="978" w:tblpY="205"/>
        <w:tblOverlap w:val="never"/>
        <w:tblW w:w="10735"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5" w:type="dxa"/>
          <w:bottom w:w="0" w:type="dxa"/>
          <w:right w:w="15" w:type="dxa"/>
        </w:tblCellMar>
      </w:tblPr>
      <w:tblGrid>
        <w:gridCol w:w="976"/>
        <w:gridCol w:w="488"/>
        <w:gridCol w:w="153"/>
        <w:gridCol w:w="1952"/>
        <w:gridCol w:w="1631"/>
        <w:gridCol w:w="265"/>
        <w:gridCol w:w="878"/>
        <w:gridCol w:w="1283"/>
        <w:gridCol w:w="502"/>
        <w:gridCol w:w="571"/>
        <w:gridCol w:w="1018"/>
        <w:gridCol w:w="101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5" w:type="dxa"/>
            <w:bottom w:w="0" w:type="dxa"/>
            <w:right w:w="15" w:type="dxa"/>
          </w:tblCellMar>
        </w:tblPrEx>
        <w:trPr>
          <w:trHeight w:val="540" w:hRule="atLeast"/>
        </w:trPr>
        <w:tc>
          <w:tcPr>
            <w:tcW w:w="10735" w:type="dxa"/>
            <w:gridSpan w:val="12"/>
            <w:vAlign w:val="center"/>
          </w:tcPr>
          <w:p>
            <w:pPr>
              <w:autoSpaceDN w:val="0"/>
              <w:jc w:val="center"/>
              <w:textAlignment w:val="center"/>
              <w:rPr>
                <w:rFonts w:hint="default" w:ascii="宋体" w:hAnsi="宋体" w:eastAsia="宋体"/>
                <w:b/>
                <w:i w:val="0"/>
                <w:color w:val="000000"/>
                <w:sz w:val="42"/>
                <w:u w:val="none"/>
                <w:lang w:eastAsia="zh-CN"/>
              </w:rPr>
            </w:pPr>
          </w:p>
          <w:p>
            <w:pPr>
              <w:autoSpaceDN w:val="0"/>
              <w:jc w:val="center"/>
              <w:textAlignment w:val="center"/>
              <w:rPr>
                <w:rFonts w:hint="default" w:ascii="宋体" w:hAnsi="宋体" w:eastAsia="宋体"/>
                <w:b/>
                <w:i w:val="0"/>
                <w:color w:val="000000"/>
                <w:sz w:val="42"/>
                <w:u w:val="none"/>
                <w:lang w:eastAsia="zh-CN"/>
              </w:rPr>
            </w:pPr>
          </w:p>
          <w:p>
            <w:pPr>
              <w:autoSpaceDN w:val="0"/>
              <w:jc w:val="center"/>
              <w:textAlignment w:val="center"/>
              <w:rPr>
                <w:rFonts w:hint="default" w:ascii="宋体" w:hAnsi="宋体" w:eastAsia="宋体"/>
                <w:b/>
                <w:i w:val="0"/>
                <w:color w:val="000000"/>
                <w:sz w:val="42"/>
                <w:u w:val="none"/>
                <w:lang w:eastAsia="zh-CN"/>
              </w:rPr>
            </w:pPr>
            <w:r>
              <w:rPr>
                <w:rFonts w:hint="default" w:ascii="宋体" w:hAnsi="宋体" w:eastAsia="宋体"/>
                <w:b/>
                <w:i w:val="0"/>
                <w:color w:val="000000"/>
                <w:sz w:val="42"/>
                <w:u w:val="none"/>
                <w:lang w:eastAsia="zh-CN"/>
              </w:rPr>
              <w:t>项目支出绩效自评表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5" w:type="dxa"/>
            <w:bottom w:w="0" w:type="dxa"/>
            <w:right w:w="15" w:type="dxa"/>
          </w:tblCellMar>
        </w:tblPrEx>
        <w:trPr>
          <w:trHeight w:val="330" w:hRule="atLeast"/>
        </w:trPr>
        <w:tc>
          <w:tcPr>
            <w:tcW w:w="10735" w:type="dxa"/>
            <w:gridSpan w:val="12"/>
            <w:vAlign w:val="center"/>
          </w:tcPr>
          <w:p>
            <w:pPr>
              <w:autoSpaceDN w:val="0"/>
              <w:jc w:val="center"/>
              <w:textAlignment w:val="center"/>
              <w:rPr>
                <w:rFonts w:hint="default" w:ascii="宋体" w:hAnsi="宋体" w:eastAsia="宋体"/>
                <w:b w:val="0"/>
                <w:i w:val="0"/>
                <w:color w:val="000000"/>
                <w:sz w:val="18"/>
                <w:u w:val="none"/>
                <w:lang w:eastAsia="zh-CN"/>
              </w:rPr>
            </w:pPr>
            <w:r>
              <w:rPr>
                <w:rFonts w:hint="default" w:ascii="宋体" w:hAnsi="宋体" w:eastAsia="宋体"/>
                <w:b w:val="0"/>
                <w:i w:val="0"/>
                <w:color w:val="000000"/>
                <w:sz w:val="18"/>
                <w:u w:val="none"/>
                <w:lang w:eastAsia="zh-CN"/>
              </w:rPr>
              <w:t>（2023年度）</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5" w:type="dxa"/>
            <w:bottom w:w="0" w:type="dxa"/>
            <w:right w:w="15" w:type="dxa"/>
          </w:tblCellMar>
        </w:tblPrEx>
        <w:trPr>
          <w:trHeight w:val="300" w:hRule="atLeast"/>
        </w:trPr>
        <w:tc>
          <w:tcPr>
            <w:tcW w:w="1464" w:type="dxa"/>
            <w:gridSpan w:val="2"/>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18"/>
                <w:u w:val="none"/>
                <w:lang w:eastAsia="zh-CN"/>
              </w:rPr>
            </w:pPr>
            <w:r>
              <w:rPr>
                <w:rFonts w:hint="default" w:ascii="宋体" w:hAnsi="宋体" w:eastAsia="宋体"/>
                <w:b w:val="0"/>
                <w:i w:val="0"/>
                <w:color w:val="000000"/>
                <w:sz w:val="18"/>
                <w:u w:val="none"/>
                <w:lang w:eastAsia="zh-CN"/>
              </w:rPr>
              <w:t>项目名称</w:t>
            </w:r>
          </w:p>
        </w:tc>
        <w:tc>
          <w:tcPr>
            <w:tcW w:w="9271" w:type="dxa"/>
            <w:gridSpan w:val="10"/>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22"/>
                <w:u w:val="none"/>
                <w:lang w:eastAsia="zh-CN"/>
              </w:rPr>
            </w:pPr>
            <w:r>
              <w:rPr>
                <w:rFonts w:hint="default" w:ascii="宋体" w:hAnsi="宋体" w:eastAsia="宋体"/>
                <w:b w:val="0"/>
                <w:i w:val="0"/>
                <w:color w:val="000000"/>
                <w:sz w:val="22"/>
                <w:u w:val="none"/>
                <w:lang w:eastAsia="zh-CN"/>
              </w:rPr>
              <w:t>2021年粮食安全监管市级补助资金</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5" w:type="dxa"/>
            <w:bottom w:w="0" w:type="dxa"/>
            <w:right w:w="15" w:type="dxa"/>
          </w:tblCellMar>
        </w:tblPrEx>
        <w:trPr>
          <w:trHeight w:val="300" w:hRule="atLeast"/>
        </w:trPr>
        <w:tc>
          <w:tcPr>
            <w:tcW w:w="1464" w:type="dxa"/>
            <w:gridSpan w:val="2"/>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18"/>
                <w:u w:val="none"/>
                <w:lang w:eastAsia="zh-CN"/>
              </w:rPr>
            </w:pPr>
            <w:r>
              <w:rPr>
                <w:rFonts w:hint="default" w:ascii="宋体" w:hAnsi="宋体" w:eastAsia="宋体"/>
                <w:b w:val="0"/>
                <w:i w:val="0"/>
                <w:color w:val="000000"/>
                <w:sz w:val="18"/>
                <w:u w:val="none"/>
                <w:lang w:eastAsia="zh-CN"/>
              </w:rPr>
              <w:t>主管部门</w:t>
            </w:r>
          </w:p>
        </w:tc>
        <w:tc>
          <w:tcPr>
            <w:tcW w:w="4879" w:type="dxa"/>
            <w:gridSpan w:val="5"/>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22"/>
                <w:u w:val="none"/>
                <w:lang w:eastAsia="zh-CN"/>
              </w:rPr>
            </w:pPr>
            <w:r>
              <w:rPr>
                <w:rFonts w:hint="default" w:ascii="宋体" w:hAnsi="宋体" w:eastAsia="宋体"/>
                <w:b w:val="0"/>
                <w:i w:val="0"/>
                <w:color w:val="000000"/>
                <w:sz w:val="22"/>
                <w:u w:val="none"/>
                <w:lang w:eastAsia="zh-CN"/>
              </w:rPr>
              <w:t>安义县发展和改革委员会(部门)</w:t>
            </w:r>
          </w:p>
        </w:tc>
        <w:tc>
          <w:tcPr>
            <w:tcW w:w="1785" w:type="dxa"/>
            <w:gridSpan w:val="2"/>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18"/>
                <w:u w:val="none"/>
                <w:lang w:eastAsia="zh-CN"/>
              </w:rPr>
            </w:pPr>
            <w:r>
              <w:rPr>
                <w:rFonts w:hint="default" w:ascii="宋体" w:hAnsi="宋体" w:eastAsia="宋体"/>
                <w:b w:val="0"/>
                <w:i w:val="0"/>
                <w:color w:val="000000"/>
                <w:sz w:val="18"/>
                <w:u w:val="none"/>
                <w:lang w:eastAsia="zh-CN"/>
              </w:rPr>
              <w:t>实施单位</w:t>
            </w:r>
          </w:p>
        </w:tc>
        <w:tc>
          <w:tcPr>
            <w:tcW w:w="2607" w:type="dxa"/>
            <w:gridSpan w:val="3"/>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22"/>
                <w:u w:val="none"/>
                <w:lang w:eastAsia="zh-CN"/>
              </w:rPr>
            </w:pPr>
            <w:r>
              <w:rPr>
                <w:rFonts w:hint="default" w:ascii="宋体" w:hAnsi="宋体" w:eastAsia="宋体"/>
                <w:b w:val="0"/>
                <w:i w:val="0"/>
                <w:color w:val="000000"/>
                <w:sz w:val="22"/>
                <w:u w:val="none"/>
                <w:lang w:eastAsia="zh-CN"/>
              </w:rPr>
              <w:t>安义县发展和改革委员会</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5" w:type="dxa"/>
            <w:bottom w:w="0" w:type="dxa"/>
            <w:right w:w="15" w:type="dxa"/>
          </w:tblCellMar>
        </w:tblPrEx>
        <w:trPr>
          <w:trHeight w:val="300" w:hRule="atLeast"/>
        </w:trPr>
        <w:tc>
          <w:tcPr>
            <w:tcW w:w="1464" w:type="dxa"/>
            <w:gridSpan w:val="2"/>
            <w:vMerge w:val="restart"/>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18"/>
                <w:u w:val="none"/>
                <w:lang w:eastAsia="zh-CN"/>
              </w:rPr>
            </w:pPr>
            <w:r>
              <w:rPr>
                <w:rFonts w:hint="default" w:ascii="宋体" w:hAnsi="宋体" w:eastAsia="宋体"/>
                <w:b w:val="0"/>
                <w:i w:val="0"/>
                <w:color w:val="000000"/>
                <w:sz w:val="18"/>
                <w:u w:val="none"/>
                <w:lang w:eastAsia="zh-CN"/>
              </w:rPr>
              <w:t>项目资金</w:t>
            </w:r>
            <w:r>
              <w:rPr>
                <w:rFonts w:hint="default" w:ascii="宋体" w:hAnsi="宋体" w:eastAsia="宋体"/>
                <w:b w:val="0"/>
                <w:i w:val="0"/>
                <w:color w:val="000000"/>
                <w:sz w:val="18"/>
                <w:u w:val="none"/>
                <w:lang w:eastAsia="zh-CN"/>
              </w:rPr>
              <w:br w:type="textWrapping"/>
            </w:r>
            <w:r>
              <w:rPr>
                <w:rFonts w:hint="default" w:ascii="宋体" w:hAnsi="宋体" w:eastAsia="宋体"/>
                <w:b w:val="0"/>
                <w:i w:val="0"/>
                <w:color w:val="000000"/>
                <w:sz w:val="18"/>
                <w:u w:val="none"/>
                <w:lang w:eastAsia="zh-CN"/>
              </w:rPr>
              <w:t>（万元）</w:t>
            </w:r>
          </w:p>
        </w:tc>
        <w:tc>
          <w:tcPr>
            <w:tcW w:w="2105" w:type="dxa"/>
            <w:gridSpan w:val="2"/>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22"/>
                <w:u w:val="none"/>
                <w:lang w:eastAsia="zh-CN"/>
              </w:rPr>
            </w:pPr>
          </w:p>
        </w:tc>
        <w:tc>
          <w:tcPr>
            <w:tcW w:w="1631" w:type="dxa"/>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18"/>
                <w:u w:val="none"/>
                <w:lang w:eastAsia="zh-CN"/>
              </w:rPr>
            </w:pPr>
            <w:r>
              <w:rPr>
                <w:rFonts w:hint="default" w:ascii="宋体" w:hAnsi="宋体" w:eastAsia="宋体"/>
                <w:b w:val="0"/>
                <w:i w:val="0"/>
                <w:color w:val="000000"/>
                <w:sz w:val="18"/>
                <w:u w:val="none"/>
                <w:lang w:eastAsia="zh-CN"/>
              </w:rPr>
              <w:t>年初预算数</w:t>
            </w:r>
          </w:p>
        </w:tc>
        <w:tc>
          <w:tcPr>
            <w:tcW w:w="1143" w:type="dxa"/>
            <w:gridSpan w:val="2"/>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18"/>
                <w:u w:val="none"/>
                <w:lang w:eastAsia="zh-CN"/>
              </w:rPr>
            </w:pPr>
            <w:r>
              <w:rPr>
                <w:rFonts w:hint="default" w:ascii="宋体" w:hAnsi="宋体" w:eastAsia="宋体"/>
                <w:b w:val="0"/>
                <w:i w:val="0"/>
                <w:color w:val="000000"/>
                <w:sz w:val="18"/>
                <w:u w:val="none"/>
                <w:lang w:eastAsia="zh-CN"/>
              </w:rPr>
              <w:t>全年预算数A</w:t>
            </w:r>
          </w:p>
        </w:tc>
        <w:tc>
          <w:tcPr>
            <w:tcW w:w="1785" w:type="dxa"/>
            <w:gridSpan w:val="2"/>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18"/>
                <w:u w:val="none"/>
                <w:lang w:eastAsia="zh-CN"/>
              </w:rPr>
            </w:pPr>
            <w:r>
              <w:rPr>
                <w:rFonts w:hint="default" w:ascii="宋体" w:hAnsi="宋体" w:eastAsia="宋体"/>
                <w:b w:val="0"/>
                <w:i w:val="0"/>
                <w:color w:val="000000"/>
                <w:sz w:val="18"/>
                <w:u w:val="none"/>
                <w:lang w:eastAsia="zh-CN"/>
              </w:rPr>
              <w:t>全年执行数B</w:t>
            </w:r>
          </w:p>
        </w:tc>
        <w:tc>
          <w:tcPr>
            <w:tcW w:w="571" w:type="dxa"/>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18"/>
                <w:u w:val="none"/>
                <w:lang w:eastAsia="zh-CN"/>
              </w:rPr>
            </w:pPr>
            <w:r>
              <w:rPr>
                <w:rFonts w:hint="default" w:ascii="宋体" w:hAnsi="宋体" w:eastAsia="宋体"/>
                <w:b w:val="0"/>
                <w:i w:val="0"/>
                <w:color w:val="000000"/>
                <w:sz w:val="18"/>
                <w:u w:val="none"/>
                <w:lang w:eastAsia="zh-CN"/>
              </w:rPr>
              <w:t>分值</w:t>
            </w:r>
          </w:p>
        </w:tc>
        <w:tc>
          <w:tcPr>
            <w:tcW w:w="1018" w:type="dxa"/>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18"/>
                <w:u w:val="none"/>
                <w:lang w:eastAsia="zh-CN"/>
              </w:rPr>
            </w:pPr>
            <w:r>
              <w:rPr>
                <w:rFonts w:hint="default" w:ascii="宋体" w:hAnsi="宋体" w:eastAsia="宋体"/>
                <w:b w:val="0"/>
                <w:i w:val="0"/>
                <w:color w:val="000000"/>
                <w:sz w:val="18"/>
                <w:u w:val="none"/>
                <w:lang w:eastAsia="zh-CN"/>
              </w:rPr>
              <w:t>执行率</w:t>
            </w:r>
          </w:p>
        </w:tc>
        <w:tc>
          <w:tcPr>
            <w:tcW w:w="1018" w:type="dxa"/>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18"/>
                <w:u w:val="none"/>
                <w:lang w:eastAsia="zh-CN"/>
              </w:rPr>
            </w:pPr>
            <w:r>
              <w:rPr>
                <w:rFonts w:hint="default" w:ascii="宋体" w:hAnsi="宋体" w:eastAsia="宋体"/>
                <w:b w:val="0"/>
                <w:i w:val="0"/>
                <w:color w:val="000000"/>
                <w:sz w:val="18"/>
                <w:u w:val="none"/>
                <w:lang w:eastAsia="zh-CN"/>
              </w:rPr>
              <w:t>得分</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5" w:type="dxa"/>
            <w:bottom w:w="0" w:type="dxa"/>
            <w:right w:w="15" w:type="dxa"/>
          </w:tblCellMar>
        </w:tblPrEx>
        <w:trPr>
          <w:trHeight w:val="300" w:hRule="atLeast"/>
        </w:trPr>
        <w:tc>
          <w:tcPr>
            <w:tcW w:w="1464" w:type="dxa"/>
            <w:gridSpan w:val="2"/>
            <w:vMerge w:val="continue"/>
            <w:tcBorders>
              <w:top w:val="single" w:color="000000" w:sz="4" w:space="0"/>
              <w:left w:val="single" w:color="000000" w:sz="4" w:space="0"/>
              <w:bottom w:val="single" w:color="000000" w:sz="4" w:space="0"/>
              <w:right w:val="single" w:color="000000" w:sz="4" w:space="0"/>
            </w:tcBorders>
            <w:vAlign w:val="center"/>
          </w:tcPr>
          <w:p>
            <w:pPr>
              <w:rPr>
                <w:rFonts w:hint="default" w:ascii="宋体" w:hAnsi="宋体" w:eastAsia="宋体"/>
                <w:sz w:val="24"/>
              </w:rPr>
            </w:pPr>
          </w:p>
        </w:tc>
        <w:tc>
          <w:tcPr>
            <w:tcW w:w="2105" w:type="dxa"/>
            <w:gridSpan w:val="2"/>
            <w:tcBorders>
              <w:top w:val="single" w:color="000000" w:sz="4" w:space="0"/>
              <w:left w:val="single" w:color="000000" w:sz="4" w:space="0"/>
              <w:bottom w:val="single" w:color="000000" w:sz="4" w:space="0"/>
              <w:right w:val="single" w:color="000000" w:sz="4" w:space="0"/>
            </w:tcBorders>
            <w:vAlign w:val="center"/>
          </w:tcPr>
          <w:p>
            <w:pPr>
              <w:autoSpaceDN w:val="0"/>
              <w:jc w:val="left"/>
              <w:textAlignment w:val="center"/>
              <w:rPr>
                <w:rFonts w:hint="default" w:ascii="宋体" w:hAnsi="宋体" w:eastAsia="宋体"/>
                <w:b w:val="0"/>
                <w:i w:val="0"/>
                <w:color w:val="000000"/>
                <w:sz w:val="18"/>
                <w:u w:val="none"/>
                <w:lang w:eastAsia="zh-CN"/>
              </w:rPr>
            </w:pPr>
            <w:r>
              <w:rPr>
                <w:rFonts w:hint="default" w:ascii="宋体" w:hAnsi="宋体" w:eastAsia="宋体"/>
                <w:b w:val="0"/>
                <w:i w:val="0"/>
                <w:color w:val="000000"/>
                <w:sz w:val="18"/>
                <w:u w:val="none"/>
                <w:lang w:eastAsia="zh-CN"/>
              </w:rPr>
              <w:t xml:space="preserve"> 年度资金总额</w:t>
            </w:r>
          </w:p>
        </w:tc>
        <w:tc>
          <w:tcPr>
            <w:tcW w:w="1631" w:type="dxa"/>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22"/>
                <w:u w:val="none"/>
                <w:lang w:eastAsia="zh-CN"/>
              </w:rPr>
            </w:pPr>
            <w:r>
              <w:rPr>
                <w:rFonts w:hint="default" w:ascii="宋体" w:hAnsi="宋体" w:eastAsia="宋体"/>
                <w:b w:val="0"/>
                <w:i w:val="0"/>
                <w:color w:val="000000"/>
                <w:sz w:val="22"/>
                <w:u w:val="none"/>
                <w:lang w:eastAsia="zh-CN"/>
              </w:rPr>
              <w:t>0</w:t>
            </w:r>
          </w:p>
        </w:tc>
        <w:tc>
          <w:tcPr>
            <w:tcW w:w="1143" w:type="dxa"/>
            <w:gridSpan w:val="2"/>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22"/>
                <w:u w:val="none"/>
                <w:lang w:eastAsia="zh-CN"/>
              </w:rPr>
            </w:pPr>
            <w:r>
              <w:rPr>
                <w:rFonts w:hint="default" w:ascii="宋体" w:hAnsi="宋体" w:eastAsia="宋体"/>
                <w:b w:val="0"/>
                <w:i w:val="0"/>
                <w:color w:val="000000"/>
                <w:sz w:val="22"/>
                <w:u w:val="none"/>
                <w:lang w:eastAsia="zh-CN"/>
              </w:rPr>
              <w:t>35</w:t>
            </w:r>
          </w:p>
        </w:tc>
        <w:tc>
          <w:tcPr>
            <w:tcW w:w="1785" w:type="dxa"/>
            <w:gridSpan w:val="2"/>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22"/>
                <w:u w:val="none"/>
                <w:lang w:eastAsia="zh-CN"/>
              </w:rPr>
            </w:pPr>
            <w:r>
              <w:rPr>
                <w:rFonts w:hint="default" w:ascii="宋体" w:hAnsi="宋体" w:eastAsia="宋体"/>
                <w:b w:val="0"/>
                <w:i w:val="0"/>
                <w:color w:val="000000"/>
                <w:sz w:val="22"/>
                <w:u w:val="none"/>
                <w:lang w:eastAsia="zh-CN"/>
              </w:rPr>
              <w:t>35</w:t>
            </w:r>
          </w:p>
        </w:tc>
        <w:tc>
          <w:tcPr>
            <w:tcW w:w="571" w:type="dxa"/>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18"/>
                <w:u w:val="none"/>
                <w:lang w:eastAsia="zh-CN"/>
              </w:rPr>
            </w:pPr>
            <w:r>
              <w:rPr>
                <w:rFonts w:hint="default" w:ascii="宋体" w:hAnsi="宋体" w:eastAsia="宋体"/>
                <w:b w:val="0"/>
                <w:i w:val="0"/>
                <w:color w:val="000000"/>
                <w:sz w:val="18"/>
                <w:u w:val="none"/>
                <w:lang w:eastAsia="zh-CN"/>
              </w:rPr>
              <w:t xml:space="preserve">10 </w:t>
            </w:r>
          </w:p>
        </w:tc>
        <w:tc>
          <w:tcPr>
            <w:tcW w:w="1018" w:type="dxa"/>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22"/>
                <w:u w:val="none"/>
                <w:lang w:eastAsia="zh-CN"/>
              </w:rPr>
            </w:pPr>
            <w:r>
              <w:rPr>
                <w:rFonts w:hint="default" w:ascii="宋体" w:hAnsi="宋体" w:eastAsia="宋体"/>
                <w:b w:val="0"/>
                <w:i w:val="0"/>
                <w:color w:val="000000"/>
                <w:sz w:val="22"/>
                <w:u w:val="none"/>
                <w:lang w:eastAsia="zh-CN"/>
              </w:rPr>
              <w:t>100</w:t>
            </w:r>
          </w:p>
        </w:tc>
        <w:tc>
          <w:tcPr>
            <w:tcW w:w="1018" w:type="dxa"/>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22"/>
                <w:u w:val="none"/>
                <w:lang w:eastAsia="zh-CN"/>
              </w:rPr>
            </w:pPr>
            <w:r>
              <w:rPr>
                <w:rFonts w:hint="default" w:ascii="宋体" w:hAnsi="宋体" w:eastAsia="宋体"/>
                <w:b w:val="0"/>
                <w:i w:val="0"/>
                <w:color w:val="000000"/>
                <w:sz w:val="22"/>
                <w:u w:val="none"/>
                <w:lang w:eastAsia="zh-CN"/>
              </w:rPr>
              <w:t>10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5" w:type="dxa"/>
            <w:bottom w:w="0" w:type="dxa"/>
            <w:right w:w="15" w:type="dxa"/>
          </w:tblCellMar>
        </w:tblPrEx>
        <w:trPr>
          <w:trHeight w:val="300" w:hRule="atLeast"/>
        </w:trPr>
        <w:tc>
          <w:tcPr>
            <w:tcW w:w="1464" w:type="dxa"/>
            <w:gridSpan w:val="2"/>
            <w:vMerge w:val="continue"/>
            <w:tcBorders>
              <w:top w:val="single" w:color="000000" w:sz="4" w:space="0"/>
              <w:left w:val="single" w:color="000000" w:sz="4" w:space="0"/>
              <w:bottom w:val="single" w:color="000000" w:sz="4" w:space="0"/>
              <w:right w:val="single" w:color="000000" w:sz="4" w:space="0"/>
            </w:tcBorders>
            <w:vAlign w:val="center"/>
          </w:tcPr>
          <w:p>
            <w:pPr>
              <w:rPr>
                <w:rFonts w:hint="default" w:ascii="宋体" w:hAnsi="宋体" w:eastAsia="宋体"/>
                <w:sz w:val="24"/>
              </w:rPr>
            </w:pPr>
          </w:p>
        </w:tc>
        <w:tc>
          <w:tcPr>
            <w:tcW w:w="2105" w:type="dxa"/>
            <w:gridSpan w:val="2"/>
            <w:tcBorders>
              <w:top w:val="single" w:color="000000" w:sz="4" w:space="0"/>
              <w:left w:val="single" w:color="000000" w:sz="4" w:space="0"/>
              <w:bottom w:val="single" w:color="000000" w:sz="4" w:space="0"/>
              <w:right w:val="single" w:color="000000" w:sz="4" w:space="0"/>
            </w:tcBorders>
            <w:vAlign w:val="center"/>
          </w:tcPr>
          <w:p>
            <w:pPr>
              <w:autoSpaceDN w:val="0"/>
              <w:jc w:val="left"/>
              <w:textAlignment w:val="center"/>
              <w:rPr>
                <w:rFonts w:hint="default" w:ascii="宋体" w:hAnsi="宋体" w:eastAsia="宋体"/>
                <w:b w:val="0"/>
                <w:i w:val="0"/>
                <w:color w:val="000000"/>
                <w:sz w:val="18"/>
                <w:u w:val="none"/>
                <w:lang w:eastAsia="zh-CN"/>
              </w:rPr>
            </w:pPr>
            <w:r>
              <w:rPr>
                <w:rFonts w:hint="default" w:ascii="宋体" w:hAnsi="宋体" w:eastAsia="宋体"/>
                <w:b w:val="0"/>
                <w:i w:val="0"/>
                <w:color w:val="000000"/>
                <w:sz w:val="18"/>
                <w:u w:val="none"/>
                <w:lang w:eastAsia="zh-CN"/>
              </w:rPr>
              <w:t>政府预算资金</w:t>
            </w:r>
          </w:p>
        </w:tc>
        <w:tc>
          <w:tcPr>
            <w:tcW w:w="1631" w:type="dxa"/>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22"/>
                <w:u w:val="none"/>
                <w:lang w:eastAsia="zh-CN"/>
              </w:rPr>
            </w:pPr>
            <w:r>
              <w:rPr>
                <w:rFonts w:hint="default" w:ascii="宋体" w:hAnsi="宋体" w:eastAsia="宋体"/>
                <w:b w:val="0"/>
                <w:i w:val="0"/>
                <w:color w:val="000000"/>
                <w:sz w:val="22"/>
                <w:u w:val="none"/>
                <w:lang w:eastAsia="zh-CN"/>
              </w:rPr>
              <w:t>0</w:t>
            </w:r>
          </w:p>
        </w:tc>
        <w:tc>
          <w:tcPr>
            <w:tcW w:w="1143" w:type="dxa"/>
            <w:gridSpan w:val="2"/>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22"/>
                <w:u w:val="none"/>
                <w:lang w:eastAsia="zh-CN"/>
              </w:rPr>
            </w:pPr>
            <w:r>
              <w:rPr>
                <w:rFonts w:hint="default" w:ascii="宋体" w:hAnsi="宋体" w:eastAsia="宋体"/>
                <w:b w:val="0"/>
                <w:i w:val="0"/>
                <w:color w:val="000000"/>
                <w:sz w:val="22"/>
                <w:u w:val="none"/>
                <w:lang w:eastAsia="zh-CN"/>
              </w:rPr>
              <w:t>35</w:t>
            </w:r>
          </w:p>
        </w:tc>
        <w:tc>
          <w:tcPr>
            <w:tcW w:w="1785" w:type="dxa"/>
            <w:gridSpan w:val="2"/>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22"/>
                <w:u w:val="none"/>
                <w:lang w:eastAsia="zh-CN"/>
              </w:rPr>
            </w:pPr>
            <w:r>
              <w:rPr>
                <w:rFonts w:hint="default" w:ascii="宋体" w:hAnsi="宋体" w:eastAsia="宋体"/>
                <w:b w:val="0"/>
                <w:i w:val="0"/>
                <w:color w:val="000000"/>
                <w:sz w:val="22"/>
                <w:u w:val="none"/>
                <w:lang w:eastAsia="zh-CN"/>
              </w:rPr>
              <w:t>35</w:t>
            </w:r>
          </w:p>
        </w:tc>
        <w:tc>
          <w:tcPr>
            <w:tcW w:w="571" w:type="dxa"/>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20"/>
                <w:u w:val="none"/>
                <w:lang w:eastAsia="zh-CN"/>
              </w:rPr>
            </w:pPr>
            <w:r>
              <w:rPr>
                <w:rFonts w:hint="default" w:ascii="宋体" w:hAnsi="宋体" w:eastAsia="宋体"/>
                <w:b w:val="0"/>
                <w:i w:val="0"/>
                <w:color w:val="000000"/>
                <w:sz w:val="20"/>
                <w:u w:val="none"/>
                <w:lang w:eastAsia="zh-CN"/>
              </w:rPr>
              <w:t>—</w:t>
            </w:r>
          </w:p>
        </w:tc>
        <w:tc>
          <w:tcPr>
            <w:tcW w:w="1018" w:type="dxa"/>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22"/>
                <w:u w:val="none"/>
                <w:lang w:eastAsia="zh-CN"/>
              </w:rPr>
            </w:pPr>
            <w:r>
              <w:rPr>
                <w:rFonts w:hint="default" w:ascii="宋体" w:hAnsi="宋体" w:eastAsia="宋体"/>
                <w:b w:val="0"/>
                <w:i w:val="0"/>
                <w:color w:val="000000"/>
                <w:sz w:val="22"/>
                <w:u w:val="none"/>
                <w:lang w:eastAsia="zh-CN"/>
              </w:rPr>
              <w:t>100</w:t>
            </w:r>
          </w:p>
        </w:tc>
        <w:tc>
          <w:tcPr>
            <w:tcW w:w="1018" w:type="dxa"/>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20"/>
                <w:u w:val="none"/>
                <w:lang w:eastAsia="zh-CN"/>
              </w:rPr>
            </w:pPr>
            <w:r>
              <w:rPr>
                <w:rFonts w:hint="default" w:ascii="宋体" w:hAnsi="宋体" w:eastAsia="宋体"/>
                <w:b w:val="0"/>
                <w:i w:val="0"/>
                <w:color w:val="000000"/>
                <w:sz w:val="20"/>
                <w:u w:val="none"/>
                <w:lang w:eastAsia="zh-CN"/>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5" w:type="dxa"/>
            <w:bottom w:w="0" w:type="dxa"/>
            <w:right w:w="15" w:type="dxa"/>
          </w:tblCellMar>
        </w:tblPrEx>
        <w:trPr>
          <w:trHeight w:val="300" w:hRule="atLeast"/>
        </w:trPr>
        <w:tc>
          <w:tcPr>
            <w:tcW w:w="976" w:type="dxa"/>
            <w:vMerge w:val="restart"/>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18"/>
                <w:u w:val="none"/>
                <w:lang w:eastAsia="zh-CN"/>
              </w:rPr>
            </w:pPr>
            <w:r>
              <w:rPr>
                <w:rFonts w:hint="default" w:ascii="宋体" w:hAnsi="宋体" w:eastAsia="宋体"/>
                <w:b w:val="0"/>
                <w:i w:val="0"/>
                <w:color w:val="000000"/>
                <w:sz w:val="18"/>
                <w:u w:val="none"/>
                <w:lang w:eastAsia="zh-CN"/>
              </w:rPr>
              <w:t>年度</w:t>
            </w:r>
            <w:r>
              <w:rPr>
                <w:rFonts w:hint="default" w:ascii="宋体" w:hAnsi="宋体" w:eastAsia="宋体"/>
                <w:b w:val="0"/>
                <w:i w:val="0"/>
                <w:color w:val="000000"/>
                <w:sz w:val="18"/>
                <w:u w:val="none"/>
                <w:lang w:eastAsia="zh-CN"/>
              </w:rPr>
              <w:br w:type="textWrapping"/>
            </w:r>
            <w:r>
              <w:rPr>
                <w:rFonts w:hint="default" w:ascii="宋体" w:hAnsi="宋体" w:eastAsia="宋体"/>
                <w:b w:val="0"/>
                <w:i w:val="0"/>
                <w:color w:val="000000"/>
                <w:sz w:val="18"/>
                <w:u w:val="none"/>
                <w:lang w:eastAsia="zh-CN"/>
              </w:rPr>
              <w:t>总体</w:t>
            </w:r>
            <w:r>
              <w:rPr>
                <w:rFonts w:hint="default" w:ascii="宋体" w:hAnsi="宋体" w:eastAsia="宋体"/>
                <w:b w:val="0"/>
                <w:i w:val="0"/>
                <w:color w:val="000000"/>
                <w:sz w:val="18"/>
                <w:u w:val="none"/>
                <w:lang w:eastAsia="zh-CN"/>
              </w:rPr>
              <w:br w:type="textWrapping"/>
            </w:r>
            <w:r>
              <w:rPr>
                <w:rFonts w:hint="default" w:ascii="宋体" w:hAnsi="宋体" w:eastAsia="宋体"/>
                <w:b w:val="0"/>
                <w:i w:val="0"/>
                <w:color w:val="000000"/>
                <w:sz w:val="18"/>
                <w:u w:val="none"/>
                <w:lang w:eastAsia="zh-CN"/>
              </w:rPr>
              <w:t>目标</w:t>
            </w:r>
          </w:p>
        </w:tc>
        <w:tc>
          <w:tcPr>
            <w:tcW w:w="5367" w:type="dxa"/>
            <w:gridSpan w:val="6"/>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18"/>
                <w:u w:val="none"/>
                <w:lang w:eastAsia="zh-CN"/>
              </w:rPr>
            </w:pPr>
            <w:r>
              <w:rPr>
                <w:rFonts w:hint="default" w:ascii="宋体" w:hAnsi="宋体" w:eastAsia="宋体"/>
                <w:b w:val="0"/>
                <w:i w:val="0"/>
                <w:color w:val="000000"/>
                <w:sz w:val="18"/>
                <w:u w:val="none"/>
                <w:lang w:eastAsia="zh-CN"/>
              </w:rPr>
              <w:t>预期目标</w:t>
            </w:r>
          </w:p>
        </w:tc>
        <w:tc>
          <w:tcPr>
            <w:tcW w:w="4392" w:type="dxa"/>
            <w:gridSpan w:val="5"/>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18"/>
                <w:u w:val="none"/>
                <w:lang w:eastAsia="zh-CN"/>
              </w:rPr>
            </w:pPr>
            <w:r>
              <w:rPr>
                <w:rFonts w:hint="default" w:ascii="宋体" w:hAnsi="宋体" w:eastAsia="宋体"/>
                <w:b w:val="0"/>
                <w:i w:val="0"/>
                <w:color w:val="000000"/>
                <w:sz w:val="18"/>
                <w:u w:val="none"/>
                <w:lang w:eastAsia="zh-CN"/>
              </w:rPr>
              <w:t>实际完成情况</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5" w:type="dxa"/>
            <w:bottom w:w="0" w:type="dxa"/>
            <w:right w:w="15" w:type="dxa"/>
          </w:tblCellMar>
        </w:tblPrEx>
        <w:trPr>
          <w:trHeight w:val="1200" w:hRule="atLeast"/>
        </w:trPr>
        <w:tc>
          <w:tcPr>
            <w:tcW w:w="976" w:type="dxa"/>
            <w:vMerge w:val="continue"/>
            <w:tcBorders>
              <w:top w:val="single" w:color="000000" w:sz="4" w:space="0"/>
              <w:left w:val="single" w:color="000000" w:sz="4" w:space="0"/>
              <w:bottom w:val="single" w:color="000000" w:sz="4" w:space="0"/>
              <w:right w:val="single" w:color="000000" w:sz="4" w:space="0"/>
            </w:tcBorders>
            <w:vAlign w:val="center"/>
          </w:tcPr>
          <w:p>
            <w:pPr>
              <w:rPr>
                <w:rFonts w:hint="default" w:ascii="宋体" w:hAnsi="宋体" w:eastAsia="宋体"/>
                <w:sz w:val="24"/>
              </w:rPr>
            </w:pPr>
          </w:p>
        </w:tc>
        <w:tc>
          <w:tcPr>
            <w:tcW w:w="5367" w:type="dxa"/>
            <w:gridSpan w:val="6"/>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22"/>
                <w:u w:val="none"/>
                <w:lang w:eastAsia="zh-CN"/>
              </w:rPr>
            </w:pPr>
            <w:r>
              <w:rPr>
                <w:rFonts w:hint="default" w:ascii="宋体" w:hAnsi="宋体" w:eastAsia="宋体"/>
                <w:b w:val="0"/>
                <w:i w:val="0"/>
                <w:color w:val="000000"/>
                <w:sz w:val="22"/>
                <w:u w:val="none"/>
                <w:lang w:eastAsia="zh-CN"/>
              </w:rPr>
              <w:t>推进粮食仓储设施建设，改善储粮条件，监督检测粮食品质，分期分批打造基本符合绿色储粮、科技保粮的现代化粮库，提升粮食安全保障能力。</w:t>
            </w:r>
          </w:p>
        </w:tc>
        <w:tc>
          <w:tcPr>
            <w:tcW w:w="4392" w:type="dxa"/>
            <w:gridSpan w:val="5"/>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22"/>
                <w:u w:val="none"/>
                <w:lang w:eastAsia="zh-CN"/>
              </w:rPr>
            </w:pPr>
            <w:r>
              <w:rPr>
                <w:rFonts w:hint="default" w:ascii="宋体" w:hAnsi="宋体" w:eastAsia="宋体"/>
                <w:b w:val="0"/>
                <w:i w:val="0"/>
                <w:color w:val="000000"/>
                <w:sz w:val="22"/>
                <w:u w:val="none"/>
                <w:lang w:eastAsia="zh-CN"/>
              </w:rPr>
              <w:t>实施绿色仓储提升行动，着力提升现有粮食仓储设施功能，推广应用气调、机械或热泵制冷控温、内环流等绿色储粮技术。推进应急保障能力提升行动，改造建设一批平时服务、急时应急的粮食应急保障中心，加强粮食预警监测能力建设，强化预期管理和信息引导。</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5" w:type="dxa"/>
            <w:bottom w:w="0" w:type="dxa"/>
            <w:right w:w="15" w:type="dxa"/>
          </w:tblCellMar>
        </w:tblPrEx>
        <w:trPr>
          <w:trHeight w:val="570" w:hRule="atLeast"/>
        </w:trPr>
        <w:tc>
          <w:tcPr>
            <w:tcW w:w="976" w:type="dxa"/>
            <w:vMerge w:val="restart"/>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18"/>
                <w:u w:val="none"/>
                <w:lang w:eastAsia="zh-CN"/>
              </w:rPr>
            </w:pPr>
            <w:r>
              <w:rPr>
                <w:rFonts w:hint="default" w:ascii="宋体" w:hAnsi="宋体" w:eastAsia="宋体"/>
                <w:b w:val="0"/>
                <w:i w:val="0"/>
                <w:color w:val="000000"/>
                <w:sz w:val="18"/>
                <w:u w:val="none"/>
                <w:lang w:eastAsia="zh-CN"/>
              </w:rPr>
              <w:t>绩效指标</w:t>
            </w:r>
          </w:p>
        </w:tc>
        <w:tc>
          <w:tcPr>
            <w:tcW w:w="641" w:type="dxa"/>
            <w:gridSpan w:val="2"/>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18"/>
                <w:u w:val="none"/>
                <w:lang w:eastAsia="zh-CN"/>
              </w:rPr>
            </w:pPr>
            <w:r>
              <w:rPr>
                <w:rFonts w:hint="default" w:ascii="宋体" w:hAnsi="宋体" w:eastAsia="宋体"/>
                <w:b w:val="0"/>
                <w:i w:val="0"/>
                <w:color w:val="000000"/>
                <w:sz w:val="18"/>
                <w:u w:val="none"/>
                <w:lang w:eastAsia="zh-CN"/>
              </w:rPr>
              <w:t>一级指标</w:t>
            </w:r>
          </w:p>
        </w:tc>
        <w:tc>
          <w:tcPr>
            <w:tcW w:w="1952" w:type="dxa"/>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18"/>
                <w:u w:val="none"/>
                <w:lang w:eastAsia="zh-CN"/>
              </w:rPr>
            </w:pPr>
            <w:r>
              <w:rPr>
                <w:rFonts w:hint="default" w:ascii="宋体" w:hAnsi="宋体" w:eastAsia="宋体"/>
                <w:b w:val="0"/>
                <w:i w:val="0"/>
                <w:color w:val="000000"/>
                <w:sz w:val="18"/>
                <w:u w:val="none"/>
                <w:lang w:eastAsia="zh-CN"/>
              </w:rPr>
              <w:t>二级指标</w:t>
            </w:r>
          </w:p>
        </w:tc>
        <w:tc>
          <w:tcPr>
            <w:tcW w:w="1896" w:type="dxa"/>
            <w:gridSpan w:val="2"/>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18"/>
                <w:u w:val="none"/>
                <w:lang w:eastAsia="zh-CN"/>
              </w:rPr>
            </w:pPr>
            <w:r>
              <w:rPr>
                <w:rFonts w:hint="default" w:ascii="宋体" w:hAnsi="宋体" w:eastAsia="宋体"/>
                <w:b w:val="0"/>
                <w:i w:val="0"/>
                <w:color w:val="000000"/>
                <w:sz w:val="18"/>
                <w:u w:val="none"/>
                <w:lang w:eastAsia="zh-CN"/>
              </w:rPr>
              <w:t xml:space="preserve">  三级指标</w:t>
            </w:r>
          </w:p>
        </w:tc>
        <w:tc>
          <w:tcPr>
            <w:tcW w:w="878" w:type="dxa"/>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18"/>
                <w:u w:val="none"/>
                <w:lang w:eastAsia="zh-CN"/>
              </w:rPr>
            </w:pPr>
            <w:r>
              <w:rPr>
                <w:rFonts w:hint="default" w:ascii="宋体" w:hAnsi="宋体" w:eastAsia="宋体"/>
                <w:b w:val="0"/>
                <w:i w:val="0"/>
                <w:color w:val="000000"/>
                <w:sz w:val="18"/>
                <w:u w:val="none"/>
                <w:lang w:eastAsia="zh-CN"/>
              </w:rPr>
              <w:t>年度</w:t>
            </w:r>
            <w:r>
              <w:rPr>
                <w:rFonts w:hint="default" w:ascii="宋体" w:hAnsi="宋体" w:eastAsia="宋体"/>
                <w:b w:val="0"/>
                <w:i w:val="0"/>
                <w:color w:val="000000"/>
                <w:sz w:val="18"/>
                <w:u w:val="none"/>
                <w:lang w:eastAsia="zh-CN"/>
              </w:rPr>
              <w:br w:type="textWrapping"/>
            </w:r>
            <w:r>
              <w:rPr>
                <w:rFonts w:hint="default" w:ascii="宋体" w:hAnsi="宋体" w:eastAsia="宋体"/>
                <w:b w:val="0"/>
                <w:i w:val="0"/>
                <w:color w:val="000000"/>
                <w:sz w:val="18"/>
                <w:u w:val="none"/>
                <w:lang w:eastAsia="zh-CN"/>
              </w:rPr>
              <w:t>指标</w:t>
            </w:r>
          </w:p>
        </w:tc>
        <w:tc>
          <w:tcPr>
            <w:tcW w:w="1283" w:type="dxa"/>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18"/>
                <w:u w:val="none"/>
                <w:lang w:eastAsia="zh-CN"/>
              </w:rPr>
            </w:pPr>
            <w:r>
              <w:rPr>
                <w:rFonts w:hint="default" w:ascii="宋体" w:hAnsi="宋体" w:eastAsia="宋体"/>
                <w:b w:val="0"/>
                <w:i w:val="0"/>
                <w:color w:val="000000"/>
                <w:sz w:val="18"/>
                <w:u w:val="none"/>
                <w:lang w:eastAsia="zh-CN"/>
              </w:rPr>
              <w:t>实际</w:t>
            </w:r>
            <w:r>
              <w:rPr>
                <w:rFonts w:hint="default" w:ascii="宋体" w:hAnsi="宋体" w:eastAsia="宋体"/>
                <w:b w:val="0"/>
                <w:i w:val="0"/>
                <w:color w:val="000000"/>
                <w:sz w:val="18"/>
                <w:u w:val="none"/>
                <w:lang w:eastAsia="zh-CN"/>
              </w:rPr>
              <w:br w:type="textWrapping"/>
            </w:r>
            <w:r>
              <w:rPr>
                <w:rFonts w:hint="default" w:ascii="宋体" w:hAnsi="宋体" w:eastAsia="宋体"/>
                <w:b w:val="0"/>
                <w:i w:val="0"/>
                <w:color w:val="000000"/>
                <w:sz w:val="18"/>
                <w:u w:val="none"/>
                <w:lang w:eastAsia="zh-CN"/>
              </w:rPr>
              <w:t>完成值</w:t>
            </w:r>
          </w:p>
        </w:tc>
        <w:tc>
          <w:tcPr>
            <w:tcW w:w="502" w:type="dxa"/>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18"/>
                <w:u w:val="none"/>
                <w:lang w:eastAsia="zh-CN"/>
              </w:rPr>
            </w:pPr>
            <w:r>
              <w:rPr>
                <w:rFonts w:hint="default" w:ascii="宋体" w:hAnsi="宋体" w:eastAsia="宋体"/>
                <w:b w:val="0"/>
                <w:i w:val="0"/>
                <w:color w:val="000000"/>
                <w:sz w:val="18"/>
                <w:u w:val="none"/>
                <w:lang w:eastAsia="zh-CN"/>
              </w:rPr>
              <w:t>分值</w:t>
            </w:r>
          </w:p>
        </w:tc>
        <w:tc>
          <w:tcPr>
            <w:tcW w:w="571" w:type="dxa"/>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18"/>
                <w:u w:val="none"/>
                <w:lang w:eastAsia="zh-CN"/>
              </w:rPr>
            </w:pPr>
            <w:r>
              <w:rPr>
                <w:rFonts w:hint="default" w:ascii="宋体" w:hAnsi="宋体" w:eastAsia="宋体"/>
                <w:b w:val="0"/>
                <w:i w:val="0"/>
                <w:color w:val="000000"/>
                <w:sz w:val="18"/>
                <w:u w:val="none"/>
                <w:lang w:eastAsia="zh-CN"/>
              </w:rPr>
              <w:t>得分</w:t>
            </w:r>
          </w:p>
        </w:tc>
        <w:tc>
          <w:tcPr>
            <w:tcW w:w="2036" w:type="dxa"/>
            <w:gridSpan w:val="2"/>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18"/>
                <w:u w:val="none"/>
                <w:lang w:eastAsia="zh-CN"/>
              </w:rPr>
            </w:pPr>
            <w:r>
              <w:rPr>
                <w:rFonts w:hint="default" w:ascii="宋体" w:hAnsi="宋体" w:eastAsia="宋体"/>
                <w:b w:val="0"/>
                <w:i w:val="0"/>
                <w:color w:val="000000"/>
                <w:sz w:val="18"/>
                <w:u w:val="none"/>
                <w:lang w:eastAsia="zh-CN"/>
              </w:rPr>
              <w:t>偏差原因分析</w:t>
            </w:r>
            <w:r>
              <w:rPr>
                <w:rFonts w:hint="default" w:ascii="宋体" w:hAnsi="宋体" w:eastAsia="宋体"/>
                <w:b w:val="0"/>
                <w:i w:val="0"/>
                <w:color w:val="000000"/>
                <w:sz w:val="18"/>
                <w:u w:val="none"/>
                <w:lang w:eastAsia="zh-CN"/>
              </w:rPr>
              <w:br w:type="textWrapping"/>
            </w:r>
            <w:r>
              <w:rPr>
                <w:rFonts w:hint="default" w:ascii="宋体" w:hAnsi="宋体" w:eastAsia="宋体"/>
                <w:b w:val="0"/>
                <w:i w:val="0"/>
                <w:color w:val="000000"/>
                <w:sz w:val="18"/>
                <w:u w:val="none"/>
                <w:lang w:eastAsia="zh-CN"/>
              </w:rPr>
              <w:t>及改进措施</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5" w:type="dxa"/>
            <w:bottom w:w="0" w:type="dxa"/>
            <w:right w:w="15" w:type="dxa"/>
          </w:tblCellMar>
        </w:tblPrEx>
        <w:trPr>
          <w:trHeight w:val="420" w:hRule="atLeast"/>
        </w:trPr>
        <w:tc>
          <w:tcPr>
            <w:tcW w:w="976" w:type="dxa"/>
            <w:vMerge w:val="continue"/>
            <w:tcBorders>
              <w:top w:val="single" w:color="000000" w:sz="4" w:space="0"/>
              <w:left w:val="single" w:color="000000" w:sz="4" w:space="0"/>
              <w:bottom w:val="single" w:color="000000" w:sz="4" w:space="0"/>
              <w:right w:val="single" w:color="000000" w:sz="4" w:space="0"/>
            </w:tcBorders>
            <w:vAlign w:val="center"/>
          </w:tcPr>
          <w:p>
            <w:pPr>
              <w:rPr>
                <w:rFonts w:hint="default" w:ascii="宋体" w:hAnsi="宋体" w:eastAsia="宋体"/>
                <w:sz w:val="24"/>
              </w:rPr>
            </w:pPr>
          </w:p>
        </w:tc>
        <w:tc>
          <w:tcPr>
            <w:tcW w:w="641" w:type="dxa"/>
            <w:gridSpan w:val="2"/>
            <w:vMerge w:val="restart"/>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18"/>
                <w:u w:val="none"/>
                <w:lang w:eastAsia="zh-CN"/>
              </w:rPr>
            </w:pPr>
            <w:r>
              <w:rPr>
                <w:rFonts w:hint="default" w:ascii="宋体" w:hAnsi="宋体" w:eastAsia="宋体"/>
                <w:b w:val="0"/>
                <w:i w:val="0"/>
                <w:color w:val="000000"/>
                <w:sz w:val="18"/>
                <w:u w:val="none"/>
                <w:lang w:eastAsia="zh-CN"/>
              </w:rPr>
              <w:t>成本指标</w:t>
            </w:r>
          </w:p>
        </w:tc>
        <w:tc>
          <w:tcPr>
            <w:tcW w:w="1952" w:type="dxa"/>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18"/>
                <w:u w:val="none"/>
                <w:lang w:eastAsia="zh-CN"/>
              </w:rPr>
            </w:pPr>
            <w:r>
              <w:rPr>
                <w:rFonts w:hint="default" w:ascii="宋体" w:hAnsi="宋体" w:eastAsia="宋体"/>
                <w:b w:val="0"/>
                <w:i w:val="0"/>
                <w:color w:val="000000"/>
                <w:sz w:val="18"/>
                <w:u w:val="none"/>
                <w:lang w:eastAsia="zh-CN"/>
              </w:rPr>
              <w:t>经济成本指标</w:t>
            </w:r>
          </w:p>
        </w:tc>
        <w:tc>
          <w:tcPr>
            <w:tcW w:w="1896" w:type="dxa"/>
            <w:gridSpan w:val="2"/>
            <w:tcBorders>
              <w:top w:val="single" w:color="000000" w:sz="4" w:space="0"/>
              <w:left w:val="single" w:color="000000" w:sz="4" w:space="0"/>
              <w:bottom w:val="single" w:color="000000" w:sz="4" w:space="0"/>
              <w:right w:val="single" w:color="000000" w:sz="4" w:space="0"/>
            </w:tcBorders>
            <w:vAlign w:val="center"/>
          </w:tcPr>
          <w:p>
            <w:pPr>
              <w:autoSpaceDN w:val="0"/>
              <w:jc w:val="left"/>
              <w:textAlignment w:val="center"/>
              <w:rPr>
                <w:rFonts w:hint="default" w:ascii="宋体" w:hAnsi="宋体" w:eastAsia="宋体"/>
                <w:b w:val="0"/>
                <w:i w:val="0"/>
                <w:color w:val="000000"/>
                <w:sz w:val="18"/>
                <w:u w:val="none"/>
                <w:lang w:eastAsia="zh-CN"/>
              </w:rPr>
            </w:pPr>
          </w:p>
        </w:tc>
        <w:tc>
          <w:tcPr>
            <w:tcW w:w="878" w:type="dxa"/>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22"/>
                <w:u w:val="none"/>
                <w:lang w:eastAsia="zh-CN"/>
              </w:rPr>
            </w:pPr>
          </w:p>
        </w:tc>
        <w:tc>
          <w:tcPr>
            <w:tcW w:w="1283" w:type="dxa"/>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22"/>
                <w:u w:val="none"/>
                <w:lang w:eastAsia="zh-CN"/>
              </w:rPr>
            </w:pPr>
          </w:p>
        </w:tc>
        <w:tc>
          <w:tcPr>
            <w:tcW w:w="502" w:type="dxa"/>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22"/>
                <w:u w:val="none"/>
                <w:lang w:eastAsia="zh-CN"/>
              </w:rPr>
            </w:pPr>
          </w:p>
        </w:tc>
        <w:tc>
          <w:tcPr>
            <w:tcW w:w="571" w:type="dxa"/>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22"/>
                <w:u w:val="none"/>
                <w:lang w:eastAsia="zh-CN"/>
              </w:rPr>
            </w:pPr>
          </w:p>
        </w:tc>
        <w:tc>
          <w:tcPr>
            <w:tcW w:w="2036" w:type="dxa"/>
            <w:gridSpan w:val="2"/>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22"/>
                <w:u w:val="none"/>
                <w:lang w:eastAsia="zh-CN"/>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5" w:type="dxa"/>
            <w:bottom w:w="0" w:type="dxa"/>
            <w:right w:w="15" w:type="dxa"/>
          </w:tblCellMar>
        </w:tblPrEx>
        <w:trPr>
          <w:trHeight w:val="420" w:hRule="atLeast"/>
        </w:trPr>
        <w:tc>
          <w:tcPr>
            <w:tcW w:w="976" w:type="dxa"/>
            <w:vMerge w:val="continue"/>
            <w:tcBorders>
              <w:top w:val="single" w:color="000000" w:sz="4" w:space="0"/>
              <w:left w:val="single" w:color="000000" w:sz="4" w:space="0"/>
              <w:bottom w:val="single" w:color="000000" w:sz="4" w:space="0"/>
              <w:right w:val="single" w:color="000000" w:sz="4" w:space="0"/>
            </w:tcBorders>
            <w:vAlign w:val="center"/>
          </w:tcPr>
          <w:p>
            <w:pPr>
              <w:rPr>
                <w:rFonts w:hint="default" w:ascii="宋体" w:hAnsi="宋体" w:eastAsia="宋体"/>
                <w:sz w:val="24"/>
              </w:rPr>
            </w:pPr>
          </w:p>
        </w:tc>
        <w:tc>
          <w:tcPr>
            <w:tcW w:w="641" w:type="dxa"/>
            <w:gridSpan w:val="2"/>
            <w:vMerge w:val="continue"/>
            <w:tcBorders>
              <w:top w:val="single" w:color="000000" w:sz="4" w:space="0"/>
              <w:left w:val="single" w:color="000000" w:sz="4" w:space="0"/>
              <w:bottom w:val="single" w:color="000000" w:sz="4" w:space="0"/>
              <w:right w:val="single" w:color="000000" w:sz="4" w:space="0"/>
            </w:tcBorders>
            <w:vAlign w:val="center"/>
          </w:tcPr>
          <w:p>
            <w:pPr>
              <w:autoSpaceDN w:val="0"/>
              <w:textAlignment w:val="auto"/>
              <w:rPr>
                <w:rFonts w:hint="default" w:ascii="宋体" w:hAnsi="宋体" w:eastAsia="宋体"/>
                <w:sz w:val="24"/>
              </w:rPr>
            </w:pPr>
          </w:p>
        </w:tc>
        <w:tc>
          <w:tcPr>
            <w:tcW w:w="1952" w:type="dxa"/>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18"/>
                <w:u w:val="none"/>
                <w:lang w:eastAsia="zh-CN"/>
              </w:rPr>
            </w:pPr>
            <w:r>
              <w:rPr>
                <w:rFonts w:hint="default" w:ascii="宋体" w:hAnsi="宋体" w:eastAsia="宋体"/>
                <w:b w:val="0"/>
                <w:i w:val="0"/>
                <w:color w:val="000000"/>
                <w:sz w:val="18"/>
                <w:u w:val="none"/>
                <w:lang w:eastAsia="zh-CN"/>
              </w:rPr>
              <w:t>社会成本指标</w:t>
            </w:r>
          </w:p>
        </w:tc>
        <w:tc>
          <w:tcPr>
            <w:tcW w:w="1896" w:type="dxa"/>
            <w:gridSpan w:val="2"/>
            <w:tcBorders>
              <w:top w:val="single" w:color="000000" w:sz="4" w:space="0"/>
              <w:left w:val="single" w:color="000000" w:sz="4" w:space="0"/>
              <w:bottom w:val="single" w:color="000000" w:sz="4" w:space="0"/>
              <w:right w:val="single" w:color="000000" w:sz="4" w:space="0"/>
            </w:tcBorders>
            <w:vAlign w:val="center"/>
          </w:tcPr>
          <w:p>
            <w:pPr>
              <w:autoSpaceDN w:val="0"/>
              <w:jc w:val="left"/>
              <w:textAlignment w:val="center"/>
              <w:rPr>
                <w:rFonts w:hint="default" w:ascii="宋体" w:hAnsi="宋体" w:eastAsia="宋体"/>
                <w:b w:val="0"/>
                <w:i w:val="0"/>
                <w:color w:val="000000"/>
                <w:sz w:val="18"/>
                <w:u w:val="none"/>
                <w:lang w:eastAsia="zh-CN"/>
              </w:rPr>
            </w:pPr>
            <w:r>
              <w:rPr>
                <w:rFonts w:hint="default" w:ascii="宋体" w:hAnsi="宋体" w:eastAsia="宋体"/>
                <w:b w:val="0"/>
                <w:i w:val="0"/>
                <w:color w:val="000000"/>
                <w:sz w:val="18"/>
                <w:u w:val="none"/>
                <w:lang w:eastAsia="zh-CN"/>
              </w:rPr>
              <w:t>项目资金使用率</w:t>
            </w:r>
          </w:p>
        </w:tc>
        <w:tc>
          <w:tcPr>
            <w:tcW w:w="878" w:type="dxa"/>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22"/>
                <w:u w:val="none"/>
                <w:lang w:eastAsia="zh-CN"/>
              </w:rPr>
            </w:pPr>
            <w:r>
              <w:rPr>
                <w:rFonts w:hint="default" w:ascii="宋体" w:hAnsi="宋体" w:eastAsia="宋体"/>
                <w:b w:val="0"/>
                <w:i w:val="0"/>
                <w:color w:val="000000"/>
                <w:sz w:val="22"/>
                <w:u w:val="none"/>
                <w:lang w:eastAsia="zh-CN"/>
              </w:rPr>
              <w:t>＝100%</w:t>
            </w:r>
          </w:p>
        </w:tc>
        <w:tc>
          <w:tcPr>
            <w:tcW w:w="1283" w:type="dxa"/>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22"/>
                <w:u w:val="none"/>
                <w:lang w:eastAsia="zh-CN"/>
              </w:rPr>
            </w:pPr>
            <w:r>
              <w:rPr>
                <w:rFonts w:hint="default" w:ascii="宋体" w:hAnsi="宋体" w:eastAsia="宋体"/>
                <w:b w:val="0"/>
                <w:i w:val="0"/>
                <w:color w:val="000000"/>
                <w:sz w:val="22"/>
                <w:u w:val="none"/>
                <w:lang w:eastAsia="zh-CN"/>
              </w:rPr>
              <w:t>100</w:t>
            </w:r>
          </w:p>
        </w:tc>
        <w:tc>
          <w:tcPr>
            <w:tcW w:w="502" w:type="dxa"/>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22"/>
                <w:u w:val="none"/>
                <w:lang w:eastAsia="zh-CN"/>
              </w:rPr>
            </w:pPr>
            <w:r>
              <w:rPr>
                <w:rFonts w:hint="default" w:ascii="宋体" w:hAnsi="宋体" w:eastAsia="宋体"/>
                <w:b w:val="0"/>
                <w:i w:val="0"/>
                <w:color w:val="000000"/>
                <w:sz w:val="22"/>
                <w:u w:val="none"/>
                <w:lang w:eastAsia="zh-CN"/>
              </w:rPr>
              <w:t>10</w:t>
            </w:r>
          </w:p>
        </w:tc>
        <w:tc>
          <w:tcPr>
            <w:tcW w:w="571" w:type="dxa"/>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22"/>
                <w:u w:val="none"/>
                <w:lang w:eastAsia="zh-CN"/>
              </w:rPr>
            </w:pPr>
            <w:r>
              <w:rPr>
                <w:rFonts w:hint="default" w:ascii="宋体" w:hAnsi="宋体" w:eastAsia="宋体"/>
                <w:b w:val="0"/>
                <w:i w:val="0"/>
                <w:color w:val="000000"/>
                <w:sz w:val="22"/>
                <w:u w:val="none"/>
                <w:lang w:eastAsia="zh-CN"/>
              </w:rPr>
              <w:t>10</w:t>
            </w:r>
          </w:p>
        </w:tc>
        <w:tc>
          <w:tcPr>
            <w:tcW w:w="2036" w:type="dxa"/>
            <w:gridSpan w:val="2"/>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22"/>
                <w:u w:val="none"/>
                <w:lang w:eastAsia="zh-CN"/>
              </w:rPr>
            </w:pPr>
            <w:r>
              <w:rPr>
                <w:rFonts w:hint="default" w:ascii="宋体" w:hAnsi="宋体" w:eastAsia="宋体"/>
                <w:b w:val="0"/>
                <w:i w:val="0"/>
                <w:color w:val="000000"/>
                <w:sz w:val="22"/>
                <w:u w:val="none"/>
                <w:lang w:eastAsia="zh-CN"/>
              </w:rPr>
              <w:t>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5" w:type="dxa"/>
            <w:bottom w:w="0" w:type="dxa"/>
            <w:right w:w="15" w:type="dxa"/>
          </w:tblCellMar>
        </w:tblPrEx>
        <w:trPr>
          <w:trHeight w:val="420" w:hRule="atLeast"/>
        </w:trPr>
        <w:tc>
          <w:tcPr>
            <w:tcW w:w="976" w:type="dxa"/>
            <w:vMerge w:val="continue"/>
            <w:tcBorders>
              <w:top w:val="single" w:color="000000" w:sz="4" w:space="0"/>
              <w:left w:val="single" w:color="000000" w:sz="4" w:space="0"/>
              <w:bottom w:val="single" w:color="000000" w:sz="4" w:space="0"/>
              <w:right w:val="single" w:color="000000" w:sz="4" w:space="0"/>
            </w:tcBorders>
            <w:vAlign w:val="center"/>
          </w:tcPr>
          <w:p>
            <w:pPr>
              <w:rPr>
                <w:rFonts w:hint="default" w:ascii="宋体" w:hAnsi="宋体" w:eastAsia="宋体"/>
                <w:sz w:val="24"/>
              </w:rPr>
            </w:pPr>
          </w:p>
        </w:tc>
        <w:tc>
          <w:tcPr>
            <w:tcW w:w="641" w:type="dxa"/>
            <w:gridSpan w:val="2"/>
            <w:vMerge w:val="continue"/>
            <w:tcBorders>
              <w:top w:val="single" w:color="000000" w:sz="4" w:space="0"/>
              <w:left w:val="single" w:color="000000" w:sz="4" w:space="0"/>
              <w:bottom w:val="single" w:color="000000" w:sz="4" w:space="0"/>
              <w:right w:val="single" w:color="000000" w:sz="4" w:space="0"/>
            </w:tcBorders>
            <w:vAlign w:val="center"/>
          </w:tcPr>
          <w:p>
            <w:pPr>
              <w:autoSpaceDN w:val="0"/>
              <w:textAlignment w:val="auto"/>
              <w:rPr>
                <w:rFonts w:hint="default" w:ascii="宋体" w:hAnsi="宋体" w:eastAsia="宋体"/>
                <w:sz w:val="24"/>
              </w:rPr>
            </w:pPr>
          </w:p>
        </w:tc>
        <w:tc>
          <w:tcPr>
            <w:tcW w:w="1952" w:type="dxa"/>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18"/>
                <w:u w:val="none"/>
                <w:lang w:eastAsia="zh-CN"/>
              </w:rPr>
            </w:pPr>
            <w:r>
              <w:rPr>
                <w:rFonts w:hint="default" w:ascii="宋体" w:hAnsi="宋体" w:eastAsia="宋体"/>
                <w:b w:val="0"/>
                <w:i w:val="0"/>
                <w:color w:val="000000"/>
                <w:sz w:val="18"/>
                <w:u w:val="none"/>
                <w:lang w:eastAsia="zh-CN"/>
              </w:rPr>
              <w:t>生态环境成本指标</w:t>
            </w:r>
          </w:p>
        </w:tc>
        <w:tc>
          <w:tcPr>
            <w:tcW w:w="1896" w:type="dxa"/>
            <w:gridSpan w:val="2"/>
            <w:tcBorders>
              <w:top w:val="single" w:color="000000" w:sz="4" w:space="0"/>
              <w:left w:val="single" w:color="000000" w:sz="4" w:space="0"/>
              <w:bottom w:val="single" w:color="000000" w:sz="4" w:space="0"/>
              <w:right w:val="single" w:color="000000" w:sz="4" w:space="0"/>
            </w:tcBorders>
            <w:vAlign w:val="center"/>
          </w:tcPr>
          <w:p>
            <w:pPr>
              <w:autoSpaceDN w:val="0"/>
              <w:jc w:val="left"/>
              <w:textAlignment w:val="center"/>
              <w:rPr>
                <w:rFonts w:hint="default" w:ascii="宋体" w:hAnsi="宋体" w:eastAsia="宋体"/>
                <w:b w:val="0"/>
                <w:i w:val="0"/>
                <w:color w:val="000000"/>
                <w:sz w:val="18"/>
                <w:u w:val="none"/>
                <w:lang w:eastAsia="zh-CN"/>
              </w:rPr>
            </w:pPr>
            <w:r>
              <w:rPr>
                <w:rFonts w:hint="default" w:ascii="宋体" w:hAnsi="宋体" w:eastAsia="宋体"/>
                <w:b w:val="0"/>
                <w:i w:val="0"/>
                <w:color w:val="000000"/>
                <w:sz w:val="18"/>
                <w:u w:val="none"/>
                <w:lang w:eastAsia="zh-CN"/>
              </w:rPr>
              <w:t>化学保粮药剂投放量减少，减少库区环境污染</w:t>
            </w:r>
          </w:p>
        </w:tc>
        <w:tc>
          <w:tcPr>
            <w:tcW w:w="878" w:type="dxa"/>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22"/>
                <w:u w:val="none"/>
                <w:lang w:eastAsia="zh-CN"/>
              </w:rPr>
            </w:pPr>
            <w:r>
              <w:rPr>
                <w:rFonts w:hint="default" w:ascii="宋体" w:hAnsi="宋体" w:eastAsia="宋体"/>
                <w:b w:val="0"/>
                <w:i w:val="0"/>
                <w:color w:val="000000"/>
                <w:sz w:val="22"/>
                <w:u w:val="none"/>
                <w:lang w:eastAsia="zh-CN"/>
              </w:rPr>
              <w:t>稳步降低</w:t>
            </w:r>
          </w:p>
        </w:tc>
        <w:tc>
          <w:tcPr>
            <w:tcW w:w="1283" w:type="dxa"/>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22"/>
                <w:u w:val="none"/>
                <w:lang w:eastAsia="zh-CN"/>
              </w:rPr>
            </w:pPr>
            <w:r>
              <w:rPr>
                <w:rFonts w:hint="default" w:ascii="宋体" w:hAnsi="宋体" w:eastAsia="宋体"/>
                <w:b w:val="0"/>
                <w:i w:val="0"/>
                <w:color w:val="000000"/>
                <w:sz w:val="22"/>
                <w:u w:val="none"/>
                <w:lang w:eastAsia="zh-CN"/>
              </w:rPr>
              <w:t>基本达成目标</w:t>
            </w:r>
          </w:p>
        </w:tc>
        <w:tc>
          <w:tcPr>
            <w:tcW w:w="502" w:type="dxa"/>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22"/>
                <w:u w:val="none"/>
                <w:lang w:eastAsia="zh-CN"/>
              </w:rPr>
            </w:pPr>
            <w:r>
              <w:rPr>
                <w:rFonts w:hint="default" w:ascii="宋体" w:hAnsi="宋体" w:eastAsia="宋体"/>
                <w:b w:val="0"/>
                <w:i w:val="0"/>
                <w:color w:val="000000"/>
                <w:sz w:val="22"/>
                <w:u w:val="none"/>
                <w:lang w:eastAsia="zh-CN"/>
              </w:rPr>
              <w:t>10</w:t>
            </w:r>
          </w:p>
        </w:tc>
        <w:tc>
          <w:tcPr>
            <w:tcW w:w="571" w:type="dxa"/>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22"/>
                <w:u w:val="none"/>
                <w:lang w:eastAsia="zh-CN"/>
              </w:rPr>
            </w:pPr>
            <w:r>
              <w:rPr>
                <w:rFonts w:hint="default" w:ascii="宋体" w:hAnsi="宋体" w:eastAsia="宋体"/>
                <w:b w:val="0"/>
                <w:i w:val="0"/>
                <w:color w:val="000000"/>
                <w:sz w:val="22"/>
                <w:u w:val="none"/>
                <w:lang w:eastAsia="zh-CN"/>
              </w:rPr>
              <w:t>10</w:t>
            </w:r>
          </w:p>
        </w:tc>
        <w:tc>
          <w:tcPr>
            <w:tcW w:w="2036" w:type="dxa"/>
            <w:gridSpan w:val="2"/>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22"/>
                <w:u w:val="none"/>
                <w:lang w:eastAsia="zh-CN"/>
              </w:rPr>
            </w:pPr>
            <w:r>
              <w:rPr>
                <w:rFonts w:hint="default" w:ascii="宋体" w:hAnsi="宋体" w:eastAsia="宋体"/>
                <w:b w:val="0"/>
                <w:i w:val="0"/>
                <w:color w:val="000000"/>
                <w:sz w:val="22"/>
                <w:u w:val="none"/>
                <w:lang w:eastAsia="zh-CN"/>
              </w:rPr>
              <w:t>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5" w:type="dxa"/>
            <w:bottom w:w="0" w:type="dxa"/>
            <w:right w:w="15" w:type="dxa"/>
          </w:tblCellMar>
        </w:tblPrEx>
        <w:trPr>
          <w:trHeight w:val="420" w:hRule="atLeast"/>
        </w:trPr>
        <w:tc>
          <w:tcPr>
            <w:tcW w:w="976" w:type="dxa"/>
            <w:vMerge w:val="continue"/>
            <w:tcBorders>
              <w:top w:val="single" w:color="000000" w:sz="4" w:space="0"/>
              <w:left w:val="single" w:color="000000" w:sz="4" w:space="0"/>
              <w:bottom w:val="single" w:color="000000" w:sz="4" w:space="0"/>
              <w:right w:val="single" w:color="000000" w:sz="4" w:space="0"/>
            </w:tcBorders>
            <w:vAlign w:val="center"/>
          </w:tcPr>
          <w:p>
            <w:pPr>
              <w:rPr>
                <w:rFonts w:hint="default" w:ascii="宋体" w:hAnsi="宋体" w:eastAsia="宋体"/>
                <w:sz w:val="24"/>
              </w:rPr>
            </w:pPr>
          </w:p>
        </w:tc>
        <w:tc>
          <w:tcPr>
            <w:tcW w:w="641" w:type="dxa"/>
            <w:gridSpan w:val="2"/>
            <w:vMerge w:val="restart"/>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18"/>
                <w:u w:val="none"/>
                <w:lang w:eastAsia="zh-CN"/>
              </w:rPr>
            </w:pPr>
            <w:r>
              <w:rPr>
                <w:rFonts w:hint="default" w:ascii="宋体" w:hAnsi="宋体" w:eastAsia="宋体"/>
                <w:b w:val="0"/>
                <w:i w:val="0"/>
                <w:color w:val="000000"/>
                <w:sz w:val="18"/>
                <w:u w:val="none"/>
                <w:lang w:eastAsia="zh-CN"/>
              </w:rPr>
              <w:t>产出指标</w:t>
            </w:r>
          </w:p>
        </w:tc>
        <w:tc>
          <w:tcPr>
            <w:tcW w:w="1952" w:type="dxa"/>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18"/>
                <w:u w:val="none"/>
                <w:lang w:eastAsia="zh-CN"/>
              </w:rPr>
            </w:pPr>
            <w:r>
              <w:rPr>
                <w:rFonts w:hint="default" w:ascii="宋体" w:hAnsi="宋体" w:eastAsia="宋体"/>
                <w:b w:val="0"/>
                <w:i w:val="0"/>
                <w:color w:val="000000"/>
                <w:sz w:val="18"/>
                <w:u w:val="none"/>
                <w:lang w:eastAsia="zh-CN"/>
              </w:rPr>
              <w:t>数量指标</w:t>
            </w:r>
          </w:p>
        </w:tc>
        <w:tc>
          <w:tcPr>
            <w:tcW w:w="1896" w:type="dxa"/>
            <w:gridSpan w:val="2"/>
            <w:tcBorders>
              <w:top w:val="single" w:color="000000" w:sz="4" w:space="0"/>
              <w:left w:val="single" w:color="000000" w:sz="4" w:space="0"/>
              <w:bottom w:val="single" w:color="000000" w:sz="4" w:space="0"/>
              <w:right w:val="single" w:color="000000" w:sz="4" w:space="0"/>
            </w:tcBorders>
            <w:vAlign w:val="center"/>
          </w:tcPr>
          <w:p>
            <w:pPr>
              <w:autoSpaceDN w:val="0"/>
              <w:jc w:val="left"/>
              <w:textAlignment w:val="center"/>
              <w:rPr>
                <w:rFonts w:hint="default" w:ascii="宋体" w:hAnsi="宋体" w:eastAsia="宋体"/>
                <w:b w:val="0"/>
                <w:i w:val="0"/>
                <w:color w:val="000000"/>
                <w:sz w:val="18"/>
                <w:u w:val="none"/>
                <w:lang w:eastAsia="zh-CN"/>
              </w:rPr>
            </w:pPr>
            <w:r>
              <w:rPr>
                <w:rFonts w:hint="default" w:ascii="宋体" w:hAnsi="宋体" w:eastAsia="宋体"/>
                <w:b w:val="0"/>
                <w:i w:val="0"/>
                <w:color w:val="000000"/>
                <w:sz w:val="18"/>
                <w:u w:val="none"/>
                <w:lang w:eastAsia="zh-CN"/>
              </w:rPr>
              <w:t>新建仓储设施仓容</w:t>
            </w:r>
          </w:p>
        </w:tc>
        <w:tc>
          <w:tcPr>
            <w:tcW w:w="878" w:type="dxa"/>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22"/>
                <w:u w:val="none"/>
                <w:lang w:eastAsia="zh-CN"/>
              </w:rPr>
            </w:pPr>
            <w:r>
              <w:rPr>
                <w:rFonts w:hint="default" w:ascii="宋体" w:hAnsi="宋体" w:eastAsia="宋体"/>
                <w:b w:val="0"/>
                <w:i w:val="0"/>
                <w:color w:val="000000"/>
                <w:sz w:val="22"/>
                <w:u w:val="none"/>
                <w:lang w:eastAsia="zh-CN"/>
              </w:rPr>
              <w:t>＝10.17万吨</w:t>
            </w:r>
          </w:p>
        </w:tc>
        <w:tc>
          <w:tcPr>
            <w:tcW w:w="1283" w:type="dxa"/>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22"/>
                <w:u w:val="none"/>
                <w:lang w:eastAsia="zh-CN"/>
              </w:rPr>
            </w:pPr>
            <w:r>
              <w:rPr>
                <w:rFonts w:hint="default" w:ascii="宋体" w:hAnsi="宋体" w:eastAsia="宋体"/>
                <w:b w:val="0"/>
                <w:i w:val="0"/>
                <w:color w:val="000000"/>
                <w:sz w:val="22"/>
                <w:u w:val="none"/>
                <w:lang w:eastAsia="zh-CN"/>
              </w:rPr>
              <w:t>10.17</w:t>
            </w:r>
          </w:p>
        </w:tc>
        <w:tc>
          <w:tcPr>
            <w:tcW w:w="502" w:type="dxa"/>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22"/>
                <w:u w:val="none"/>
                <w:lang w:eastAsia="zh-CN"/>
              </w:rPr>
            </w:pPr>
            <w:r>
              <w:rPr>
                <w:rFonts w:hint="default" w:ascii="宋体" w:hAnsi="宋体" w:eastAsia="宋体"/>
                <w:b w:val="0"/>
                <w:i w:val="0"/>
                <w:color w:val="000000"/>
                <w:sz w:val="22"/>
                <w:u w:val="none"/>
                <w:lang w:eastAsia="zh-CN"/>
              </w:rPr>
              <w:t>20</w:t>
            </w:r>
          </w:p>
        </w:tc>
        <w:tc>
          <w:tcPr>
            <w:tcW w:w="571" w:type="dxa"/>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22"/>
                <w:u w:val="none"/>
                <w:lang w:eastAsia="zh-CN"/>
              </w:rPr>
            </w:pPr>
            <w:r>
              <w:rPr>
                <w:rFonts w:hint="default" w:ascii="宋体" w:hAnsi="宋体" w:eastAsia="宋体"/>
                <w:b w:val="0"/>
                <w:i w:val="0"/>
                <w:color w:val="000000"/>
                <w:sz w:val="22"/>
                <w:u w:val="none"/>
                <w:lang w:eastAsia="zh-CN"/>
              </w:rPr>
              <w:t>20</w:t>
            </w:r>
          </w:p>
        </w:tc>
        <w:tc>
          <w:tcPr>
            <w:tcW w:w="2036" w:type="dxa"/>
            <w:gridSpan w:val="2"/>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22"/>
                <w:u w:val="none"/>
                <w:lang w:eastAsia="zh-CN"/>
              </w:rPr>
            </w:pPr>
            <w:r>
              <w:rPr>
                <w:rFonts w:hint="default" w:ascii="宋体" w:hAnsi="宋体" w:eastAsia="宋体"/>
                <w:b w:val="0"/>
                <w:i w:val="0"/>
                <w:color w:val="000000"/>
                <w:sz w:val="22"/>
                <w:u w:val="none"/>
                <w:lang w:eastAsia="zh-CN"/>
              </w:rPr>
              <w:t>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5" w:type="dxa"/>
            <w:bottom w:w="0" w:type="dxa"/>
            <w:right w:w="15" w:type="dxa"/>
          </w:tblCellMar>
        </w:tblPrEx>
        <w:trPr>
          <w:trHeight w:val="420" w:hRule="atLeast"/>
        </w:trPr>
        <w:tc>
          <w:tcPr>
            <w:tcW w:w="976" w:type="dxa"/>
            <w:vMerge w:val="continue"/>
            <w:tcBorders>
              <w:top w:val="single" w:color="000000" w:sz="4" w:space="0"/>
              <w:left w:val="single" w:color="000000" w:sz="4" w:space="0"/>
              <w:bottom w:val="single" w:color="000000" w:sz="4" w:space="0"/>
              <w:right w:val="single" w:color="000000" w:sz="4" w:space="0"/>
            </w:tcBorders>
            <w:vAlign w:val="center"/>
          </w:tcPr>
          <w:p>
            <w:pPr>
              <w:rPr>
                <w:rFonts w:hint="default" w:ascii="宋体" w:hAnsi="宋体" w:eastAsia="宋体"/>
                <w:sz w:val="24"/>
              </w:rPr>
            </w:pPr>
          </w:p>
        </w:tc>
        <w:tc>
          <w:tcPr>
            <w:tcW w:w="641" w:type="dxa"/>
            <w:gridSpan w:val="2"/>
            <w:vMerge w:val="continue"/>
            <w:tcBorders>
              <w:top w:val="single" w:color="000000" w:sz="4" w:space="0"/>
              <w:left w:val="single" w:color="000000" w:sz="4" w:space="0"/>
              <w:bottom w:val="single" w:color="000000" w:sz="4" w:space="0"/>
              <w:right w:val="single" w:color="000000" w:sz="4" w:space="0"/>
            </w:tcBorders>
            <w:vAlign w:val="center"/>
          </w:tcPr>
          <w:p>
            <w:pPr>
              <w:autoSpaceDN w:val="0"/>
              <w:textAlignment w:val="auto"/>
              <w:rPr>
                <w:rFonts w:hint="default" w:ascii="宋体" w:hAnsi="宋体" w:eastAsia="宋体"/>
                <w:sz w:val="24"/>
              </w:rPr>
            </w:pPr>
          </w:p>
        </w:tc>
        <w:tc>
          <w:tcPr>
            <w:tcW w:w="1952" w:type="dxa"/>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18"/>
                <w:u w:val="none"/>
                <w:lang w:eastAsia="zh-CN"/>
              </w:rPr>
            </w:pPr>
            <w:r>
              <w:rPr>
                <w:rFonts w:hint="default" w:ascii="宋体" w:hAnsi="宋体" w:eastAsia="宋体"/>
                <w:b w:val="0"/>
                <w:i w:val="0"/>
                <w:color w:val="000000"/>
                <w:sz w:val="18"/>
                <w:u w:val="none"/>
                <w:lang w:eastAsia="zh-CN"/>
              </w:rPr>
              <w:t>质量指标</w:t>
            </w:r>
          </w:p>
        </w:tc>
        <w:tc>
          <w:tcPr>
            <w:tcW w:w="1896" w:type="dxa"/>
            <w:gridSpan w:val="2"/>
            <w:tcBorders>
              <w:top w:val="single" w:color="000000" w:sz="4" w:space="0"/>
              <w:left w:val="single" w:color="000000" w:sz="4" w:space="0"/>
              <w:bottom w:val="single" w:color="000000" w:sz="4" w:space="0"/>
              <w:right w:val="single" w:color="000000" w:sz="4" w:space="0"/>
            </w:tcBorders>
            <w:vAlign w:val="center"/>
          </w:tcPr>
          <w:p>
            <w:pPr>
              <w:autoSpaceDN w:val="0"/>
              <w:jc w:val="left"/>
              <w:textAlignment w:val="center"/>
              <w:rPr>
                <w:rFonts w:hint="default" w:ascii="宋体" w:hAnsi="宋体" w:eastAsia="宋体"/>
                <w:b w:val="0"/>
                <w:i w:val="0"/>
                <w:color w:val="000000"/>
                <w:sz w:val="18"/>
                <w:u w:val="none"/>
                <w:lang w:eastAsia="zh-CN"/>
              </w:rPr>
            </w:pPr>
            <w:r>
              <w:rPr>
                <w:rFonts w:hint="default" w:ascii="宋体" w:hAnsi="宋体" w:eastAsia="宋体"/>
                <w:b w:val="0"/>
                <w:i w:val="0"/>
                <w:color w:val="000000"/>
                <w:sz w:val="18"/>
                <w:u w:val="none"/>
                <w:lang w:eastAsia="zh-CN"/>
              </w:rPr>
              <w:t>符合该项技术国家标准</w:t>
            </w:r>
          </w:p>
        </w:tc>
        <w:tc>
          <w:tcPr>
            <w:tcW w:w="878" w:type="dxa"/>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22"/>
                <w:u w:val="none"/>
                <w:lang w:eastAsia="zh-CN"/>
              </w:rPr>
            </w:pPr>
            <w:r>
              <w:rPr>
                <w:rFonts w:hint="default" w:ascii="宋体" w:hAnsi="宋体" w:eastAsia="宋体"/>
                <w:b w:val="0"/>
                <w:i w:val="0"/>
                <w:color w:val="000000"/>
                <w:sz w:val="22"/>
                <w:u w:val="none"/>
                <w:lang w:eastAsia="zh-CN"/>
              </w:rPr>
              <w:t>符合</w:t>
            </w:r>
          </w:p>
        </w:tc>
        <w:tc>
          <w:tcPr>
            <w:tcW w:w="1283" w:type="dxa"/>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22"/>
                <w:u w:val="none"/>
                <w:lang w:eastAsia="zh-CN"/>
              </w:rPr>
            </w:pPr>
            <w:r>
              <w:rPr>
                <w:rFonts w:hint="default" w:ascii="宋体" w:hAnsi="宋体" w:eastAsia="宋体"/>
                <w:b w:val="0"/>
                <w:i w:val="0"/>
                <w:color w:val="000000"/>
                <w:sz w:val="22"/>
                <w:u w:val="none"/>
                <w:lang w:eastAsia="zh-CN"/>
              </w:rPr>
              <w:t>基本达成目标</w:t>
            </w:r>
          </w:p>
        </w:tc>
        <w:tc>
          <w:tcPr>
            <w:tcW w:w="502" w:type="dxa"/>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22"/>
                <w:u w:val="none"/>
                <w:lang w:eastAsia="zh-CN"/>
              </w:rPr>
            </w:pPr>
            <w:r>
              <w:rPr>
                <w:rFonts w:hint="default" w:ascii="宋体" w:hAnsi="宋体" w:eastAsia="宋体"/>
                <w:b w:val="0"/>
                <w:i w:val="0"/>
                <w:color w:val="000000"/>
                <w:sz w:val="22"/>
                <w:u w:val="none"/>
                <w:lang w:eastAsia="zh-CN"/>
              </w:rPr>
              <w:t>10</w:t>
            </w:r>
          </w:p>
        </w:tc>
        <w:tc>
          <w:tcPr>
            <w:tcW w:w="571" w:type="dxa"/>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22"/>
                <w:u w:val="none"/>
                <w:lang w:eastAsia="zh-CN"/>
              </w:rPr>
            </w:pPr>
            <w:r>
              <w:rPr>
                <w:rFonts w:hint="default" w:ascii="宋体" w:hAnsi="宋体" w:eastAsia="宋体"/>
                <w:b w:val="0"/>
                <w:i w:val="0"/>
                <w:color w:val="000000"/>
                <w:sz w:val="22"/>
                <w:u w:val="none"/>
                <w:lang w:eastAsia="zh-CN"/>
              </w:rPr>
              <w:t>10</w:t>
            </w:r>
          </w:p>
        </w:tc>
        <w:tc>
          <w:tcPr>
            <w:tcW w:w="2036" w:type="dxa"/>
            <w:gridSpan w:val="2"/>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22"/>
                <w:u w:val="none"/>
                <w:lang w:eastAsia="zh-CN"/>
              </w:rPr>
            </w:pPr>
            <w:r>
              <w:rPr>
                <w:rFonts w:hint="default" w:ascii="宋体" w:hAnsi="宋体" w:eastAsia="宋体"/>
                <w:b w:val="0"/>
                <w:i w:val="0"/>
                <w:color w:val="000000"/>
                <w:sz w:val="22"/>
                <w:u w:val="none"/>
                <w:lang w:eastAsia="zh-CN"/>
              </w:rPr>
              <w:t>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5" w:type="dxa"/>
            <w:bottom w:w="0" w:type="dxa"/>
            <w:right w:w="15" w:type="dxa"/>
          </w:tblCellMar>
        </w:tblPrEx>
        <w:trPr>
          <w:trHeight w:val="420" w:hRule="atLeast"/>
        </w:trPr>
        <w:tc>
          <w:tcPr>
            <w:tcW w:w="976" w:type="dxa"/>
            <w:vMerge w:val="continue"/>
            <w:tcBorders>
              <w:top w:val="single" w:color="000000" w:sz="4" w:space="0"/>
              <w:left w:val="single" w:color="000000" w:sz="4" w:space="0"/>
              <w:bottom w:val="single" w:color="000000" w:sz="4" w:space="0"/>
              <w:right w:val="single" w:color="000000" w:sz="4" w:space="0"/>
            </w:tcBorders>
            <w:vAlign w:val="center"/>
          </w:tcPr>
          <w:p>
            <w:pPr>
              <w:rPr>
                <w:rFonts w:hint="default" w:ascii="宋体" w:hAnsi="宋体" w:eastAsia="宋体"/>
                <w:sz w:val="24"/>
              </w:rPr>
            </w:pPr>
          </w:p>
        </w:tc>
        <w:tc>
          <w:tcPr>
            <w:tcW w:w="641" w:type="dxa"/>
            <w:gridSpan w:val="2"/>
            <w:vMerge w:val="continue"/>
            <w:tcBorders>
              <w:top w:val="single" w:color="000000" w:sz="4" w:space="0"/>
              <w:left w:val="single" w:color="000000" w:sz="4" w:space="0"/>
              <w:bottom w:val="single" w:color="000000" w:sz="4" w:space="0"/>
              <w:right w:val="single" w:color="000000" w:sz="4" w:space="0"/>
            </w:tcBorders>
            <w:vAlign w:val="center"/>
          </w:tcPr>
          <w:p>
            <w:pPr>
              <w:autoSpaceDN w:val="0"/>
              <w:textAlignment w:val="auto"/>
              <w:rPr>
                <w:rFonts w:hint="default" w:ascii="宋体" w:hAnsi="宋体" w:eastAsia="宋体"/>
                <w:sz w:val="24"/>
              </w:rPr>
            </w:pPr>
          </w:p>
        </w:tc>
        <w:tc>
          <w:tcPr>
            <w:tcW w:w="1952" w:type="dxa"/>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18"/>
                <w:u w:val="none"/>
                <w:lang w:eastAsia="zh-CN"/>
              </w:rPr>
            </w:pPr>
            <w:r>
              <w:rPr>
                <w:rFonts w:hint="default" w:ascii="宋体" w:hAnsi="宋体" w:eastAsia="宋体"/>
                <w:b w:val="0"/>
                <w:i w:val="0"/>
                <w:color w:val="000000"/>
                <w:sz w:val="18"/>
                <w:u w:val="none"/>
                <w:lang w:eastAsia="zh-CN"/>
              </w:rPr>
              <w:t>时效指标</w:t>
            </w:r>
          </w:p>
        </w:tc>
        <w:tc>
          <w:tcPr>
            <w:tcW w:w="1896" w:type="dxa"/>
            <w:gridSpan w:val="2"/>
            <w:tcBorders>
              <w:top w:val="single" w:color="000000" w:sz="4" w:space="0"/>
              <w:left w:val="single" w:color="000000" w:sz="4" w:space="0"/>
              <w:bottom w:val="single" w:color="000000" w:sz="4" w:space="0"/>
              <w:right w:val="single" w:color="000000" w:sz="4" w:space="0"/>
            </w:tcBorders>
            <w:vAlign w:val="center"/>
          </w:tcPr>
          <w:p>
            <w:pPr>
              <w:autoSpaceDN w:val="0"/>
              <w:jc w:val="left"/>
              <w:textAlignment w:val="center"/>
              <w:rPr>
                <w:rFonts w:hint="default" w:ascii="宋体" w:hAnsi="宋体" w:eastAsia="宋体"/>
                <w:b w:val="0"/>
                <w:i w:val="0"/>
                <w:color w:val="000000"/>
                <w:sz w:val="18"/>
                <w:u w:val="none"/>
                <w:lang w:eastAsia="zh-CN"/>
              </w:rPr>
            </w:pPr>
            <w:r>
              <w:rPr>
                <w:rFonts w:hint="default" w:ascii="宋体" w:hAnsi="宋体" w:eastAsia="宋体"/>
                <w:b w:val="0"/>
                <w:i w:val="0"/>
                <w:color w:val="000000"/>
                <w:sz w:val="18"/>
                <w:u w:val="none"/>
                <w:lang w:eastAsia="zh-CN"/>
              </w:rPr>
              <w:t>项目完成时限</w:t>
            </w:r>
          </w:p>
        </w:tc>
        <w:tc>
          <w:tcPr>
            <w:tcW w:w="878" w:type="dxa"/>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22"/>
                <w:u w:val="none"/>
                <w:lang w:eastAsia="zh-CN"/>
              </w:rPr>
            </w:pPr>
            <w:r>
              <w:rPr>
                <w:rFonts w:hint="default" w:ascii="宋体" w:hAnsi="宋体" w:eastAsia="宋体"/>
                <w:b w:val="0"/>
                <w:i w:val="0"/>
                <w:color w:val="000000"/>
                <w:sz w:val="22"/>
                <w:u w:val="none"/>
                <w:lang w:eastAsia="zh-CN"/>
              </w:rPr>
              <w:t>2022年12月底</w:t>
            </w:r>
          </w:p>
        </w:tc>
        <w:tc>
          <w:tcPr>
            <w:tcW w:w="1283" w:type="dxa"/>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22"/>
                <w:u w:val="none"/>
                <w:lang w:eastAsia="zh-CN"/>
              </w:rPr>
            </w:pPr>
            <w:r>
              <w:rPr>
                <w:rFonts w:hint="default" w:ascii="宋体" w:hAnsi="宋体" w:eastAsia="宋体"/>
                <w:b w:val="0"/>
                <w:i w:val="0"/>
                <w:color w:val="000000"/>
                <w:sz w:val="22"/>
                <w:u w:val="none"/>
                <w:lang w:eastAsia="zh-CN"/>
              </w:rPr>
              <w:t>基本达成目标</w:t>
            </w:r>
          </w:p>
        </w:tc>
        <w:tc>
          <w:tcPr>
            <w:tcW w:w="502" w:type="dxa"/>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22"/>
                <w:u w:val="none"/>
                <w:lang w:eastAsia="zh-CN"/>
              </w:rPr>
            </w:pPr>
            <w:r>
              <w:rPr>
                <w:rFonts w:hint="default" w:ascii="宋体" w:hAnsi="宋体" w:eastAsia="宋体"/>
                <w:b w:val="0"/>
                <w:i w:val="0"/>
                <w:color w:val="000000"/>
                <w:sz w:val="22"/>
                <w:u w:val="none"/>
                <w:lang w:eastAsia="zh-CN"/>
              </w:rPr>
              <w:t>10</w:t>
            </w:r>
          </w:p>
        </w:tc>
        <w:tc>
          <w:tcPr>
            <w:tcW w:w="571" w:type="dxa"/>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22"/>
                <w:u w:val="none"/>
                <w:lang w:eastAsia="zh-CN"/>
              </w:rPr>
            </w:pPr>
            <w:r>
              <w:rPr>
                <w:rFonts w:hint="default" w:ascii="宋体" w:hAnsi="宋体" w:eastAsia="宋体"/>
                <w:b w:val="0"/>
                <w:i w:val="0"/>
                <w:color w:val="000000"/>
                <w:sz w:val="22"/>
                <w:u w:val="none"/>
                <w:lang w:eastAsia="zh-CN"/>
              </w:rPr>
              <w:t>10</w:t>
            </w:r>
          </w:p>
        </w:tc>
        <w:tc>
          <w:tcPr>
            <w:tcW w:w="2036" w:type="dxa"/>
            <w:gridSpan w:val="2"/>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22"/>
                <w:u w:val="none"/>
                <w:lang w:eastAsia="zh-CN"/>
              </w:rPr>
            </w:pPr>
            <w:r>
              <w:rPr>
                <w:rFonts w:hint="default" w:ascii="宋体" w:hAnsi="宋体" w:eastAsia="宋体"/>
                <w:b w:val="0"/>
                <w:i w:val="0"/>
                <w:color w:val="000000"/>
                <w:sz w:val="22"/>
                <w:u w:val="none"/>
                <w:lang w:eastAsia="zh-CN"/>
              </w:rPr>
              <w:t>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5" w:type="dxa"/>
            <w:bottom w:w="0" w:type="dxa"/>
            <w:right w:w="15" w:type="dxa"/>
          </w:tblCellMar>
        </w:tblPrEx>
        <w:trPr>
          <w:trHeight w:val="420" w:hRule="atLeast"/>
        </w:trPr>
        <w:tc>
          <w:tcPr>
            <w:tcW w:w="976" w:type="dxa"/>
            <w:vMerge w:val="continue"/>
            <w:tcBorders>
              <w:top w:val="single" w:color="000000" w:sz="4" w:space="0"/>
              <w:left w:val="single" w:color="000000" w:sz="4" w:space="0"/>
              <w:bottom w:val="single" w:color="000000" w:sz="4" w:space="0"/>
              <w:right w:val="single" w:color="000000" w:sz="4" w:space="0"/>
            </w:tcBorders>
            <w:vAlign w:val="center"/>
          </w:tcPr>
          <w:p>
            <w:pPr>
              <w:rPr>
                <w:rFonts w:hint="default" w:ascii="宋体" w:hAnsi="宋体" w:eastAsia="宋体"/>
                <w:sz w:val="24"/>
              </w:rPr>
            </w:pPr>
          </w:p>
        </w:tc>
        <w:tc>
          <w:tcPr>
            <w:tcW w:w="641" w:type="dxa"/>
            <w:gridSpan w:val="2"/>
            <w:vMerge w:val="restart"/>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18"/>
                <w:u w:val="none"/>
                <w:lang w:eastAsia="zh-CN"/>
              </w:rPr>
            </w:pPr>
            <w:r>
              <w:rPr>
                <w:rFonts w:hint="default" w:ascii="宋体" w:hAnsi="宋体" w:eastAsia="宋体"/>
                <w:b w:val="0"/>
                <w:i w:val="0"/>
                <w:color w:val="000000"/>
                <w:sz w:val="18"/>
                <w:u w:val="none"/>
                <w:lang w:eastAsia="zh-CN"/>
              </w:rPr>
              <w:t>效益指标</w:t>
            </w:r>
          </w:p>
        </w:tc>
        <w:tc>
          <w:tcPr>
            <w:tcW w:w="1952" w:type="dxa"/>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18"/>
                <w:u w:val="none"/>
                <w:lang w:eastAsia="zh-CN"/>
              </w:rPr>
            </w:pPr>
            <w:r>
              <w:rPr>
                <w:rFonts w:hint="default" w:ascii="宋体" w:hAnsi="宋体" w:eastAsia="宋体"/>
                <w:b w:val="0"/>
                <w:i w:val="0"/>
                <w:color w:val="000000"/>
                <w:sz w:val="18"/>
                <w:u w:val="none"/>
                <w:lang w:eastAsia="zh-CN"/>
              </w:rPr>
              <w:t>经济效益指标</w:t>
            </w:r>
          </w:p>
        </w:tc>
        <w:tc>
          <w:tcPr>
            <w:tcW w:w="1896" w:type="dxa"/>
            <w:gridSpan w:val="2"/>
            <w:tcBorders>
              <w:top w:val="single" w:color="000000" w:sz="4" w:space="0"/>
              <w:left w:val="single" w:color="000000" w:sz="4" w:space="0"/>
              <w:bottom w:val="single" w:color="000000" w:sz="4" w:space="0"/>
              <w:right w:val="single" w:color="000000" w:sz="4" w:space="0"/>
            </w:tcBorders>
            <w:vAlign w:val="center"/>
          </w:tcPr>
          <w:p>
            <w:pPr>
              <w:autoSpaceDN w:val="0"/>
              <w:jc w:val="left"/>
              <w:textAlignment w:val="center"/>
              <w:rPr>
                <w:rFonts w:hint="default" w:ascii="宋体" w:hAnsi="宋体" w:eastAsia="宋体"/>
                <w:b w:val="0"/>
                <w:i w:val="0"/>
                <w:color w:val="000000"/>
                <w:sz w:val="18"/>
                <w:u w:val="none"/>
                <w:lang w:eastAsia="zh-CN"/>
              </w:rPr>
            </w:pPr>
            <w:r>
              <w:rPr>
                <w:rFonts w:hint="default" w:ascii="宋体" w:hAnsi="宋体" w:eastAsia="宋体"/>
                <w:b w:val="0"/>
                <w:i w:val="0"/>
                <w:color w:val="000000"/>
                <w:sz w:val="18"/>
                <w:u w:val="none"/>
                <w:lang w:eastAsia="zh-CN"/>
              </w:rPr>
              <w:t>保粮药剂成本支出下降率</w:t>
            </w:r>
          </w:p>
        </w:tc>
        <w:tc>
          <w:tcPr>
            <w:tcW w:w="878" w:type="dxa"/>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22"/>
                <w:u w:val="none"/>
                <w:lang w:eastAsia="zh-CN"/>
              </w:rPr>
            </w:pPr>
            <w:r>
              <w:rPr>
                <w:rFonts w:hint="default" w:ascii="宋体" w:hAnsi="宋体" w:eastAsia="宋体"/>
                <w:b w:val="0"/>
                <w:i w:val="0"/>
                <w:color w:val="000000"/>
                <w:sz w:val="22"/>
                <w:u w:val="none"/>
                <w:lang w:eastAsia="zh-CN"/>
              </w:rPr>
              <w:t>≥25%</w:t>
            </w:r>
          </w:p>
        </w:tc>
        <w:tc>
          <w:tcPr>
            <w:tcW w:w="1283" w:type="dxa"/>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22"/>
                <w:u w:val="none"/>
                <w:lang w:eastAsia="zh-CN"/>
              </w:rPr>
            </w:pPr>
            <w:r>
              <w:rPr>
                <w:rFonts w:hint="default" w:ascii="宋体" w:hAnsi="宋体" w:eastAsia="宋体"/>
                <w:b w:val="0"/>
                <w:i w:val="0"/>
                <w:color w:val="000000"/>
                <w:sz w:val="22"/>
                <w:u w:val="none"/>
                <w:lang w:eastAsia="zh-CN"/>
              </w:rPr>
              <w:t>25</w:t>
            </w:r>
          </w:p>
        </w:tc>
        <w:tc>
          <w:tcPr>
            <w:tcW w:w="502" w:type="dxa"/>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22"/>
                <w:u w:val="none"/>
                <w:lang w:eastAsia="zh-CN"/>
              </w:rPr>
            </w:pPr>
            <w:r>
              <w:rPr>
                <w:rFonts w:hint="default" w:ascii="宋体" w:hAnsi="宋体" w:eastAsia="宋体"/>
                <w:b w:val="0"/>
                <w:i w:val="0"/>
                <w:color w:val="000000"/>
                <w:sz w:val="22"/>
                <w:u w:val="none"/>
                <w:lang w:eastAsia="zh-CN"/>
              </w:rPr>
              <w:t>10</w:t>
            </w:r>
          </w:p>
        </w:tc>
        <w:tc>
          <w:tcPr>
            <w:tcW w:w="571" w:type="dxa"/>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22"/>
                <w:u w:val="none"/>
                <w:lang w:eastAsia="zh-CN"/>
              </w:rPr>
            </w:pPr>
            <w:r>
              <w:rPr>
                <w:rFonts w:hint="default" w:ascii="宋体" w:hAnsi="宋体" w:eastAsia="宋体"/>
                <w:b w:val="0"/>
                <w:i w:val="0"/>
                <w:color w:val="000000"/>
                <w:sz w:val="22"/>
                <w:u w:val="none"/>
                <w:lang w:eastAsia="zh-CN"/>
              </w:rPr>
              <w:t>10</w:t>
            </w:r>
          </w:p>
        </w:tc>
        <w:tc>
          <w:tcPr>
            <w:tcW w:w="2036" w:type="dxa"/>
            <w:gridSpan w:val="2"/>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22"/>
                <w:u w:val="none"/>
                <w:lang w:eastAsia="zh-CN"/>
              </w:rPr>
            </w:pPr>
            <w:r>
              <w:rPr>
                <w:rFonts w:hint="default" w:ascii="宋体" w:hAnsi="宋体" w:eastAsia="宋体"/>
                <w:b w:val="0"/>
                <w:i w:val="0"/>
                <w:color w:val="000000"/>
                <w:sz w:val="22"/>
                <w:u w:val="none"/>
                <w:lang w:eastAsia="zh-CN"/>
              </w:rPr>
              <w:t>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5" w:type="dxa"/>
            <w:bottom w:w="0" w:type="dxa"/>
            <w:right w:w="15" w:type="dxa"/>
          </w:tblCellMar>
        </w:tblPrEx>
        <w:trPr>
          <w:trHeight w:val="420" w:hRule="atLeast"/>
        </w:trPr>
        <w:tc>
          <w:tcPr>
            <w:tcW w:w="976" w:type="dxa"/>
            <w:vMerge w:val="continue"/>
            <w:tcBorders>
              <w:top w:val="single" w:color="000000" w:sz="4" w:space="0"/>
              <w:left w:val="single" w:color="000000" w:sz="4" w:space="0"/>
              <w:bottom w:val="single" w:color="000000" w:sz="4" w:space="0"/>
              <w:right w:val="single" w:color="000000" w:sz="4" w:space="0"/>
            </w:tcBorders>
            <w:vAlign w:val="center"/>
          </w:tcPr>
          <w:p>
            <w:pPr>
              <w:rPr>
                <w:rFonts w:hint="default" w:ascii="宋体" w:hAnsi="宋体" w:eastAsia="宋体"/>
                <w:sz w:val="24"/>
              </w:rPr>
            </w:pPr>
          </w:p>
        </w:tc>
        <w:tc>
          <w:tcPr>
            <w:tcW w:w="641" w:type="dxa"/>
            <w:gridSpan w:val="2"/>
            <w:vMerge w:val="continue"/>
            <w:tcBorders>
              <w:top w:val="single" w:color="000000" w:sz="4" w:space="0"/>
              <w:left w:val="single" w:color="000000" w:sz="4" w:space="0"/>
              <w:bottom w:val="single" w:color="000000" w:sz="4" w:space="0"/>
              <w:right w:val="single" w:color="000000" w:sz="4" w:space="0"/>
            </w:tcBorders>
            <w:vAlign w:val="center"/>
          </w:tcPr>
          <w:p>
            <w:pPr>
              <w:autoSpaceDN w:val="0"/>
              <w:textAlignment w:val="auto"/>
              <w:rPr>
                <w:rFonts w:hint="default" w:ascii="宋体" w:hAnsi="宋体" w:eastAsia="宋体"/>
                <w:sz w:val="24"/>
              </w:rPr>
            </w:pPr>
          </w:p>
        </w:tc>
        <w:tc>
          <w:tcPr>
            <w:tcW w:w="1952" w:type="dxa"/>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18"/>
                <w:u w:val="none"/>
                <w:lang w:eastAsia="zh-CN"/>
              </w:rPr>
            </w:pPr>
            <w:r>
              <w:rPr>
                <w:rFonts w:hint="default" w:ascii="宋体" w:hAnsi="宋体" w:eastAsia="宋体"/>
                <w:b w:val="0"/>
                <w:i w:val="0"/>
                <w:color w:val="000000"/>
                <w:sz w:val="18"/>
                <w:u w:val="none"/>
                <w:lang w:eastAsia="zh-CN"/>
              </w:rPr>
              <w:t>社会效益指标</w:t>
            </w:r>
          </w:p>
        </w:tc>
        <w:tc>
          <w:tcPr>
            <w:tcW w:w="1896" w:type="dxa"/>
            <w:gridSpan w:val="2"/>
            <w:tcBorders>
              <w:top w:val="single" w:color="000000" w:sz="4" w:space="0"/>
              <w:left w:val="single" w:color="000000" w:sz="4" w:space="0"/>
              <w:bottom w:val="single" w:color="000000" w:sz="4" w:space="0"/>
              <w:right w:val="single" w:color="000000" w:sz="4" w:space="0"/>
            </w:tcBorders>
            <w:vAlign w:val="center"/>
          </w:tcPr>
          <w:p>
            <w:pPr>
              <w:autoSpaceDN w:val="0"/>
              <w:jc w:val="left"/>
              <w:textAlignment w:val="center"/>
              <w:rPr>
                <w:rFonts w:hint="default" w:ascii="宋体" w:hAnsi="宋体" w:eastAsia="宋体"/>
                <w:b w:val="0"/>
                <w:i w:val="0"/>
                <w:color w:val="000000"/>
                <w:sz w:val="18"/>
                <w:u w:val="none"/>
                <w:lang w:eastAsia="zh-CN"/>
              </w:rPr>
            </w:pPr>
            <w:r>
              <w:rPr>
                <w:rFonts w:hint="default" w:ascii="宋体" w:hAnsi="宋体" w:eastAsia="宋体"/>
                <w:b w:val="0"/>
                <w:i w:val="0"/>
                <w:color w:val="000000"/>
                <w:sz w:val="18"/>
                <w:u w:val="none"/>
                <w:lang w:eastAsia="zh-CN"/>
              </w:rPr>
              <w:t>提升粮食收储能力</w:t>
            </w:r>
          </w:p>
        </w:tc>
        <w:tc>
          <w:tcPr>
            <w:tcW w:w="878" w:type="dxa"/>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22"/>
                <w:u w:val="none"/>
                <w:lang w:eastAsia="zh-CN"/>
              </w:rPr>
            </w:pPr>
            <w:r>
              <w:rPr>
                <w:rFonts w:hint="default" w:ascii="宋体" w:hAnsi="宋体" w:eastAsia="宋体"/>
                <w:b w:val="0"/>
                <w:i w:val="0"/>
                <w:color w:val="000000"/>
                <w:sz w:val="22"/>
                <w:u w:val="none"/>
                <w:lang w:eastAsia="zh-CN"/>
              </w:rPr>
              <w:t>稳步提升</w:t>
            </w:r>
          </w:p>
        </w:tc>
        <w:tc>
          <w:tcPr>
            <w:tcW w:w="1283" w:type="dxa"/>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22"/>
                <w:u w:val="none"/>
                <w:lang w:eastAsia="zh-CN"/>
              </w:rPr>
            </w:pPr>
            <w:r>
              <w:rPr>
                <w:rFonts w:hint="default" w:ascii="宋体" w:hAnsi="宋体" w:eastAsia="宋体"/>
                <w:b w:val="0"/>
                <w:i w:val="0"/>
                <w:color w:val="000000"/>
                <w:sz w:val="22"/>
                <w:u w:val="none"/>
                <w:lang w:eastAsia="zh-CN"/>
              </w:rPr>
              <w:t>基本达成目标</w:t>
            </w:r>
          </w:p>
        </w:tc>
        <w:tc>
          <w:tcPr>
            <w:tcW w:w="502" w:type="dxa"/>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22"/>
                <w:u w:val="none"/>
                <w:lang w:eastAsia="zh-CN"/>
              </w:rPr>
            </w:pPr>
            <w:r>
              <w:rPr>
                <w:rFonts w:hint="default" w:ascii="宋体" w:hAnsi="宋体" w:eastAsia="宋体"/>
                <w:b w:val="0"/>
                <w:i w:val="0"/>
                <w:color w:val="000000"/>
                <w:sz w:val="22"/>
                <w:u w:val="none"/>
                <w:lang w:eastAsia="zh-CN"/>
              </w:rPr>
              <w:t>5</w:t>
            </w:r>
          </w:p>
        </w:tc>
        <w:tc>
          <w:tcPr>
            <w:tcW w:w="571" w:type="dxa"/>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22"/>
                <w:u w:val="none"/>
                <w:lang w:eastAsia="zh-CN"/>
              </w:rPr>
            </w:pPr>
            <w:r>
              <w:rPr>
                <w:rFonts w:hint="default" w:ascii="宋体" w:hAnsi="宋体" w:eastAsia="宋体"/>
                <w:b w:val="0"/>
                <w:i w:val="0"/>
                <w:color w:val="000000"/>
                <w:sz w:val="22"/>
                <w:u w:val="none"/>
                <w:lang w:eastAsia="zh-CN"/>
              </w:rPr>
              <w:t>5</w:t>
            </w:r>
          </w:p>
        </w:tc>
        <w:tc>
          <w:tcPr>
            <w:tcW w:w="2036" w:type="dxa"/>
            <w:gridSpan w:val="2"/>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22"/>
                <w:u w:val="none"/>
                <w:lang w:eastAsia="zh-CN"/>
              </w:rPr>
            </w:pPr>
            <w:r>
              <w:rPr>
                <w:rFonts w:hint="default" w:ascii="宋体" w:hAnsi="宋体" w:eastAsia="宋体"/>
                <w:b w:val="0"/>
                <w:i w:val="0"/>
                <w:color w:val="000000"/>
                <w:sz w:val="22"/>
                <w:u w:val="none"/>
                <w:lang w:eastAsia="zh-CN"/>
              </w:rPr>
              <w:t>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5" w:type="dxa"/>
            <w:bottom w:w="0" w:type="dxa"/>
            <w:right w:w="15" w:type="dxa"/>
          </w:tblCellMar>
        </w:tblPrEx>
        <w:trPr>
          <w:trHeight w:val="420" w:hRule="atLeast"/>
        </w:trPr>
        <w:tc>
          <w:tcPr>
            <w:tcW w:w="976" w:type="dxa"/>
            <w:vMerge w:val="continue"/>
            <w:tcBorders>
              <w:top w:val="single" w:color="000000" w:sz="4" w:space="0"/>
              <w:left w:val="single" w:color="000000" w:sz="4" w:space="0"/>
              <w:bottom w:val="single" w:color="000000" w:sz="4" w:space="0"/>
              <w:right w:val="single" w:color="000000" w:sz="4" w:space="0"/>
            </w:tcBorders>
            <w:vAlign w:val="center"/>
          </w:tcPr>
          <w:p>
            <w:pPr>
              <w:rPr>
                <w:rFonts w:hint="default" w:ascii="宋体" w:hAnsi="宋体" w:eastAsia="宋体"/>
                <w:sz w:val="24"/>
              </w:rPr>
            </w:pPr>
          </w:p>
        </w:tc>
        <w:tc>
          <w:tcPr>
            <w:tcW w:w="641" w:type="dxa"/>
            <w:gridSpan w:val="2"/>
            <w:vMerge w:val="continue"/>
            <w:tcBorders>
              <w:top w:val="single" w:color="000000" w:sz="4" w:space="0"/>
              <w:left w:val="single" w:color="000000" w:sz="4" w:space="0"/>
              <w:bottom w:val="single" w:color="000000" w:sz="4" w:space="0"/>
              <w:right w:val="single" w:color="000000" w:sz="4" w:space="0"/>
            </w:tcBorders>
            <w:vAlign w:val="center"/>
          </w:tcPr>
          <w:p>
            <w:pPr>
              <w:autoSpaceDN w:val="0"/>
              <w:textAlignment w:val="auto"/>
              <w:rPr>
                <w:rFonts w:hint="default" w:ascii="宋体" w:hAnsi="宋体" w:eastAsia="宋体"/>
                <w:sz w:val="24"/>
              </w:rPr>
            </w:pPr>
          </w:p>
        </w:tc>
        <w:tc>
          <w:tcPr>
            <w:tcW w:w="1952" w:type="dxa"/>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18"/>
                <w:u w:val="none"/>
                <w:lang w:eastAsia="zh-CN"/>
              </w:rPr>
            </w:pPr>
            <w:r>
              <w:rPr>
                <w:rFonts w:hint="default" w:ascii="宋体" w:hAnsi="宋体" w:eastAsia="宋体"/>
                <w:b w:val="0"/>
                <w:i w:val="0"/>
                <w:color w:val="000000"/>
                <w:sz w:val="18"/>
                <w:u w:val="none"/>
                <w:lang w:eastAsia="zh-CN"/>
              </w:rPr>
              <w:t>生态效益指标</w:t>
            </w:r>
          </w:p>
        </w:tc>
        <w:tc>
          <w:tcPr>
            <w:tcW w:w="1896" w:type="dxa"/>
            <w:gridSpan w:val="2"/>
            <w:tcBorders>
              <w:top w:val="single" w:color="000000" w:sz="4" w:space="0"/>
              <w:left w:val="single" w:color="000000" w:sz="4" w:space="0"/>
              <w:bottom w:val="single" w:color="000000" w:sz="4" w:space="0"/>
              <w:right w:val="single" w:color="000000" w:sz="4" w:space="0"/>
            </w:tcBorders>
            <w:vAlign w:val="center"/>
          </w:tcPr>
          <w:p>
            <w:pPr>
              <w:autoSpaceDN w:val="0"/>
              <w:jc w:val="left"/>
              <w:textAlignment w:val="center"/>
              <w:rPr>
                <w:rFonts w:hint="default" w:ascii="宋体" w:hAnsi="宋体" w:eastAsia="宋体"/>
                <w:b w:val="0"/>
                <w:i w:val="0"/>
                <w:color w:val="000000"/>
                <w:sz w:val="18"/>
                <w:u w:val="none"/>
                <w:lang w:eastAsia="zh-CN"/>
              </w:rPr>
            </w:pPr>
            <w:r>
              <w:rPr>
                <w:rFonts w:hint="default" w:ascii="宋体" w:hAnsi="宋体" w:eastAsia="宋体"/>
                <w:b w:val="0"/>
                <w:i w:val="0"/>
                <w:color w:val="000000"/>
                <w:sz w:val="18"/>
                <w:u w:val="none"/>
                <w:lang w:eastAsia="zh-CN"/>
              </w:rPr>
              <w:t>绿色储粮项目使用年限</w:t>
            </w:r>
          </w:p>
        </w:tc>
        <w:tc>
          <w:tcPr>
            <w:tcW w:w="878" w:type="dxa"/>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22"/>
                <w:u w:val="none"/>
                <w:lang w:eastAsia="zh-CN"/>
              </w:rPr>
            </w:pPr>
            <w:r>
              <w:rPr>
                <w:rFonts w:hint="default" w:ascii="宋体" w:hAnsi="宋体" w:eastAsia="宋体"/>
                <w:b w:val="0"/>
                <w:i w:val="0"/>
                <w:color w:val="000000"/>
                <w:sz w:val="22"/>
                <w:u w:val="none"/>
                <w:lang w:eastAsia="zh-CN"/>
              </w:rPr>
              <w:t>≥3年</w:t>
            </w:r>
          </w:p>
        </w:tc>
        <w:tc>
          <w:tcPr>
            <w:tcW w:w="1283" w:type="dxa"/>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22"/>
                <w:u w:val="none"/>
                <w:lang w:eastAsia="zh-CN"/>
              </w:rPr>
            </w:pPr>
            <w:r>
              <w:rPr>
                <w:rFonts w:hint="default" w:ascii="宋体" w:hAnsi="宋体" w:eastAsia="宋体"/>
                <w:b w:val="0"/>
                <w:i w:val="0"/>
                <w:color w:val="000000"/>
                <w:sz w:val="22"/>
                <w:u w:val="none"/>
                <w:lang w:eastAsia="zh-CN"/>
              </w:rPr>
              <w:t>3</w:t>
            </w:r>
          </w:p>
        </w:tc>
        <w:tc>
          <w:tcPr>
            <w:tcW w:w="502" w:type="dxa"/>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22"/>
                <w:u w:val="none"/>
                <w:lang w:eastAsia="zh-CN"/>
              </w:rPr>
            </w:pPr>
            <w:r>
              <w:rPr>
                <w:rFonts w:hint="default" w:ascii="宋体" w:hAnsi="宋体" w:eastAsia="宋体"/>
                <w:b w:val="0"/>
                <w:i w:val="0"/>
                <w:color w:val="000000"/>
                <w:sz w:val="22"/>
                <w:u w:val="none"/>
                <w:lang w:eastAsia="zh-CN"/>
              </w:rPr>
              <w:t>5</w:t>
            </w:r>
          </w:p>
        </w:tc>
        <w:tc>
          <w:tcPr>
            <w:tcW w:w="571" w:type="dxa"/>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22"/>
                <w:u w:val="none"/>
                <w:lang w:eastAsia="zh-CN"/>
              </w:rPr>
            </w:pPr>
            <w:r>
              <w:rPr>
                <w:rFonts w:hint="default" w:ascii="宋体" w:hAnsi="宋体" w:eastAsia="宋体"/>
                <w:b w:val="0"/>
                <w:i w:val="0"/>
                <w:color w:val="000000"/>
                <w:sz w:val="22"/>
                <w:u w:val="none"/>
                <w:lang w:eastAsia="zh-CN"/>
              </w:rPr>
              <w:t>5</w:t>
            </w:r>
          </w:p>
        </w:tc>
        <w:tc>
          <w:tcPr>
            <w:tcW w:w="2036" w:type="dxa"/>
            <w:gridSpan w:val="2"/>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22"/>
                <w:u w:val="none"/>
                <w:lang w:eastAsia="zh-CN"/>
              </w:rPr>
            </w:pPr>
            <w:r>
              <w:rPr>
                <w:rFonts w:hint="default" w:ascii="宋体" w:hAnsi="宋体" w:eastAsia="宋体"/>
                <w:b w:val="0"/>
                <w:i w:val="0"/>
                <w:color w:val="000000"/>
                <w:sz w:val="22"/>
                <w:u w:val="none"/>
                <w:lang w:eastAsia="zh-CN"/>
              </w:rPr>
              <w:t>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5" w:type="dxa"/>
            <w:bottom w:w="0" w:type="dxa"/>
            <w:right w:w="15" w:type="dxa"/>
          </w:tblCellMar>
        </w:tblPrEx>
        <w:trPr>
          <w:trHeight w:val="420" w:hRule="atLeast"/>
        </w:trPr>
        <w:tc>
          <w:tcPr>
            <w:tcW w:w="976" w:type="dxa"/>
            <w:vMerge w:val="continue"/>
            <w:tcBorders>
              <w:top w:val="single" w:color="000000" w:sz="4" w:space="0"/>
              <w:left w:val="single" w:color="000000" w:sz="4" w:space="0"/>
              <w:bottom w:val="single" w:color="000000" w:sz="4" w:space="0"/>
              <w:right w:val="single" w:color="000000" w:sz="4" w:space="0"/>
            </w:tcBorders>
            <w:vAlign w:val="center"/>
          </w:tcPr>
          <w:p>
            <w:pPr>
              <w:rPr>
                <w:rFonts w:hint="default" w:ascii="宋体" w:hAnsi="宋体" w:eastAsia="宋体"/>
                <w:sz w:val="24"/>
              </w:rPr>
            </w:pPr>
          </w:p>
        </w:tc>
        <w:tc>
          <w:tcPr>
            <w:tcW w:w="641" w:type="dxa"/>
            <w:gridSpan w:val="2"/>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18"/>
                <w:u w:val="none"/>
                <w:lang w:eastAsia="zh-CN"/>
              </w:rPr>
            </w:pPr>
            <w:r>
              <w:rPr>
                <w:rFonts w:hint="default" w:ascii="宋体" w:hAnsi="宋体" w:eastAsia="宋体"/>
                <w:b w:val="0"/>
                <w:i w:val="0"/>
                <w:color w:val="000000"/>
                <w:sz w:val="18"/>
                <w:u w:val="none"/>
                <w:lang w:eastAsia="zh-CN"/>
              </w:rPr>
              <w:t>满意度指标</w:t>
            </w:r>
          </w:p>
        </w:tc>
        <w:tc>
          <w:tcPr>
            <w:tcW w:w="1952" w:type="dxa"/>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18"/>
                <w:u w:val="none"/>
                <w:lang w:eastAsia="zh-CN"/>
              </w:rPr>
            </w:pPr>
            <w:r>
              <w:rPr>
                <w:rFonts w:hint="default" w:ascii="宋体" w:hAnsi="宋体" w:eastAsia="宋体"/>
                <w:b w:val="0"/>
                <w:i w:val="0"/>
                <w:color w:val="000000"/>
                <w:sz w:val="18"/>
                <w:u w:val="none"/>
                <w:lang w:eastAsia="zh-CN"/>
              </w:rPr>
              <w:t>服务对象满意度</w:t>
            </w:r>
          </w:p>
        </w:tc>
        <w:tc>
          <w:tcPr>
            <w:tcW w:w="1896" w:type="dxa"/>
            <w:gridSpan w:val="2"/>
            <w:tcBorders>
              <w:top w:val="single" w:color="000000" w:sz="4" w:space="0"/>
              <w:left w:val="single" w:color="000000" w:sz="4" w:space="0"/>
              <w:bottom w:val="single" w:color="000000" w:sz="4" w:space="0"/>
              <w:right w:val="single" w:color="000000" w:sz="4" w:space="0"/>
            </w:tcBorders>
            <w:vAlign w:val="center"/>
          </w:tcPr>
          <w:p>
            <w:pPr>
              <w:autoSpaceDN w:val="0"/>
              <w:jc w:val="left"/>
              <w:textAlignment w:val="center"/>
              <w:rPr>
                <w:rFonts w:hint="default" w:ascii="宋体" w:hAnsi="宋体" w:eastAsia="宋体"/>
                <w:b w:val="0"/>
                <w:i w:val="0"/>
                <w:color w:val="000000"/>
                <w:sz w:val="18"/>
                <w:u w:val="none"/>
                <w:lang w:eastAsia="zh-CN"/>
              </w:rPr>
            </w:pPr>
            <w:r>
              <w:rPr>
                <w:rFonts w:hint="default" w:ascii="宋体" w:hAnsi="宋体" w:eastAsia="宋体"/>
                <w:b w:val="0"/>
                <w:i w:val="0"/>
                <w:color w:val="000000"/>
                <w:sz w:val="18"/>
                <w:u w:val="none"/>
                <w:lang w:eastAsia="zh-CN"/>
              </w:rPr>
              <w:t>老百姓满意度</w:t>
            </w:r>
          </w:p>
        </w:tc>
        <w:tc>
          <w:tcPr>
            <w:tcW w:w="878" w:type="dxa"/>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22"/>
                <w:u w:val="none"/>
                <w:lang w:eastAsia="zh-CN"/>
              </w:rPr>
            </w:pPr>
            <w:r>
              <w:rPr>
                <w:rFonts w:hint="default" w:ascii="宋体" w:hAnsi="宋体" w:eastAsia="宋体"/>
                <w:b w:val="0"/>
                <w:i w:val="0"/>
                <w:color w:val="000000"/>
                <w:sz w:val="22"/>
                <w:u w:val="none"/>
                <w:lang w:eastAsia="zh-CN"/>
              </w:rPr>
              <w:t>≥90%</w:t>
            </w:r>
          </w:p>
        </w:tc>
        <w:tc>
          <w:tcPr>
            <w:tcW w:w="1283" w:type="dxa"/>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22"/>
                <w:u w:val="none"/>
                <w:lang w:eastAsia="zh-CN"/>
              </w:rPr>
            </w:pPr>
            <w:r>
              <w:rPr>
                <w:rFonts w:hint="default" w:ascii="宋体" w:hAnsi="宋体" w:eastAsia="宋体"/>
                <w:b w:val="0"/>
                <w:i w:val="0"/>
                <w:color w:val="000000"/>
                <w:sz w:val="22"/>
                <w:u w:val="none"/>
                <w:lang w:eastAsia="zh-CN"/>
              </w:rPr>
              <w:t>100</w:t>
            </w:r>
          </w:p>
        </w:tc>
        <w:tc>
          <w:tcPr>
            <w:tcW w:w="502" w:type="dxa"/>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22"/>
                <w:u w:val="none"/>
                <w:lang w:eastAsia="zh-CN"/>
              </w:rPr>
            </w:pPr>
            <w:r>
              <w:rPr>
                <w:rFonts w:hint="default" w:ascii="宋体" w:hAnsi="宋体" w:eastAsia="宋体"/>
                <w:b w:val="0"/>
                <w:i w:val="0"/>
                <w:color w:val="000000"/>
                <w:sz w:val="22"/>
                <w:u w:val="none"/>
                <w:lang w:eastAsia="zh-CN"/>
              </w:rPr>
              <w:t>10</w:t>
            </w:r>
          </w:p>
        </w:tc>
        <w:tc>
          <w:tcPr>
            <w:tcW w:w="571" w:type="dxa"/>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22"/>
                <w:u w:val="none"/>
                <w:lang w:eastAsia="zh-CN"/>
              </w:rPr>
            </w:pPr>
            <w:r>
              <w:rPr>
                <w:rFonts w:hint="default" w:ascii="宋体" w:hAnsi="宋体" w:eastAsia="宋体"/>
                <w:b w:val="0"/>
                <w:i w:val="0"/>
                <w:color w:val="000000"/>
                <w:sz w:val="22"/>
                <w:u w:val="none"/>
                <w:lang w:eastAsia="zh-CN"/>
              </w:rPr>
              <w:t>10</w:t>
            </w:r>
          </w:p>
        </w:tc>
        <w:tc>
          <w:tcPr>
            <w:tcW w:w="2036" w:type="dxa"/>
            <w:gridSpan w:val="2"/>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22"/>
                <w:u w:val="none"/>
                <w:lang w:eastAsia="zh-CN"/>
              </w:rPr>
            </w:pPr>
            <w:r>
              <w:rPr>
                <w:rFonts w:hint="default" w:ascii="宋体" w:hAnsi="宋体" w:eastAsia="宋体"/>
                <w:b w:val="0"/>
                <w:i w:val="0"/>
                <w:color w:val="000000"/>
                <w:sz w:val="22"/>
                <w:u w:val="none"/>
                <w:lang w:eastAsia="zh-CN"/>
              </w:rPr>
              <w:t>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5" w:type="dxa"/>
            <w:bottom w:w="0" w:type="dxa"/>
            <w:right w:w="15" w:type="dxa"/>
          </w:tblCellMar>
        </w:tblPrEx>
        <w:trPr>
          <w:trHeight w:val="570" w:hRule="atLeast"/>
        </w:trPr>
        <w:tc>
          <w:tcPr>
            <w:tcW w:w="7626" w:type="dxa"/>
            <w:gridSpan w:val="8"/>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18"/>
                <w:u w:val="none"/>
                <w:lang w:eastAsia="zh-CN"/>
              </w:rPr>
            </w:pPr>
            <w:r>
              <w:rPr>
                <w:rFonts w:hint="default" w:ascii="宋体" w:hAnsi="宋体" w:eastAsia="宋体"/>
                <w:b w:val="0"/>
                <w:i w:val="0"/>
                <w:color w:val="000000"/>
                <w:sz w:val="18"/>
                <w:u w:val="none"/>
                <w:lang w:eastAsia="zh-CN"/>
              </w:rPr>
              <w:t>总分</w:t>
            </w:r>
          </w:p>
        </w:tc>
        <w:tc>
          <w:tcPr>
            <w:tcW w:w="502" w:type="dxa"/>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18"/>
                <w:u w:val="none"/>
                <w:lang w:eastAsia="zh-CN"/>
              </w:rPr>
            </w:pPr>
            <w:r>
              <w:rPr>
                <w:rFonts w:hint="default" w:ascii="宋体" w:hAnsi="宋体" w:eastAsia="宋体"/>
                <w:b w:val="0"/>
                <w:i w:val="0"/>
                <w:color w:val="000000"/>
                <w:sz w:val="18"/>
                <w:u w:val="none"/>
                <w:lang w:eastAsia="zh-CN"/>
              </w:rPr>
              <w:t>100</w:t>
            </w:r>
          </w:p>
        </w:tc>
        <w:tc>
          <w:tcPr>
            <w:tcW w:w="571" w:type="dxa"/>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22"/>
                <w:u w:val="none"/>
                <w:lang w:eastAsia="zh-CN"/>
              </w:rPr>
            </w:pPr>
            <w:r>
              <w:rPr>
                <w:rFonts w:hint="default" w:ascii="宋体" w:hAnsi="宋体" w:eastAsia="宋体"/>
                <w:b w:val="0"/>
                <w:i w:val="0"/>
                <w:color w:val="000000"/>
                <w:sz w:val="22"/>
                <w:u w:val="none"/>
                <w:lang w:eastAsia="zh-CN"/>
              </w:rPr>
              <w:t>100</w:t>
            </w:r>
          </w:p>
        </w:tc>
        <w:tc>
          <w:tcPr>
            <w:tcW w:w="2036" w:type="dxa"/>
            <w:gridSpan w:val="2"/>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22"/>
                <w:u w:val="none"/>
                <w:lang w:eastAsia="zh-CN"/>
              </w:rPr>
            </w:pPr>
          </w:p>
        </w:tc>
      </w:tr>
    </w:tbl>
    <w:p>
      <w:pPr>
        <w:rPr>
          <w:rFonts w:eastAsia="宋体"/>
        </w:rPr>
      </w:pPr>
    </w:p>
    <w:tbl>
      <w:tblPr>
        <w:tblStyle w:val="4"/>
        <w:tblpPr w:leftFromText="180" w:rightFromText="180" w:vertAnchor="text" w:horzAnchor="page" w:tblpX="699" w:tblpY="162"/>
        <w:tblOverlap w:val="never"/>
        <w:tblW w:w="10735"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5" w:type="dxa"/>
          <w:bottom w:w="0" w:type="dxa"/>
          <w:right w:w="15" w:type="dxa"/>
        </w:tblCellMar>
      </w:tblPr>
      <w:tblGrid>
        <w:gridCol w:w="976"/>
        <w:gridCol w:w="488"/>
        <w:gridCol w:w="153"/>
        <w:gridCol w:w="1952"/>
        <w:gridCol w:w="1631"/>
        <w:gridCol w:w="265"/>
        <w:gridCol w:w="878"/>
        <w:gridCol w:w="1283"/>
        <w:gridCol w:w="502"/>
        <w:gridCol w:w="571"/>
        <w:gridCol w:w="1018"/>
        <w:gridCol w:w="101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5" w:type="dxa"/>
            <w:bottom w:w="0" w:type="dxa"/>
            <w:right w:w="15" w:type="dxa"/>
          </w:tblCellMar>
        </w:tblPrEx>
        <w:trPr>
          <w:trHeight w:val="540" w:hRule="atLeast"/>
        </w:trPr>
        <w:tc>
          <w:tcPr>
            <w:tcW w:w="10735" w:type="dxa"/>
            <w:gridSpan w:val="12"/>
            <w:vAlign w:val="center"/>
          </w:tcPr>
          <w:p>
            <w:pPr>
              <w:autoSpaceDN w:val="0"/>
              <w:jc w:val="center"/>
              <w:textAlignment w:val="center"/>
              <w:rPr>
                <w:rFonts w:hint="default" w:ascii="宋体" w:hAnsi="宋体" w:eastAsia="宋体"/>
                <w:b/>
                <w:i w:val="0"/>
                <w:color w:val="000000"/>
                <w:sz w:val="42"/>
                <w:u w:val="none"/>
                <w:lang w:eastAsia="zh-CN"/>
              </w:rPr>
            </w:pPr>
          </w:p>
          <w:p>
            <w:pPr>
              <w:autoSpaceDN w:val="0"/>
              <w:jc w:val="center"/>
              <w:textAlignment w:val="center"/>
              <w:rPr>
                <w:rFonts w:hint="default" w:ascii="宋体" w:hAnsi="宋体" w:eastAsia="宋体"/>
                <w:b/>
                <w:i w:val="0"/>
                <w:color w:val="000000"/>
                <w:sz w:val="42"/>
                <w:u w:val="none"/>
                <w:lang w:eastAsia="zh-CN"/>
              </w:rPr>
            </w:pPr>
          </w:p>
          <w:p>
            <w:pPr>
              <w:autoSpaceDN w:val="0"/>
              <w:jc w:val="center"/>
              <w:textAlignment w:val="center"/>
              <w:rPr>
                <w:rFonts w:hint="default" w:ascii="宋体" w:hAnsi="宋体" w:eastAsia="宋体"/>
                <w:b/>
                <w:i w:val="0"/>
                <w:color w:val="000000"/>
                <w:sz w:val="42"/>
                <w:u w:val="none"/>
                <w:lang w:eastAsia="zh-CN"/>
              </w:rPr>
            </w:pPr>
            <w:r>
              <w:rPr>
                <w:rFonts w:hint="default" w:ascii="宋体" w:hAnsi="宋体" w:eastAsia="宋体"/>
                <w:b/>
                <w:i w:val="0"/>
                <w:color w:val="000000"/>
                <w:sz w:val="42"/>
                <w:u w:val="none"/>
                <w:lang w:eastAsia="zh-CN"/>
              </w:rPr>
              <w:t>项目支出绩效自评表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5" w:type="dxa"/>
            <w:bottom w:w="0" w:type="dxa"/>
            <w:right w:w="15" w:type="dxa"/>
          </w:tblCellMar>
        </w:tblPrEx>
        <w:trPr>
          <w:trHeight w:val="330" w:hRule="atLeast"/>
        </w:trPr>
        <w:tc>
          <w:tcPr>
            <w:tcW w:w="10735" w:type="dxa"/>
            <w:gridSpan w:val="12"/>
            <w:vAlign w:val="center"/>
          </w:tcPr>
          <w:p>
            <w:pPr>
              <w:autoSpaceDN w:val="0"/>
              <w:jc w:val="center"/>
              <w:textAlignment w:val="center"/>
              <w:rPr>
                <w:rFonts w:hint="default" w:ascii="宋体" w:hAnsi="宋体" w:eastAsia="宋体"/>
                <w:b w:val="0"/>
                <w:i w:val="0"/>
                <w:color w:val="000000"/>
                <w:sz w:val="18"/>
                <w:u w:val="none"/>
                <w:lang w:eastAsia="zh-CN"/>
              </w:rPr>
            </w:pPr>
            <w:r>
              <w:rPr>
                <w:rFonts w:hint="default" w:ascii="宋体" w:hAnsi="宋体" w:eastAsia="宋体"/>
                <w:b w:val="0"/>
                <w:i w:val="0"/>
                <w:color w:val="000000"/>
                <w:sz w:val="18"/>
                <w:u w:val="none"/>
                <w:lang w:eastAsia="zh-CN"/>
              </w:rPr>
              <w:t>（2023年度）</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5" w:type="dxa"/>
            <w:bottom w:w="0" w:type="dxa"/>
            <w:right w:w="15" w:type="dxa"/>
          </w:tblCellMar>
        </w:tblPrEx>
        <w:trPr>
          <w:trHeight w:val="300" w:hRule="atLeast"/>
        </w:trPr>
        <w:tc>
          <w:tcPr>
            <w:tcW w:w="1464" w:type="dxa"/>
            <w:gridSpan w:val="2"/>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18"/>
                <w:u w:val="none"/>
                <w:lang w:eastAsia="zh-CN"/>
              </w:rPr>
            </w:pPr>
            <w:r>
              <w:rPr>
                <w:rFonts w:hint="default" w:ascii="宋体" w:hAnsi="宋体" w:eastAsia="宋体"/>
                <w:b w:val="0"/>
                <w:i w:val="0"/>
                <w:color w:val="000000"/>
                <w:sz w:val="18"/>
                <w:u w:val="none"/>
                <w:lang w:eastAsia="zh-CN"/>
              </w:rPr>
              <w:t>项目名称</w:t>
            </w:r>
          </w:p>
        </w:tc>
        <w:tc>
          <w:tcPr>
            <w:tcW w:w="9271" w:type="dxa"/>
            <w:gridSpan w:val="10"/>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22"/>
                <w:u w:val="none"/>
                <w:lang w:eastAsia="zh-CN"/>
              </w:rPr>
            </w:pPr>
            <w:r>
              <w:rPr>
                <w:rFonts w:hint="default" w:ascii="宋体" w:hAnsi="宋体" w:eastAsia="宋体"/>
                <w:b w:val="0"/>
                <w:i w:val="0"/>
                <w:color w:val="000000"/>
                <w:sz w:val="22"/>
                <w:u w:val="none"/>
                <w:lang w:eastAsia="zh-CN"/>
              </w:rPr>
              <w:t>发改委光伏扶贫电站项目运维经费</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5" w:type="dxa"/>
            <w:bottom w:w="0" w:type="dxa"/>
            <w:right w:w="15" w:type="dxa"/>
          </w:tblCellMar>
        </w:tblPrEx>
        <w:trPr>
          <w:trHeight w:val="300" w:hRule="atLeast"/>
        </w:trPr>
        <w:tc>
          <w:tcPr>
            <w:tcW w:w="1464" w:type="dxa"/>
            <w:gridSpan w:val="2"/>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18"/>
                <w:u w:val="none"/>
                <w:lang w:eastAsia="zh-CN"/>
              </w:rPr>
            </w:pPr>
            <w:r>
              <w:rPr>
                <w:rFonts w:hint="default" w:ascii="宋体" w:hAnsi="宋体" w:eastAsia="宋体"/>
                <w:b w:val="0"/>
                <w:i w:val="0"/>
                <w:color w:val="000000"/>
                <w:sz w:val="18"/>
                <w:u w:val="none"/>
                <w:lang w:eastAsia="zh-CN"/>
              </w:rPr>
              <w:t>主管部门</w:t>
            </w:r>
          </w:p>
        </w:tc>
        <w:tc>
          <w:tcPr>
            <w:tcW w:w="4879" w:type="dxa"/>
            <w:gridSpan w:val="5"/>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22"/>
                <w:u w:val="none"/>
                <w:lang w:eastAsia="zh-CN"/>
              </w:rPr>
            </w:pPr>
            <w:r>
              <w:rPr>
                <w:rFonts w:hint="default" w:ascii="宋体" w:hAnsi="宋体" w:eastAsia="宋体"/>
                <w:b w:val="0"/>
                <w:i w:val="0"/>
                <w:color w:val="000000"/>
                <w:sz w:val="22"/>
                <w:u w:val="none"/>
                <w:lang w:eastAsia="zh-CN"/>
              </w:rPr>
              <w:t>安义县发展和改革委员会(部门)</w:t>
            </w:r>
          </w:p>
        </w:tc>
        <w:tc>
          <w:tcPr>
            <w:tcW w:w="1785" w:type="dxa"/>
            <w:gridSpan w:val="2"/>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18"/>
                <w:u w:val="none"/>
                <w:lang w:eastAsia="zh-CN"/>
              </w:rPr>
            </w:pPr>
            <w:r>
              <w:rPr>
                <w:rFonts w:hint="default" w:ascii="宋体" w:hAnsi="宋体" w:eastAsia="宋体"/>
                <w:b w:val="0"/>
                <w:i w:val="0"/>
                <w:color w:val="000000"/>
                <w:sz w:val="18"/>
                <w:u w:val="none"/>
                <w:lang w:eastAsia="zh-CN"/>
              </w:rPr>
              <w:t>实施单位</w:t>
            </w:r>
          </w:p>
        </w:tc>
        <w:tc>
          <w:tcPr>
            <w:tcW w:w="2607" w:type="dxa"/>
            <w:gridSpan w:val="3"/>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22"/>
                <w:u w:val="none"/>
                <w:lang w:eastAsia="zh-CN"/>
              </w:rPr>
            </w:pPr>
            <w:r>
              <w:rPr>
                <w:rFonts w:hint="default" w:ascii="宋体" w:hAnsi="宋体" w:eastAsia="宋体"/>
                <w:b w:val="0"/>
                <w:i w:val="0"/>
                <w:color w:val="000000"/>
                <w:sz w:val="22"/>
                <w:u w:val="none"/>
                <w:lang w:eastAsia="zh-CN"/>
              </w:rPr>
              <w:t>安义县发展和改革委员会</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5" w:type="dxa"/>
            <w:bottom w:w="0" w:type="dxa"/>
            <w:right w:w="15" w:type="dxa"/>
          </w:tblCellMar>
        </w:tblPrEx>
        <w:trPr>
          <w:trHeight w:val="300" w:hRule="atLeast"/>
        </w:trPr>
        <w:tc>
          <w:tcPr>
            <w:tcW w:w="1464" w:type="dxa"/>
            <w:gridSpan w:val="2"/>
            <w:vMerge w:val="restart"/>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18"/>
                <w:u w:val="none"/>
                <w:lang w:eastAsia="zh-CN"/>
              </w:rPr>
            </w:pPr>
            <w:r>
              <w:rPr>
                <w:rFonts w:hint="default" w:ascii="宋体" w:hAnsi="宋体" w:eastAsia="宋体"/>
                <w:b w:val="0"/>
                <w:i w:val="0"/>
                <w:color w:val="000000"/>
                <w:sz w:val="18"/>
                <w:u w:val="none"/>
                <w:lang w:eastAsia="zh-CN"/>
              </w:rPr>
              <w:t>项目资金</w:t>
            </w:r>
            <w:r>
              <w:rPr>
                <w:rFonts w:hint="default" w:ascii="宋体" w:hAnsi="宋体" w:eastAsia="宋体"/>
                <w:b w:val="0"/>
                <w:i w:val="0"/>
                <w:color w:val="000000"/>
                <w:sz w:val="18"/>
                <w:u w:val="none"/>
                <w:lang w:eastAsia="zh-CN"/>
              </w:rPr>
              <w:br w:type="textWrapping"/>
            </w:r>
            <w:r>
              <w:rPr>
                <w:rFonts w:hint="default" w:ascii="宋体" w:hAnsi="宋体" w:eastAsia="宋体"/>
                <w:b w:val="0"/>
                <w:i w:val="0"/>
                <w:color w:val="000000"/>
                <w:sz w:val="18"/>
                <w:u w:val="none"/>
                <w:lang w:eastAsia="zh-CN"/>
              </w:rPr>
              <w:t>（万元）</w:t>
            </w:r>
          </w:p>
        </w:tc>
        <w:tc>
          <w:tcPr>
            <w:tcW w:w="2105" w:type="dxa"/>
            <w:gridSpan w:val="2"/>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22"/>
                <w:u w:val="none"/>
                <w:lang w:eastAsia="zh-CN"/>
              </w:rPr>
            </w:pPr>
          </w:p>
        </w:tc>
        <w:tc>
          <w:tcPr>
            <w:tcW w:w="1631" w:type="dxa"/>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18"/>
                <w:u w:val="none"/>
                <w:lang w:eastAsia="zh-CN"/>
              </w:rPr>
            </w:pPr>
            <w:r>
              <w:rPr>
                <w:rFonts w:hint="default" w:ascii="宋体" w:hAnsi="宋体" w:eastAsia="宋体"/>
                <w:b w:val="0"/>
                <w:i w:val="0"/>
                <w:color w:val="000000"/>
                <w:sz w:val="18"/>
                <w:u w:val="none"/>
                <w:lang w:eastAsia="zh-CN"/>
              </w:rPr>
              <w:t>年初预算数</w:t>
            </w:r>
          </w:p>
        </w:tc>
        <w:tc>
          <w:tcPr>
            <w:tcW w:w="1143" w:type="dxa"/>
            <w:gridSpan w:val="2"/>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18"/>
                <w:u w:val="none"/>
                <w:lang w:eastAsia="zh-CN"/>
              </w:rPr>
            </w:pPr>
            <w:r>
              <w:rPr>
                <w:rFonts w:hint="default" w:ascii="宋体" w:hAnsi="宋体" w:eastAsia="宋体"/>
                <w:b w:val="0"/>
                <w:i w:val="0"/>
                <w:color w:val="000000"/>
                <w:sz w:val="18"/>
                <w:u w:val="none"/>
                <w:lang w:eastAsia="zh-CN"/>
              </w:rPr>
              <w:t>全年预算数A</w:t>
            </w:r>
          </w:p>
        </w:tc>
        <w:tc>
          <w:tcPr>
            <w:tcW w:w="1785" w:type="dxa"/>
            <w:gridSpan w:val="2"/>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18"/>
                <w:u w:val="none"/>
                <w:lang w:eastAsia="zh-CN"/>
              </w:rPr>
            </w:pPr>
            <w:r>
              <w:rPr>
                <w:rFonts w:hint="default" w:ascii="宋体" w:hAnsi="宋体" w:eastAsia="宋体"/>
                <w:b w:val="0"/>
                <w:i w:val="0"/>
                <w:color w:val="000000"/>
                <w:sz w:val="18"/>
                <w:u w:val="none"/>
                <w:lang w:eastAsia="zh-CN"/>
              </w:rPr>
              <w:t>全年执行数B</w:t>
            </w:r>
          </w:p>
        </w:tc>
        <w:tc>
          <w:tcPr>
            <w:tcW w:w="571" w:type="dxa"/>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18"/>
                <w:u w:val="none"/>
                <w:lang w:eastAsia="zh-CN"/>
              </w:rPr>
            </w:pPr>
            <w:r>
              <w:rPr>
                <w:rFonts w:hint="default" w:ascii="宋体" w:hAnsi="宋体" w:eastAsia="宋体"/>
                <w:b w:val="0"/>
                <w:i w:val="0"/>
                <w:color w:val="000000"/>
                <w:sz w:val="18"/>
                <w:u w:val="none"/>
                <w:lang w:eastAsia="zh-CN"/>
              </w:rPr>
              <w:t>分值</w:t>
            </w:r>
          </w:p>
        </w:tc>
        <w:tc>
          <w:tcPr>
            <w:tcW w:w="1018" w:type="dxa"/>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18"/>
                <w:u w:val="none"/>
                <w:lang w:eastAsia="zh-CN"/>
              </w:rPr>
            </w:pPr>
            <w:r>
              <w:rPr>
                <w:rFonts w:hint="default" w:ascii="宋体" w:hAnsi="宋体" w:eastAsia="宋体"/>
                <w:b w:val="0"/>
                <w:i w:val="0"/>
                <w:color w:val="000000"/>
                <w:sz w:val="18"/>
                <w:u w:val="none"/>
                <w:lang w:eastAsia="zh-CN"/>
              </w:rPr>
              <w:t>执行率</w:t>
            </w:r>
          </w:p>
        </w:tc>
        <w:tc>
          <w:tcPr>
            <w:tcW w:w="1018" w:type="dxa"/>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18"/>
                <w:u w:val="none"/>
                <w:lang w:eastAsia="zh-CN"/>
              </w:rPr>
            </w:pPr>
            <w:r>
              <w:rPr>
                <w:rFonts w:hint="default" w:ascii="宋体" w:hAnsi="宋体" w:eastAsia="宋体"/>
                <w:b w:val="0"/>
                <w:i w:val="0"/>
                <w:color w:val="000000"/>
                <w:sz w:val="18"/>
                <w:u w:val="none"/>
                <w:lang w:eastAsia="zh-CN"/>
              </w:rPr>
              <w:t>得分</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5" w:type="dxa"/>
            <w:bottom w:w="0" w:type="dxa"/>
            <w:right w:w="15" w:type="dxa"/>
          </w:tblCellMar>
        </w:tblPrEx>
        <w:trPr>
          <w:trHeight w:val="300" w:hRule="atLeast"/>
        </w:trPr>
        <w:tc>
          <w:tcPr>
            <w:tcW w:w="1464" w:type="dxa"/>
            <w:gridSpan w:val="2"/>
            <w:vMerge w:val="continue"/>
            <w:tcBorders>
              <w:top w:val="single" w:color="000000" w:sz="4" w:space="0"/>
              <w:left w:val="single" w:color="000000" w:sz="4" w:space="0"/>
              <w:bottom w:val="single" w:color="000000" w:sz="4" w:space="0"/>
              <w:right w:val="single" w:color="000000" w:sz="4" w:space="0"/>
            </w:tcBorders>
            <w:vAlign w:val="center"/>
          </w:tcPr>
          <w:p>
            <w:pPr>
              <w:rPr>
                <w:rFonts w:hint="default" w:ascii="宋体" w:hAnsi="宋体" w:eastAsia="宋体"/>
                <w:sz w:val="24"/>
              </w:rPr>
            </w:pPr>
          </w:p>
        </w:tc>
        <w:tc>
          <w:tcPr>
            <w:tcW w:w="2105" w:type="dxa"/>
            <w:gridSpan w:val="2"/>
            <w:tcBorders>
              <w:top w:val="single" w:color="000000" w:sz="4" w:space="0"/>
              <w:left w:val="single" w:color="000000" w:sz="4" w:space="0"/>
              <w:bottom w:val="single" w:color="000000" w:sz="4" w:space="0"/>
              <w:right w:val="single" w:color="000000" w:sz="4" w:space="0"/>
            </w:tcBorders>
            <w:vAlign w:val="center"/>
          </w:tcPr>
          <w:p>
            <w:pPr>
              <w:autoSpaceDN w:val="0"/>
              <w:jc w:val="left"/>
              <w:textAlignment w:val="center"/>
              <w:rPr>
                <w:rFonts w:hint="default" w:ascii="宋体" w:hAnsi="宋体" w:eastAsia="宋体"/>
                <w:b w:val="0"/>
                <w:i w:val="0"/>
                <w:color w:val="000000"/>
                <w:sz w:val="18"/>
                <w:u w:val="none"/>
                <w:lang w:eastAsia="zh-CN"/>
              </w:rPr>
            </w:pPr>
            <w:r>
              <w:rPr>
                <w:rFonts w:hint="default" w:ascii="宋体" w:hAnsi="宋体" w:eastAsia="宋体"/>
                <w:b w:val="0"/>
                <w:i w:val="0"/>
                <w:color w:val="000000"/>
                <w:sz w:val="18"/>
                <w:u w:val="none"/>
                <w:lang w:eastAsia="zh-CN"/>
              </w:rPr>
              <w:t xml:space="preserve"> 年度资金总额</w:t>
            </w:r>
          </w:p>
        </w:tc>
        <w:tc>
          <w:tcPr>
            <w:tcW w:w="1631" w:type="dxa"/>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22"/>
                <w:u w:val="none"/>
                <w:lang w:eastAsia="zh-CN"/>
              </w:rPr>
            </w:pPr>
            <w:r>
              <w:rPr>
                <w:rFonts w:hint="default" w:ascii="宋体" w:hAnsi="宋体" w:eastAsia="宋体"/>
                <w:b w:val="0"/>
                <w:i w:val="0"/>
                <w:color w:val="000000"/>
                <w:sz w:val="22"/>
                <w:u w:val="none"/>
                <w:lang w:eastAsia="zh-CN"/>
              </w:rPr>
              <w:t>0</w:t>
            </w:r>
          </w:p>
        </w:tc>
        <w:tc>
          <w:tcPr>
            <w:tcW w:w="1143" w:type="dxa"/>
            <w:gridSpan w:val="2"/>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22"/>
                <w:u w:val="none"/>
                <w:lang w:eastAsia="zh-CN"/>
              </w:rPr>
            </w:pPr>
            <w:r>
              <w:rPr>
                <w:rFonts w:hint="default" w:ascii="宋体" w:hAnsi="宋体" w:eastAsia="宋体"/>
                <w:b w:val="0"/>
                <w:i w:val="0"/>
                <w:color w:val="000000"/>
                <w:sz w:val="22"/>
                <w:u w:val="none"/>
                <w:lang w:eastAsia="zh-CN"/>
              </w:rPr>
              <w:t>17.382</w:t>
            </w:r>
          </w:p>
        </w:tc>
        <w:tc>
          <w:tcPr>
            <w:tcW w:w="1785" w:type="dxa"/>
            <w:gridSpan w:val="2"/>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22"/>
                <w:u w:val="none"/>
                <w:lang w:eastAsia="zh-CN"/>
              </w:rPr>
            </w:pPr>
            <w:r>
              <w:rPr>
                <w:rFonts w:hint="default" w:ascii="宋体" w:hAnsi="宋体" w:eastAsia="宋体"/>
                <w:b w:val="0"/>
                <w:i w:val="0"/>
                <w:color w:val="000000"/>
                <w:sz w:val="22"/>
                <w:u w:val="none"/>
                <w:lang w:eastAsia="zh-CN"/>
              </w:rPr>
              <w:t>14.902</w:t>
            </w:r>
          </w:p>
        </w:tc>
        <w:tc>
          <w:tcPr>
            <w:tcW w:w="571" w:type="dxa"/>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18"/>
                <w:u w:val="none"/>
                <w:lang w:eastAsia="zh-CN"/>
              </w:rPr>
            </w:pPr>
            <w:r>
              <w:rPr>
                <w:rFonts w:hint="default" w:ascii="宋体" w:hAnsi="宋体" w:eastAsia="宋体"/>
                <w:b w:val="0"/>
                <w:i w:val="0"/>
                <w:color w:val="000000"/>
                <w:sz w:val="18"/>
                <w:u w:val="none"/>
                <w:lang w:eastAsia="zh-CN"/>
              </w:rPr>
              <w:t xml:space="preserve">10 </w:t>
            </w:r>
          </w:p>
        </w:tc>
        <w:tc>
          <w:tcPr>
            <w:tcW w:w="1018" w:type="dxa"/>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22"/>
                <w:u w:val="none"/>
                <w:lang w:eastAsia="zh-CN"/>
              </w:rPr>
            </w:pPr>
            <w:r>
              <w:rPr>
                <w:rFonts w:hint="default" w:ascii="宋体" w:hAnsi="宋体" w:eastAsia="宋体"/>
                <w:b w:val="0"/>
                <w:i w:val="0"/>
                <w:color w:val="000000"/>
                <w:sz w:val="22"/>
                <w:u w:val="none"/>
                <w:lang w:eastAsia="zh-CN"/>
              </w:rPr>
              <w:t>85.73</w:t>
            </w:r>
          </w:p>
        </w:tc>
        <w:tc>
          <w:tcPr>
            <w:tcW w:w="1018" w:type="dxa"/>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22"/>
                <w:u w:val="none"/>
                <w:lang w:eastAsia="zh-CN"/>
              </w:rPr>
            </w:pPr>
            <w:r>
              <w:rPr>
                <w:rFonts w:hint="default" w:ascii="宋体" w:hAnsi="宋体" w:eastAsia="宋体"/>
                <w:b w:val="0"/>
                <w:i w:val="0"/>
                <w:color w:val="000000"/>
                <w:sz w:val="22"/>
                <w:u w:val="none"/>
                <w:lang w:eastAsia="zh-CN"/>
              </w:rPr>
              <w:t>7</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5" w:type="dxa"/>
            <w:bottom w:w="0" w:type="dxa"/>
            <w:right w:w="15" w:type="dxa"/>
          </w:tblCellMar>
        </w:tblPrEx>
        <w:trPr>
          <w:trHeight w:val="300" w:hRule="atLeast"/>
        </w:trPr>
        <w:tc>
          <w:tcPr>
            <w:tcW w:w="1464" w:type="dxa"/>
            <w:gridSpan w:val="2"/>
            <w:vMerge w:val="continue"/>
            <w:tcBorders>
              <w:top w:val="single" w:color="000000" w:sz="4" w:space="0"/>
              <w:left w:val="single" w:color="000000" w:sz="4" w:space="0"/>
              <w:bottom w:val="single" w:color="000000" w:sz="4" w:space="0"/>
              <w:right w:val="single" w:color="000000" w:sz="4" w:space="0"/>
            </w:tcBorders>
            <w:vAlign w:val="center"/>
          </w:tcPr>
          <w:p>
            <w:pPr>
              <w:rPr>
                <w:rFonts w:hint="default" w:ascii="宋体" w:hAnsi="宋体" w:eastAsia="宋体"/>
                <w:sz w:val="24"/>
              </w:rPr>
            </w:pPr>
          </w:p>
        </w:tc>
        <w:tc>
          <w:tcPr>
            <w:tcW w:w="2105" w:type="dxa"/>
            <w:gridSpan w:val="2"/>
            <w:tcBorders>
              <w:top w:val="single" w:color="000000" w:sz="4" w:space="0"/>
              <w:left w:val="single" w:color="000000" w:sz="4" w:space="0"/>
              <w:bottom w:val="single" w:color="000000" w:sz="4" w:space="0"/>
              <w:right w:val="single" w:color="000000" w:sz="4" w:space="0"/>
            </w:tcBorders>
            <w:vAlign w:val="center"/>
          </w:tcPr>
          <w:p>
            <w:pPr>
              <w:autoSpaceDN w:val="0"/>
              <w:jc w:val="left"/>
              <w:textAlignment w:val="center"/>
              <w:rPr>
                <w:rFonts w:hint="default" w:ascii="宋体" w:hAnsi="宋体" w:eastAsia="宋体"/>
                <w:b w:val="0"/>
                <w:i w:val="0"/>
                <w:color w:val="000000"/>
                <w:sz w:val="18"/>
                <w:u w:val="none"/>
                <w:lang w:eastAsia="zh-CN"/>
              </w:rPr>
            </w:pPr>
            <w:r>
              <w:rPr>
                <w:rFonts w:hint="default" w:ascii="宋体" w:hAnsi="宋体" w:eastAsia="宋体"/>
                <w:b w:val="0"/>
                <w:i w:val="0"/>
                <w:color w:val="000000"/>
                <w:sz w:val="18"/>
                <w:u w:val="none"/>
                <w:lang w:eastAsia="zh-CN"/>
              </w:rPr>
              <w:t>政府预算资金</w:t>
            </w:r>
          </w:p>
        </w:tc>
        <w:tc>
          <w:tcPr>
            <w:tcW w:w="1631" w:type="dxa"/>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22"/>
                <w:u w:val="none"/>
                <w:lang w:eastAsia="zh-CN"/>
              </w:rPr>
            </w:pPr>
            <w:r>
              <w:rPr>
                <w:rFonts w:hint="default" w:ascii="宋体" w:hAnsi="宋体" w:eastAsia="宋体"/>
                <w:b w:val="0"/>
                <w:i w:val="0"/>
                <w:color w:val="000000"/>
                <w:sz w:val="22"/>
                <w:u w:val="none"/>
                <w:lang w:eastAsia="zh-CN"/>
              </w:rPr>
              <w:t>0</w:t>
            </w:r>
          </w:p>
        </w:tc>
        <w:tc>
          <w:tcPr>
            <w:tcW w:w="1143" w:type="dxa"/>
            <w:gridSpan w:val="2"/>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22"/>
                <w:u w:val="none"/>
                <w:lang w:eastAsia="zh-CN"/>
              </w:rPr>
            </w:pPr>
            <w:r>
              <w:rPr>
                <w:rFonts w:hint="default" w:ascii="宋体" w:hAnsi="宋体" w:eastAsia="宋体"/>
                <w:b w:val="0"/>
                <w:i w:val="0"/>
                <w:color w:val="000000"/>
                <w:sz w:val="22"/>
                <w:u w:val="none"/>
                <w:lang w:eastAsia="zh-CN"/>
              </w:rPr>
              <w:t>17.382</w:t>
            </w:r>
          </w:p>
        </w:tc>
        <w:tc>
          <w:tcPr>
            <w:tcW w:w="1785" w:type="dxa"/>
            <w:gridSpan w:val="2"/>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22"/>
                <w:u w:val="none"/>
                <w:lang w:eastAsia="zh-CN"/>
              </w:rPr>
            </w:pPr>
            <w:r>
              <w:rPr>
                <w:rFonts w:hint="default" w:ascii="宋体" w:hAnsi="宋体" w:eastAsia="宋体"/>
                <w:b w:val="0"/>
                <w:i w:val="0"/>
                <w:color w:val="000000"/>
                <w:sz w:val="22"/>
                <w:u w:val="none"/>
                <w:lang w:eastAsia="zh-CN"/>
              </w:rPr>
              <w:t>14.902</w:t>
            </w:r>
          </w:p>
        </w:tc>
        <w:tc>
          <w:tcPr>
            <w:tcW w:w="571" w:type="dxa"/>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20"/>
                <w:u w:val="none"/>
                <w:lang w:eastAsia="zh-CN"/>
              </w:rPr>
            </w:pPr>
            <w:r>
              <w:rPr>
                <w:rFonts w:hint="default" w:ascii="宋体" w:hAnsi="宋体" w:eastAsia="宋体"/>
                <w:b w:val="0"/>
                <w:i w:val="0"/>
                <w:color w:val="000000"/>
                <w:sz w:val="20"/>
                <w:u w:val="none"/>
                <w:lang w:eastAsia="zh-CN"/>
              </w:rPr>
              <w:t>—</w:t>
            </w:r>
          </w:p>
        </w:tc>
        <w:tc>
          <w:tcPr>
            <w:tcW w:w="1018" w:type="dxa"/>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22"/>
                <w:u w:val="none"/>
                <w:lang w:eastAsia="zh-CN"/>
              </w:rPr>
            </w:pPr>
            <w:r>
              <w:rPr>
                <w:rFonts w:hint="default" w:ascii="宋体" w:hAnsi="宋体" w:eastAsia="宋体"/>
                <w:b w:val="0"/>
                <w:i w:val="0"/>
                <w:color w:val="000000"/>
                <w:sz w:val="22"/>
                <w:u w:val="none"/>
                <w:lang w:eastAsia="zh-CN"/>
              </w:rPr>
              <w:t>85.73</w:t>
            </w:r>
          </w:p>
        </w:tc>
        <w:tc>
          <w:tcPr>
            <w:tcW w:w="1018" w:type="dxa"/>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20"/>
                <w:u w:val="none"/>
                <w:lang w:eastAsia="zh-CN"/>
              </w:rPr>
            </w:pPr>
            <w:r>
              <w:rPr>
                <w:rFonts w:hint="default" w:ascii="宋体" w:hAnsi="宋体" w:eastAsia="宋体"/>
                <w:b w:val="0"/>
                <w:i w:val="0"/>
                <w:color w:val="000000"/>
                <w:sz w:val="20"/>
                <w:u w:val="none"/>
                <w:lang w:eastAsia="zh-CN"/>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5" w:type="dxa"/>
            <w:bottom w:w="0" w:type="dxa"/>
            <w:right w:w="15" w:type="dxa"/>
          </w:tblCellMar>
        </w:tblPrEx>
        <w:trPr>
          <w:trHeight w:val="300" w:hRule="atLeast"/>
        </w:trPr>
        <w:tc>
          <w:tcPr>
            <w:tcW w:w="976" w:type="dxa"/>
            <w:vMerge w:val="restart"/>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18"/>
                <w:u w:val="none"/>
                <w:lang w:eastAsia="zh-CN"/>
              </w:rPr>
            </w:pPr>
            <w:r>
              <w:rPr>
                <w:rFonts w:hint="default" w:ascii="宋体" w:hAnsi="宋体" w:eastAsia="宋体"/>
                <w:b w:val="0"/>
                <w:i w:val="0"/>
                <w:color w:val="000000"/>
                <w:sz w:val="18"/>
                <w:u w:val="none"/>
                <w:lang w:eastAsia="zh-CN"/>
              </w:rPr>
              <w:t>年度</w:t>
            </w:r>
            <w:r>
              <w:rPr>
                <w:rFonts w:hint="default" w:ascii="宋体" w:hAnsi="宋体" w:eastAsia="宋体"/>
                <w:b w:val="0"/>
                <w:i w:val="0"/>
                <w:color w:val="000000"/>
                <w:sz w:val="18"/>
                <w:u w:val="none"/>
                <w:lang w:eastAsia="zh-CN"/>
              </w:rPr>
              <w:br w:type="textWrapping"/>
            </w:r>
            <w:r>
              <w:rPr>
                <w:rFonts w:hint="default" w:ascii="宋体" w:hAnsi="宋体" w:eastAsia="宋体"/>
                <w:b w:val="0"/>
                <w:i w:val="0"/>
                <w:color w:val="000000"/>
                <w:sz w:val="18"/>
                <w:u w:val="none"/>
                <w:lang w:eastAsia="zh-CN"/>
              </w:rPr>
              <w:t>总体</w:t>
            </w:r>
            <w:r>
              <w:rPr>
                <w:rFonts w:hint="default" w:ascii="宋体" w:hAnsi="宋体" w:eastAsia="宋体"/>
                <w:b w:val="0"/>
                <w:i w:val="0"/>
                <w:color w:val="000000"/>
                <w:sz w:val="18"/>
                <w:u w:val="none"/>
                <w:lang w:eastAsia="zh-CN"/>
              </w:rPr>
              <w:br w:type="textWrapping"/>
            </w:r>
            <w:r>
              <w:rPr>
                <w:rFonts w:hint="default" w:ascii="宋体" w:hAnsi="宋体" w:eastAsia="宋体"/>
                <w:b w:val="0"/>
                <w:i w:val="0"/>
                <w:color w:val="000000"/>
                <w:sz w:val="18"/>
                <w:u w:val="none"/>
                <w:lang w:eastAsia="zh-CN"/>
              </w:rPr>
              <w:t>目标</w:t>
            </w:r>
          </w:p>
        </w:tc>
        <w:tc>
          <w:tcPr>
            <w:tcW w:w="5367" w:type="dxa"/>
            <w:gridSpan w:val="6"/>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18"/>
                <w:u w:val="none"/>
                <w:lang w:eastAsia="zh-CN"/>
              </w:rPr>
            </w:pPr>
            <w:r>
              <w:rPr>
                <w:rFonts w:hint="default" w:ascii="宋体" w:hAnsi="宋体" w:eastAsia="宋体"/>
                <w:b w:val="0"/>
                <w:i w:val="0"/>
                <w:color w:val="000000"/>
                <w:sz w:val="18"/>
                <w:u w:val="none"/>
                <w:lang w:eastAsia="zh-CN"/>
              </w:rPr>
              <w:t>预期目标</w:t>
            </w:r>
          </w:p>
        </w:tc>
        <w:tc>
          <w:tcPr>
            <w:tcW w:w="4392" w:type="dxa"/>
            <w:gridSpan w:val="5"/>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18"/>
                <w:u w:val="none"/>
                <w:lang w:eastAsia="zh-CN"/>
              </w:rPr>
            </w:pPr>
            <w:r>
              <w:rPr>
                <w:rFonts w:hint="default" w:ascii="宋体" w:hAnsi="宋体" w:eastAsia="宋体"/>
                <w:b w:val="0"/>
                <w:i w:val="0"/>
                <w:color w:val="000000"/>
                <w:sz w:val="18"/>
                <w:u w:val="none"/>
                <w:lang w:eastAsia="zh-CN"/>
              </w:rPr>
              <w:t>实际完成情况</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5" w:type="dxa"/>
            <w:bottom w:w="0" w:type="dxa"/>
            <w:right w:w="15" w:type="dxa"/>
          </w:tblCellMar>
        </w:tblPrEx>
        <w:trPr>
          <w:trHeight w:val="300" w:hRule="atLeast"/>
        </w:trPr>
        <w:tc>
          <w:tcPr>
            <w:tcW w:w="976" w:type="dxa"/>
            <w:vMerge w:val="continue"/>
            <w:tcBorders>
              <w:top w:val="single" w:color="000000" w:sz="4" w:space="0"/>
              <w:left w:val="single" w:color="000000" w:sz="4" w:space="0"/>
              <w:bottom w:val="single" w:color="000000" w:sz="4" w:space="0"/>
              <w:right w:val="single" w:color="000000" w:sz="4" w:space="0"/>
            </w:tcBorders>
            <w:vAlign w:val="center"/>
          </w:tcPr>
          <w:p>
            <w:pPr>
              <w:rPr>
                <w:rFonts w:hint="default" w:ascii="宋体" w:hAnsi="宋体" w:eastAsia="宋体"/>
                <w:sz w:val="24"/>
              </w:rPr>
            </w:pPr>
          </w:p>
        </w:tc>
        <w:tc>
          <w:tcPr>
            <w:tcW w:w="5367" w:type="dxa"/>
            <w:gridSpan w:val="6"/>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22"/>
                <w:u w:val="none"/>
                <w:lang w:eastAsia="zh-CN"/>
              </w:rPr>
            </w:pPr>
          </w:p>
        </w:tc>
        <w:tc>
          <w:tcPr>
            <w:tcW w:w="4392" w:type="dxa"/>
            <w:gridSpan w:val="5"/>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22"/>
                <w:u w:val="none"/>
                <w:lang w:eastAsia="zh-CN"/>
              </w:rPr>
            </w:pPr>
            <w:r>
              <w:rPr>
                <w:rFonts w:hint="default" w:ascii="宋体" w:hAnsi="宋体" w:eastAsia="宋体"/>
                <w:b w:val="0"/>
                <w:i w:val="0"/>
                <w:color w:val="000000"/>
                <w:sz w:val="22"/>
                <w:u w:val="none"/>
                <w:lang w:eastAsia="zh-CN"/>
              </w:rPr>
              <w:t>拓展光伏扶贫工程成效，强化光伏扶贫电站运维管理，“光伏+”综合利用，规范收益分配等，确保光伏扶贫电站效益持续稳定发挥。实施光伏扶贫电站“碳减排”项目试点，支持符合条件的脱贫村、集体经济相对薄弱村充分利用村级文化广场，停车场、廊道等资源建设光伏电站。</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5" w:type="dxa"/>
            <w:bottom w:w="0" w:type="dxa"/>
            <w:right w:w="15" w:type="dxa"/>
          </w:tblCellMar>
        </w:tblPrEx>
        <w:trPr>
          <w:trHeight w:val="570" w:hRule="atLeast"/>
        </w:trPr>
        <w:tc>
          <w:tcPr>
            <w:tcW w:w="976" w:type="dxa"/>
            <w:vMerge w:val="restart"/>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18"/>
                <w:u w:val="none"/>
                <w:lang w:eastAsia="zh-CN"/>
              </w:rPr>
            </w:pPr>
            <w:r>
              <w:rPr>
                <w:rFonts w:hint="default" w:ascii="宋体" w:hAnsi="宋体" w:eastAsia="宋体"/>
                <w:b w:val="0"/>
                <w:i w:val="0"/>
                <w:color w:val="000000"/>
                <w:sz w:val="18"/>
                <w:u w:val="none"/>
                <w:lang w:eastAsia="zh-CN"/>
              </w:rPr>
              <w:t>绩效指标</w:t>
            </w:r>
          </w:p>
        </w:tc>
        <w:tc>
          <w:tcPr>
            <w:tcW w:w="641" w:type="dxa"/>
            <w:gridSpan w:val="2"/>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18"/>
                <w:u w:val="none"/>
                <w:lang w:eastAsia="zh-CN"/>
              </w:rPr>
            </w:pPr>
            <w:r>
              <w:rPr>
                <w:rFonts w:hint="default" w:ascii="宋体" w:hAnsi="宋体" w:eastAsia="宋体"/>
                <w:b w:val="0"/>
                <w:i w:val="0"/>
                <w:color w:val="000000"/>
                <w:sz w:val="18"/>
                <w:u w:val="none"/>
                <w:lang w:eastAsia="zh-CN"/>
              </w:rPr>
              <w:t>一级指标</w:t>
            </w:r>
          </w:p>
        </w:tc>
        <w:tc>
          <w:tcPr>
            <w:tcW w:w="1952" w:type="dxa"/>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18"/>
                <w:u w:val="none"/>
                <w:lang w:eastAsia="zh-CN"/>
              </w:rPr>
            </w:pPr>
            <w:r>
              <w:rPr>
                <w:rFonts w:hint="default" w:ascii="宋体" w:hAnsi="宋体" w:eastAsia="宋体"/>
                <w:b w:val="0"/>
                <w:i w:val="0"/>
                <w:color w:val="000000"/>
                <w:sz w:val="18"/>
                <w:u w:val="none"/>
                <w:lang w:eastAsia="zh-CN"/>
              </w:rPr>
              <w:t>二级指标</w:t>
            </w:r>
          </w:p>
        </w:tc>
        <w:tc>
          <w:tcPr>
            <w:tcW w:w="1896" w:type="dxa"/>
            <w:gridSpan w:val="2"/>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18"/>
                <w:u w:val="none"/>
                <w:lang w:eastAsia="zh-CN"/>
              </w:rPr>
            </w:pPr>
            <w:r>
              <w:rPr>
                <w:rFonts w:hint="default" w:ascii="宋体" w:hAnsi="宋体" w:eastAsia="宋体"/>
                <w:b w:val="0"/>
                <w:i w:val="0"/>
                <w:color w:val="000000"/>
                <w:sz w:val="18"/>
                <w:u w:val="none"/>
                <w:lang w:eastAsia="zh-CN"/>
              </w:rPr>
              <w:t xml:space="preserve">  三级指标</w:t>
            </w:r>
          </w:p>
        </w:tc>
        <w:tc>
          <w:tcPr>
            <w:tcW w:w="878" w:type="dxa"/>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18"/>
                <w:u w:val="none"/>
                <w:lang w:eastAsia="zh-CN"/>
              </w:rPr>
            </w:pPr>
            <w:r>
              <w:rPr>
                <w:rFonts w:hint="default" w:ascii="宋体" w:hAnsi="宋体" w:eastAsia="宋体"/>
                <w:b w:val="0"/>
                <w:i w:val="0"/>
                <w:color w:val="000000"/>
                <w:sz w:val="18"/>
                <w:u w:val="none"/>
                <w:lang w:eastAsia="zh-CN"/>
              </w:rPr>
              <w:t>年度</w:t>
            </w:r>
            <w:r>
              <w:rPr>
                <w:rFonts w:hint="default" w:ascii="宋体" w:hAnsi="宋体" w:eastAsia="宋体"/>
                <w:b w:val="0"/>
                <w:i w:val="0"/>
                <w:color w:val="000000"/>
                <w:sz w:val="18"/>
                <w:u w:val="none"/>
                <w:lang w:eastAsia="zh-CN"/>
              </w:rPr>
              <w:br w:type="textWrapping"/>
            </w:r>
            <w:r>
              <w:rPr>
                <w:rFonts w:hint="default" w:ascii="宋体" w:hAnsi="宋体" w:eastAsia="宋体"/>
                <w:b w:val="0"/>
                <w:i w:val="0"/>
                <w:color w:val="000000"/>
                <w:sz w:val="18"/>
                <w:u w:val="none"/>
                <w:lang w:eastAsia="zh-CN"/>
              </w:rPr>
              <w:t>指标</w:t>
            </w:r>
          </w:p>
        </w:tc>
        <w:tc>
          <w:tcPr>
            <w:tcW w:w="1283" w:type="dxa"/>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18"/>
                <w:u w:val="none"/>
                <w:lang w:eastAsia="zh-CN"/>
              </w:rPr>
            </w:pPr>
            <w:r>
              <w:rPr>
                <w:rFonts w:hint="default" w:ascii="宋体" w:hAnsi="宋体" w:eastAsia="宋体"/>
                <w:b w:val="0"/>
                <w:i w:val="0"/>
                <w:color w:val="000000"/>
                <w:sz w:val="18"/>
                <w:u w:val="none"/>
                <w:lang w:eastAsia="zh-CN"/>
              </w:rPr>
              <w:t>实际</w:t>
            </w:r>
            <w:r>
              <w:rPr>
                <w:rFonts w:hint="default" w:ascii="宋体" w:hAnsi="宋体" w:eastAsia="宋体"/>
                <w:b w:val="0"/>
                <w:i w:val="0"/>
                <w:color w:val="000000"/>
                <w:sz w:val="18"/>
                <w:u w:val="none"/>
                <w:lang w:eastAsia="zh-CN"/>
              </w:rPr>
              <w:br w:type="textWrapping"/>
            </w:r>
            <w:r>
              <w:rPr>
                <w:rFonts w:hint="default" w:ascii="宋体" w:hAnsi="宋体" w:eastAsia="宋体"/>
                <w:b w:val="0"/>
                <w:i w:val="0"/>
                <w:color w:val="000000"/>
                <w:sz w:val="18"/>
                <w:u w:val="none"/>
                <w:lang w:eastAsia="zh-CN"/>
              </w:rPr>
              <w:t>完成值</w:t>
            </w:r>
          </w:p>
        </w:tc>
        <w:tc>
          <w:tcPr>
            <w:tcW w:w="502" w:type="dxa"/>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18"/>
                <w:u w:val="none"/>
                <w:lang w:eastAsia="zh-CN"/>
              </w:rPr>
            </w:pPr>
            <w:r>
              <w:rPr>
                <w:rFonts w:hint="default" w:ascii="宋体" w:hAnsi="宋体" w:eastAsia="宋体"/>
                <w:b w:val="0"/>
                <w:i w:val="0"/>
                <w:color w:val="000000"/>
                <w:sz w:val="18"/>
                <w:u w:val="none"/>
                <w:lang w:eastAsia="zh-CN"/>
              </w:rPr>
              <w:t>分值</w:t>
            </w:r>
          </w:p>
        </w:tc>
        <w:tc>
          <w:tcPr>
            <w:tcW w:w="571" w:type="dxa"/>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18"/>
                <w:u w:val="none"/>
                <w:lang w:eastAsia="zh-CN"/>
              </w:rPr>
            </w:pPr>
            <w:r>
              <w:rPr>
                <w:rFonts w:hint="default" w:ascii="宋体" w:hAnsi="宋体" w:eastAsia="宋体"/>
                <w:b w:val="0"/>
                <w:i w:val="0"/>
                <w:color w:val="000000"/>
                <w:sz w:val="18"/>
                <w:u w:val="none"/>
                <w:lang w:eastAsia="zh-CN"/>
              </w:rPr>
              <w:t>得分</w:t>
            </w:r>
          </w:p>
        </w:tc>
        <w:tc>
          <w:tcPr>
            <w:tcW w:w="2036" w:type="dxa"/>
            <w:gridSpan w:val="2"/>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18"/>
                <w:u w:val="none"/>
                <w:lang w:eastAsia="zh-CN"/>
              </w:rPr>
            </w:pPr>
            <w:r>
              <w:rPr>
                <w:rFonts w:hint="default" w:ascii="宋体" w:hAnsi="宋体" w:eastAsia="宋体"/>
                <w:b w:val="0"/>
                <w:i w:val="0"/>
                <w:color w:val="000000"/>
                <w:sz w:val="18"/>
                <w:u w:val="none"/>
                <w:lang w:eastAsia="zh-CN"/>
              </w:rPr>
              <w:t>偏差原因分析</w:t>
            </w:r>
            <w:r>
              <w:rPr>
                <w:rFonts w:hint="default" w:ascii="宋体" w:hAnsi="宋体" w:eastAsia="宋体"/>
                <w:b w:val="0"/>
                <w:i w:val="0"/>
                <w:color w:val="000000"/>
                <w:sz w:val="18"/>
                <w:u w:val="none"/>
                <w:lang w:eastAsia="zh-CN"/>
              </w:rPr>
              <w:br w:type="textWrapping"/>
            </w:r>
            <w:r>
              <w:rPr>
                <w:rFonts w:hint="default" w:ascii="宋体" w:hAnsi="宋体" w:eastAsia="宋体"/>
                <w:b w:val="0"/>
                <w:i w:val="0"/>
                <w:color w:val="000000"/>
                <w:sz w:val="18"/>
                <w:u w:val="none"/>
                <w:lang w:eastAsia="zh-CN"/>
              </w:rPr>
              <w:t>及改进措施</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5" w:type="dxa"/>
            <w:bottom w:w="0" w:type="dxa"/>
            <w:right w:w="15" w:type="dxa"/>
          </w:tblCellMar>
        </w:tblPrEx>
        <w:trPr>
          <w:trHeight w:val="420" w:hRule="atLeast"/>
        </w:trPr>
        <w:tc>
          <w:tcPr>
            <w:tcW w:w="976" w:type="dxa"/>
            <w:vMerge w:val="continue"/>
            <w:tcBorders>
              <w:top w:val="single" w:color="000000" w:sz="4" w:space="0"/>
              <w:left w:val="single" w:color="000000" w:sz="4" w:space="0"/>
              <w:bottom w:val="single" w:color="000000" w:sz="4" w:space="0"/>
              <w:right w:val="single" w:color="000000" w:sz="4" w:space="0"/>
            </w:tcBorders>
            <w:vAlign w:val="center"/>
          </w:tcPr>
          <w:p>
            <w:pPr>
              <w:rPr>
                <w:rFonts w:hint="default" w:ascii="宋体" w:hAnsi="宋体" w:eastAsia="宋体"/>
                <w:sz w:val="24"/>
              </w:rPr>
            </w:pPr>
          </w:p>
        </w:tc>
        <w:tc>
          <w:tcPr>
            <w:tcW w:w="641" w:type="dxa"/>
            <w:gridSpan w:val="2"/>
            <w:vMerge w:val="restart"/>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18"/>
                <w:u w:val="none"/>
                <w:lang w:eastAsia="zh-CN"/>
              </w:rPr>
            </w:pPr>
            <w:r>
              <w:rPr>
                <w:rFonts w:hint="default" w:ascii="宋体" w:hAnsi="宋体" w:eastAsia="宋体"/>
                <w:b w:val="0"/>
                <w:i w:val="0"/>
                <w:color w:val="000000"/>
                <w:sz w:val="18"/>
                <w:u w:val="none"/>
                <w:lang w:eastAsia="zh-CN"/>
              </w:rPr>
              <w:t>成本指标</w:t>
            </w:r>
          </w:p>
        </w:tc>
        <w:tc>
          <w:tcPr>
            <w:tcW w:w="1952" w:type="dxa"/>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18"/>
                <w:u w:val="none"/>
                <w:lang w:eastAsia="zh-CN"/>
              </w:rPr>
            </w:pPr>
            <w:r>
              <w:rPr>
                <w:rFonts w:hint="default" w:ascii="宋体" w:hAnsi="宋体" w:eastAsia="宋体"/>
                <w:b w:val="0"/>
                <w:i w:val="0"/>
                <w:color w:val="000000"/>
                <w:sz w:val="18"/>
                <w:u w:val="none"/>
                <w:lang w:eastAsia="zh-CN"/>
              </w:rPr>
              <w:t>经济成本指标</w:t>
            </w:r>
          </w:p>
        </w:tc>
        <w:tc>
          <w:tcPr>
            <w:tcW w:w="1896" w:type="dxa"/>
            <w:gridSpan w:val="2"/>
            <w:tcBorders>
              <w:top w:val="single" w:color="000000" w:sz="4" w:space="0"/>
              <w:left w:val="single" w:color="000000" w:sz="4" w:space="0"/>
              <w:bottom w:val="single" w:color="000000" w:sz="4" w:space="0"/>
              <w:right w:val="single" w:color="000000" w:sz="4" w:space="0"/>
            </w:tcBorders>
            <w:vAlign w:val="center"/>
          </w:tcPr>
          <w:p>
            <w:pPr>
              <w:autoSpaceDN w:val="0"/>
              <w:jc w:val="left"/>
              <w:textAlignment w:val="center"/>
              <w:rPr>
                <w:rFonts w:hint="default" w:ascii="宋体" w:hAnsi="宋体" w:eastAsia="宋体"/>
                <w:b w:val="0"/>
                <w:i w:val="0"/>
                <w:color w:val="000000"/>
                <w:sz w:val="18"/>
                <w:u w:val="none"/>
                <w:lang w:eastAsia="zh-CN"/>
              </w:rPr>
            </w:pPr>
            <w:r>
              <w:rPr>
                <w:rFonts w:hint="default" w:ascii="宋体" w:hAnsi="宋体" w:eastAsia="宋体"/>
                <w:b w:val="0"/>
                <w:i w:val="0"/>
                <w:color w:val="000000"/>
                <w:sz w:val="18"/>
                <w:u w:val="none"/>
                <w:lang w:eastAsia="zh-CN"/>
              </w:rPr>
              <w:t>运行维护成本</w:t>
            </w:r>
          </w:p>
        </w:tc>
        <w:tc>
          <w:tcPr>
            <w:tcW w:w="878" w:type="dxa"/>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22"/>
                <w:u w:val="none"/>
                <w:lang w:eastAsia="zh-CN"/>
              </w:rPr>
            </w:pPr>
            <w:r>
              <w:rPr>
                <w:rFonts w:hint="default" w:ascii="宋体" w:hAnsi="宋体" w:eastAsia="宋体"/>
                <w:b w:val="0"/>
                <w:i w:val="0"/>
                <w:color w:val="000000"/>
                <w:sz w:val="22"/>
                <w:u w:val="none"/>
                <w:lang w:eastAsia="zh-CN"/>
              </w:rPr>
              <w:t>＝248000元</w:t>
            </w:r>
          </w:p>
        </w:tc>
        <w:tc>
          <w:tcPr>
            <w:tcW w:w="1283" w:type="dxa"/>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22"/>
                <w:u w:val="none"/>
                <w:lang w:eastAsia="zh-CN"/>
              </w:rPr>
            </w:pPr>
            <w:r>
              <w:rPr>
                <w:rFonts w:hint="default" w:ascii="宋体" w:hAnsi="宋体" w:eastAsia="宋体"/>
                <w:b w:val="0"/>
                <w:i w:val="0"/>
                <w:color w:val="000000"/>
                <w:sz w:val="22"/>
                <w:u w:val="none"/>
                <w:lang w:eastAsia="zh-CN"/>
              </w:rPr>
              <w:t>248000</w:t>
            </w:r>
          </w:p>
        </w:tc>
        <w:tc>
          <w:tcPr>
            <w:tcW w:w="502" w:type="dxa"/>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22"/>
                <w:u w:val="none"/>
                <w:lang w:eastAsia="zh-CN"/>
              </w:rPr>
            </w:pPr>
            <w:r>
              <w:rPr>
                <w:rFonts w:hint="default" w:ascii="宋体" w:hAnsi="宋体" w:eastAsia="宋体"/>
                <w:b w:val="0"/>
                <w:i w:val="0"/>
                <w:color w:val="000000"/>
                <w:sz w:val="22"/>
                <w:u w:val="none"/>
                <w:lang w:eastAsia="zh-CN"/>
              </w:rPr>
              <w:t>20</w:t>
            </w:r>
          </w:p>
        </w:tc>
        <w:tc>
          <w:tcPr>
            <w:tcW w:w="571" w:type="dxa"/>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22"/>
                <w:u w:val="none"/>
                <w:lang w:eastAsia="zh-CN"/>
              </w:rPr>
            </w:pPr>
            <w:r>
              <w:rPr>
                <w:rFonts w:hint="default" w:ascii="宋体" w:hAnsi="宋体" w:eastAsia="宋体"/>
                <w:b w:val="0"/>
                <w:i w:val="0"/>
                <w:color w:val="000000"/>
                <w:sz w:val="22"/>
                <w:u w:val="none"/>
                <w:lang w:eastAsia="zh-CN"/>
              </w:rPr>
              <w:t>20</w:t>
            </w:r>
          </w:p>
        </w:tc>
        <w:tc>
          <w:tcPr>
            <w:tcW w:w="2036" w:type="dxa"/>
            <w:gridSpan w:val="2"/>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22"/>
                <w:u w:val="none"/>
                <w:lang w:eastAsia="zh-CN"/>
              </w:rPr>
            </w:pPr>
            <w:r>
              <w:rPr>
                <w:rFonts w:hint="default" w:ascii="宋体" w:hAnsi="宋体" w:eastAsia="宋体"/>
                <w:b w:val="0"/>
                <w:i w:val="0"/>
                <w:color w:val="000000"/>
                <w:sz w:val="22"/>
                <w:u w:val="none"/>
                <w:lang w:eastAsia="zh-CN"/>
              </w:rPr>
              <w:t>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5" w:type="dxa"/>
            <w:bottom w:w="0" w:type="dxa"/>
            <w:right w:w="15" w:type="dxa"/>
          </w:tblCellMar>
        </w:tblPrEx>
        <w:trPr>
          <w:trHeight w:val="420" w:hRule="atLeast"/>
        </w:trPr>
        <w:tc>
          <w:tcPr>
            <w:tcW w:w="976" w:type="dxa"/>
            <w:vMerge w:val="continue"/>
            <w:tcBorders>
              <w:top w:val="single" w:color="000000" w:sz="4" w:space="0"/>
              <w:left w:val="single" w:color="000000" w:sz="4" w:space="0"/>
              <w:bottom w:val="single" w:color="000000" w:sz="4" w:space="0"/>
              <w:right w:val="single" w:color="000000" w:sz="4" w:space="0"/>
            </w:tcBorders>
            <w:vAlign w:val="center"/>
          </w:tcPr>
          <w:p>
            <w:pPr>
              <w:rPr>
                <w:rFonts w:hint="default" w:ascii="宋体" w:hAnsi="宋体" w:eastAsia="宋体"/>
                <w:sz w:val="24"/>
              </w:rPr>
            </w:pPr>
          </w:p>
        </w:tc>
        <w:tc>
          <w:tcPr>
            <w:tcW w:w="641" w:type="dxa"/>
            <w:gridSpan w:val="2"/>
            <w:vMerge w:val="continue"/>
            <w:tcBorders>
              <w:top w:val="single" w:color="000000" w:sz="4" w:space="0"/>
              <w:left w:val="single" w:color="000000" w:sz="4" w:space="0"/>
              <w:bottom w:val="single" w:color="000000" w:sz="4" w:space="0"/>
              <w:right w:val="single" w:color="000000" w:sz="4" w:space="0"/>
            </w:tcBorders>
            <w:vAlign w:val="center"/>
          </w:tcPr>
          <w:p>
            <w:pPr>
              <w:autoSpaceDN w:val="0"/>
              <w:textAlignment w:val="auto"/>
              <w:rPr>
                <w:rFonts w:hint="default" w:ascii="宋体" w:hAnsi="宋体" w:eastAsia="宋体"/>
                <w:sz w:val="24"/>
              </w:rPr>
            </w:pPr>
          </w:p>
        </w:tc>
        <w:tc>
          <w:tcPr>
            <w:tcW w:w="1952" w:type="dxa"/>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18"/>
                <w:u w:val="none"/>
                <w:lang w:eastAsia="zh-CN"/>
              </w:rPr>
            </w:pPr>
            <w:r>
              <w:rPr>
                <w:rFonts w:hint="default" w:ascii="宋体" w:hAnsi="宋体" w:eastAsia="宋体"/>
                <w:b w:val="0"/>
                <w:i w:val="0"/>
                <w:color w:val="000000"/>
                <w:sz w:val="18"/>
                <w:u w:val="none"/>
                <w:lang w:eastAsia="zh-CN"/>
              </w:rPr>
              <w:t>社会成本指标</w:t>
            </w:r>
          </w:p>
        </w:tc>
        <w:tc>
          <w:tcPr>
            <w:tcW w:w="1896" w:type="dxa"/>
            <w:gridSpan w:val="2"/>
            <w:tcBorders>
              <w:top w:val="single" w:color="000000" w:sz="4" w:space="0"/>
              <w:left w:val="single" w:color="000000" w:sz="4" w:space="0"/>
              <w:bottom w:val="single" w:color="000000" w:sz="4" w:space="0"/>
              <w:right w:val="single" w:color="000000" w:sz="4" w:space="0"/>
            </w:tcBorders>
            <w:vAlign w:val="center"/>
          </w:tcPr>
          <w:p>
            <w:pPr>
              <w:autoSpaceDN w:val="0"/>
              <w:jc w:val="left"/>
              <w:textAlignment w:val="center"/>
              <w:rPr>
                <w:rFonts w:hint="default" w:ascii="宋体" w:hAnsi="宋体" w:eastAsia="宋体"/>
                <w:b w:val="0"/>
                <w:i w:val="0"/>
                <w:color w:val="000000"/>
                <w:sz w:val="18"/>
                <w:u w:val="none"/>
                <w:lang w:eastAsia="zh-CN"/>
              </w:rPr>
            </w:pPr>
          </w:p>
        </w:tc>
        <w:tc>
          <w:tcPr>
            <w:tcW w:w="878" w:type="dxa"/>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22"/>
                <w:u w:val="none"/>
                <w:lang w:eastAsia="zh-CN"/>
              </w:rPr>
            </w:pPr>
          </w:p>
        </w:tc>
        <w:tc>
          <w:tcPr>
            <w:tcW w:w="1283" w:type="dxa"/>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22"/>
                <w:u w:val="none"/>
                <w:lang w:eastAsia="zh-CN"/>
              </w:rPr>
            </w:pPr>
          </w:p>
        </w:tc>
        <w:tc>
          <w:tcPr>
            <w:tcW w:w="502" w:type="dxa"/>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22"/>
                <w:u w:val="none"/>
                <w:lang w:eastAsia="zh-CN"/>
              </w:rPr>
            </w:pPr>
          </w:p>
        </w:tc>
        <w:tc>
          <w:tcPr>
            <w:tcW w:w="571" w:type="dxa"/>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22"/>
                <w:u w:val="none"/>
                <w:lang w:eastAsia="zh-CN"/>
              </w:rPr>
            </w:pPr>
          </w:p>
        </w:tc>
        <w:tc>
          <w:tcPr>
            <w:tcW w:w="2036" w:type="dxa"/>
            <w:gridSpan w:val="2"/>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22"/>
                <w:u w:val="none"/>
                <w:lang w:eastAsia="zh-CN"/>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5" w:type="dxa"/>
            <w:bottom w:w="0" w:type="dxa"/>
            <w:right w:w="15" w:type="dxa"/>
          </w:tblCellMar>
        </w:tblPrEx>
        <w:trPr>
          <w:trHeight w:val="420" w:hRule="atLeast"/>
        </w:trPr>
        <w:tc>
          <w:tcPr>
            <w:tcW w:w="976" w:type="dxa"/>
            <w:vMerge w:val="continue"/>
            <w:tcBorders>
              <w:top w:val="single" w:color="000000" w:sz="4" w:space="0"/>
              <w:left w:val="single" w:color="000000" w:sz="4" w:space="0"/>
              <w:bottom w:val="single" w:color="000000" w:sz="4" w:space="0"/>
              <w:right w:val="single" w:color="000000" w:sz="4" w:space="0"/>
            </w:tcBorders>
            <w:vAlign w:val="center"/>
          </w:tcPr>
          <w:p>
            <w:pPr>
              <w:rPr>
                <w:rFonts w:hint="default" w:ascii="宋体" w:hAnsi="宋体" w:eastAsia="宋体"/>
                <w:sz w:val="24"/>
              </w:rPr>
            </w:pPr>
          </w:p>
        </w:tc>
        <w:tc>
          <w:tcPr>
            <w:tcW w:w="641" w:type="dxa"/>
            <w:gridSpan w:val="2"/>
            <w:vMerge w:val="continue"/>
            <w:tcBorders>
              <w:top w:val="single" w:color="000000" w:sz="4" w:space="0"/>
              <w:left w:val="single" w:color="000000" w:sz="4" w:space="0"/>
              <w:bottom w:val="single" w:color="000000" w:sz="4" w:space="0"/>
              <w:right w:val="single" w:color="000000" w:sz="4" w:space="0"/>
            </w:tcBorders>
            <w:vAlign w:val="center"/>
          </w:tcPr>
          <w:p>
            <w:pPr>
              <w:autoSpaceDN w:val="0"/>
              <w:textAlignment w:val="auto"/>
              <w:rPr>
                <w:rFonts w:hint="default" w:ascii="宋体" w:hAnsi="宋体" w:eastAsia="宋体"/>
                <w:sz w:val="24"/>
              </w:rPr>
            </w:pPr>
          </w:p>
        </w:tc>
        <w:tc>
          <w:tcPr>
            <w:tcW w:w="1952" w:type="dxa"/>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18"/>
                <w:u w:val="none"/>
                <w:lang w:eastAsia="zh-CN"/>
              </w:rPr>
            </w:pPr>
            <w:r>
              <w:rPr>
                <w:rFonts w:hint="default" w:ascii="宋体" w:hAnsi="宋体" w:eastAsia="宋体"/>
                <w:b w:val="0"/>
                <w:i w:val="0"/>
                <w:color w:val="000000"/>
                <w:sz w:val="18"/>
                <w:u w:val="none"/>
                <w:lang w:eastAsia="zh-CN"/>
              </w:rPr>
              <w:t>生态环境成本指标</w:t>
            </w:r>
          </w:p>
        </w:tc>
        <w:tc>
          <w:tcPr>
            <w:tcW w:w="1896" w:type="dxa"/>
            <w:gridSpan w:val="2"/>
            <w:tcBorders>
              <w:top w:val="single" w:color="000000" w:sz="4" w:space="0"/>
              <w:left w:val="single" w:color="000000" w:sz="4" w:space="0"/>
              <w:bottom w:val="single" w:color="000000" w:sz="4" w:space="0"/>
              <w:right w:val="single" w:color="000000" w:sz="4" w:space="0"/>
            </w:tcBorders>
            <w:vAlign w:val="center"/>
          </w:tcPr>
          <w:p>
            <w:pPr>
              <w:autoSpaceDN w:val="0"/>
              <w:jc w:val="left"/>
              <w:textAlignment w:val="center"/>
              <w:rPr>
                <w:rFonts w:hint="default" w:ascii="宋体" w:hAnsi="宋体" w:eastAsia="宋体"/>
                <w:b w:val="0"/>
                <w:i w:val="0"/>
                <w:color w:val="000000"/>
                <w:sz w:val="18"/>
                <w:u w:val="none"/>
                <w:lang w:eastAsia="zh-CN"/>
              </w:rPr>
            </w:pPr>
          </w:p>
        </w:tc>
        <w:tc>
          <w:tcPr>
            <w:tcW w:w="878" w:type="dxa"/>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22"/>
                <w:u w:val="none"/>
                <w:lang w:eastAsia="zh-CN"/>
              </w:rPr>
            </w:pPr>
          </w:p>
        </w:tc>
        <w:tc>
          <w:tcPr>
            <w:tcW w:w="1283" w:type="dxa"/>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22"/>
                <w:u w:val="none"/>
                <w:lang w:eastAsia="zh-CN"/>
              </w:rPr>
            </w:pPr>
          </w:p>
        </w:tc>
        <w:tc>
          <w:tcPr>
            <w:tcW w:w="502" w:type="dxa"/>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22"/>
                <w:u w:val="none"/>
                <w:lang w:eastAsia="zh-CN"/>
              </w:rPr>
            </w:pPr>
          </w:p>
        </w:tc>
        <w:tc>
          <w:tcPr>
            <w:tcW w:w="571" w:type="dxa"/>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22"/>
                <w:u w:val="none"/>
                <w:lang w:eastAsia="zh-CN"/>
              </w:rPr>
            </w:pPr>
          </w:p>
        </w:tc>
        <w:tc>
          <w:tcPr>
            <w:tcW w:w="2036" w:type="dxa"/>
            <w:gridSpan w:val="2"/>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22"/>
                <w:u w:val="none"/>
                <w:lang w:eastAsia="zh-CN"/>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5" w:type="dxa"/>
            <w:bottom w:w="0" w:type="dxa"/>
            <w:right w:w="15" w:type="dxa"/>
          </w:tblCellMar>
        </w:tblPrEx>
        <w:trPr>
          <w:trHeight w:val="420" w:hRule="atLeast"/>
        </w:trPr>
        <w:tc>
          <w:tcPr>
            <w:tcW w:w="976" w:type="dxa"/>
            <w:vMerge w:val="continue"/>
            <w:tcBorders>
              <w:top w:val="single" w:color="000000" w:sz="4" w:space="0"/>
              <w:left w:val="single" w:color="000000" w:sz="4" w:space="0"/>
              <w:bottom w:val="single" w:color="000000" w:sz="4" w:space="0"/>
              <w:right w:val="single" w:color="000000" w:sz="4" w:space="0"/>
            </w:tcBorders>
            <w:vAlign w:val="center"/>
          </w:tcPr>
          <w:p>
            <w:pPr>
              <w:rPr>
                <w:rFonts w:hint="default" w:ascii="宋体" w:hAnsi="宋体" w:eastAsia="宋体"/>
                <w:sz w:val="24"/>
              </w:rPr>
            </w:pPr>
          </w:p>
        </w:tc>
        <w:tc>
          <w:tcPr>
            <w:tcW w:w="641" w:type="dxa"/>
            <w:gridSpan w:val="2"/>
            <w:vMerge w:val="restart"/>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18"/>
                <w:u w:val="none"/>
                <w:lang w:eastAsia="zh-CN"/>
              </w:rPr>
            </w:pPr>
            <w:r>
              <w:rPr>
                <w:rFonts w:hint="default" w:ascii="宋体" w:hAnsi="宋体" w:eastAsia="宋体"/>
                <w:b w:val="0"/>
                <w:i w:val="0"/>
                <w:color w:val="000000"/>
                <w:sz w:val="18"/>
                <w:u w:val="none"/>
                <w:lang w:eastAsia="zh-CN"/>
              </w:rPr>
              <w:t>产出指标</w:t>
            </w:r>
          </w:p>
        </w:tc>
        <w:tc>
          <w:tcPr>
            <w:tcW w:w="1952" w:type="dxa"/>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18"/>
                <w:u w:val="none"/>
                <w:lang w:eastAsia="zh-CN"/>
              </w:rPr>
            </w:pPr>
            <w:r>
              <w:rPr>
                <w:rFonts w:hint="default" w:ascii="宋体" w:hAnsi="宋体" w:eastAsia="宋体"/>
                <w:b w:val="0"/>
                <w:i w:val="0"/>
                <w:color w:val="000000"/>
                <w:sz w:val="18"/>
                <w:u w:val="none"/>
                <w:lang w:eastAsia="zh-CN"/>
              </w:rPr>
              <w:t>数量指标</w:t>
            </w:r>
          </w:p>
        </w:tc>
        <w:tc>
          <w:tcPr>
            <w:tcW w:w="1896" w:type="dxa"/>
            <w:gridSpan w:val="2"/>
            <w:tcBorders>
              <w:top w:val="single" w:color="000000" w:sz="4" w:space="0"/>
              <w:left w:val="single" w:color="000000" w:sz="4" w:space="0"/>
              <w:bottom w:val="single" w:color="000000" w:sz="4" w:space="0"/>
              <w:right w:val="single" w:color="000000" w:sz="4" w:space="0"/>
            </w:tcBorders>
            <w:vAlign w:val="center"/>
          </w:tcPr>
          <w:p>
            <w:pPr>
              <w:autoSpaceDN w:val="0"/>
              <w:jc w:val="left"/>
              <w:textAlignment w:val="center"/>
              <w:rPr>
                <w:rFonts w:hint="default" w:ascii="宋体" w:hAnsi="宋体" w:eastAsia="宋体"/>
                <w:b w:val="0"/>
                <w:i w:val="0"/>
                <w:color w:val="000000"/>
                <w:sz w:val="18"/>
                <w:u w:val="none"/>
                <w:lang w:eastAsia="zh-CN"/>
              </w:rPr>
            </w:pPr>
            <w:r>
              <w:rPr>
                <w:rFonts w:hint="default" w:ascii="宋体" w:hAnsi="宋体" w:eastAsia="宋体"/>
                <w:b w:val="0"/>
                <w:i w:val="0"/>
                <w:color w:val="000000"/>
                <w:sz w:val="18"/>
                <w:u w:val="none"/>
                <w:lang w:eastAsia="zh-CN"/>
              </w:rPr>
              <w:t>光伏扶贫电站项目运行维护</w:t>
            </w:r>
          </w:p>
        </w:tc>
        <w:tc>
          <w:tcPr>
            <w:tcW w:w="878" w:type="dxa"/>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22"/>
                <w:u w:val="none"/>
                <w:lang w:eastAsia="zh-CN"/>
              </w:rPr>
            </w:pPr>
            <w:r>
              <w:rPr>
                <w:rFonts w:hint="default" w:ascii="宋体" w:hAnsi="宋体" w:eastAsia="宋体"/>
                <w:b w:val="0"/>
                <w:i w:val="0"/>
                <w:color w:val="000000"/>
                <w:sz w:val="22"/>
                <w:u w:val="none"/>
                <w:lang w:eastAsia="zh-CN"/>
              </w:rPr>
              <w:t>＝954KW</w:t>
            </w:r>
          </w:p>
        </w:tc>
        <w:tc>
          <w:tcPr>
            <w:tcW w:w="1283" w:type="dxa"/>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22"/>
                <w:u w:val="none"/>
                <w:lang w:eastAsia="zh-CN"/>
              </w:rPr>
            </w:pPr>
            <w:r>
              <w:rPr>
                <w:rFonts w:hint="default" w:ascii="宋体" w:hAnsi="宋体" w:eastAsia="宋体"/>
                <w:b w:val="0"/>
                <w:i w:val="0"/>
                <w:color w:val="000000"/>
                <w:sz w:val="22"/>
                <w:u w:val="none"/>
                <w:lang w:eastAsia="zh-CN"/>
              </w:rPr>
              <w:t>954</w:t>
            </w:r>
          </w:p>
        </w:tc>
        <w:tc>
          <w:tcPr>
            <w:tcW w:w="502" w:type="dxa"/>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22"/>
                <w:u w:val="none"/>
                <w:lang w:eastAsia="zh-CN"/>
              </w:rPr>
            </w:pPr>
            <w:r>
              <w:rPr>
                <w:rFonts w:hint="default" w:ascii="宋体" w:hAnsi="宋体" w:eastAsia="宋体"/>
                <w:b w:val="0"/>
                <w:i w:val="0"/>
                <w:color w:val="000000"/>
                <w:sz w:val="22"/>
                <w:u w:val="none"/>
                <w:lang w:eastAsia="zh-CN"/>
              </w:rPr>
              <w:t>20</w:t>
            </w:r>
          </w:p>
        </w:tc>
        <w:tc>
          <w:tcPr>
            <w:tcW w:w="571" w:type="dxa"/>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22"/>
                <w:u w:val="none"/>
                <w:lang w:eastAsia="zh-CN"/>
              </w:rPr>
            </w:pPr>
            <w:r>
              <w:rPr>
                <w:rFonts w:hint="default" w:ascii="宋体" w:hAnsi="宋体" w:eastAsia="宋体"/>
                <w:b w:val="0"/>
                <w:i w:val="0"/>
                <w:color w:val="000000"/>
                <w:sz w:val="22"/>
                <w:u w:val="none"/>
                <w:lang w:eastAsia="zh-CN"/>
              </w:rPr>
              <w:t>20</w:t>
            </w:r>
          </w:p>
        </w:tc>
        <w:tc>
          <w:tcPr>
            <w:tcW w:w="2036" w:type="dxa"/>
            <w:gridSpan w:val="2"/>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22"/>
                <w:u w:val="none"/>
                <w:lang w:eastAsia="zh-CN"/>
              </w:rPr>
            </w:pPr>
            <w:r>
              <w:rPr>
                <w:rFonts w:hint="default" w:ascii="宋体" w:hAnsi="宋体" w:eastAsia="宋体"/>
                <w:b w:val="0"/>
                <w:i w:val="0"/>
                <w:color w:val="000000"/>
                <w:sz w:val="22"/>
                <w:u w:val="none"/>
                <w:lang w:eastAsia="zh-CN"/>
              </w:rPr>
              <w:t>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5" w:type="dxa"/>
            <w:bottom w:w="0" w:type="dxa"/>
            <w:right w:w="15" w:type="dxa"/>
          </w:tblCellMar>
        </w:tblPrEx>
        <w:trPr>
          <w:trHeight w:val="420" w:hRule="atLeast"/>
        </w:trPr>
        <w:tc>
          <w:tcPr>
            <w:tcW w:w="976" w:type="dxa"/>
            <w:vMerge w:val="continue"/>
            <w:tcBorders>
              <w:top w:val="single" w:color="000000" w:sz="4" w:space="0"/>
              <w:left w:val="single" w:color="000000" w:sz="4" w:space="0"/>
              <w:bottom w:val="single" w:color="000000" w:sz="4" w:space="0"/>
              <w:right w:val="single" w:color="000000" w:sz="4" w:space="0"/>
            </w:tcBorders>
            <w:vAlign w:val="center"/>
          </w:tcPr>
          <w:p>
            <w:pPr>
              <w:rPr>
                <w:rFonts w:hint="default" w:ascii="宋体" w:hAnsi="宋体" w:eastAsia="宋体"/>
                <w:sz w:val="24"/>
              </w:rPr>
            </w:pPr>
          </w:p>
        </w:tc>
        <w:tc>
          <w:tcPr>
            <w:tcW w:w="641" w:type="dxa"/>
            <w:gridSpan w:val="2"/>
            <w:vMerge w:val="continue"/>
            <w:tcBorders>
              <w:top w:val="single" w:color="000000" w:sz="4" w:space="0"/>
              <w:left w:val="single" w:color="000000" w:sz="4" w:space="0"/>
              <w:bottom w:val="single" w:color="000000" w:sz="4" w:space="0"/>
              <w:right w:val="single" w:color="000000" w:sz="4" w:space="0"/>
            </w:tcBorders>
            <w:vAlign w:val="center"/>
          </w:tcPr>
          <w:p>
            <w:pPr>
              <w:autoSpaceDN w:val="0"/>
              <w:textAlignment w:val="auto"/>
              <w:rPr>
                <w:rFonts w:hint="default" w:ascii="宋体" w:hAnsi="宋体" w:eastAsia="宋体"/>
                <w:sz w:val="24"/>
              </w:rPr>
            </w:pPr>
          </w:p>
        </w:tc>
        <w:tc>
          <w:tcPr>
            <w:tcW w:w="1952" w:type="dxa"/>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18"/>
                <w:u w:val="none"/>
                <w:lang w:eastAsia="zh-CN"/>
              </w:rPr>
            </w:pPr>
            <w:r>
              <w:rPr>
                <w:rFonts w:hint="default" w:ascii="宋体" w:hAnsi="宋体" w:eastAsia="宋体"/>
                <w:b w:val="0"/>
                <w:i w:val="0"/>
                <w:color w:val="000000"/>
                <w:sz w:val="18"/>
                <w:u w:val="none"/>
                <w:lang w:eastAsia="zh-CN"/>
              </w:rPr>
              <w:t>质量指标</w:t>
            </w:r>
          </w:p>
        </w:tc>
        <w:tc>
          <w:tcPr>
            <w:tcW w:w="1896" w:type="dxa"/>
            <w:gridSpan w:val="2"/>
            <w:tcBorders>
              <w:top w:val="single" w:color="000000" w:sz="4" w:space="0"/>
              <w:left w:val="single" w:color="000000" w:sz="4" w:space="0"/>
              <w:bottom w:val="single" w:color="000000" w:sz="4" w:space="0"/>
              <w:right w:val="single" w:color="000000" w:sz="4" w:space="0"/>
            </w:tcBorders>
            <w:vAlign w:val="center"/>
          </w:tcPr>
          <w:p>
            <w:pPr>
              <w:autoSpaceDN w:val="0"/>
              <w:jc w:val="left"/>
              <w:textAlignment w:val="center"/>
              <w:rPr>
                <w:rFonts w:hint="default" w:ascii="宋体" w:hAnsi="宋体" w:eastAsia="宋体"/>
                <w:b w:val="0"/>
                <w:i w:val="0"/>
                <w:color w:val="000000"/>
                <w:sz w:val="18"/>
                <w:u w:val="none"/>
                <w:lang w:eastAsia="zh-CN"/>
              </w:rPr>
            </w:pPr>
            <w:r>
              <w:rPr>
                <w:rFonts w:hint="default" w:ascii="宋体" w:hAnsi="宋体" w:eastAsia="宋体"/>
                <w:b w:val="0"/>
                <w:i w:val="0"/>
                <w:color w:val="000000"/>
                <w:sz w:val="18"/>
                <w:u w:val="none"/>
                <w:lang w:eastAsia="zh-CN"/>
              </w:rPr>
              <w:t>光伏扶贫户站和村站</w:t>
            </w:r>
          </w:p>
        </w:tc>
        <w:tc>
          <w:tcPr>
            <w:tcW w:w="878" w:type="dxa"/>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22"/>
                <w:u w:val="none"/>
                <w:lang w:eastAsia="zh-CN"/>
              </w:rPr>
            </w:pPr>
            <w:r>
              <w:rPr>
                <w:rFonts w:hint="default" w:ascii="宋体" w:hAnsi="宋体" w:eastAsia="宋体"/>
                <w:b w:val="0"/>
                <w:i w:val="0"/>
                <w:color w:val="000000"/>
                <w:sz w:val="22"/>
                <w:u w:val="none"/>
                <w:lang w:eastAsia="zh-CN"/>
              </w:rPr>
              <w:t>＝100%</w:t>
            </w:r>
          </w:p>
        </w:tc>
        <w:tc>
          <w:tcPr>
            <w:tcW w:w="1283" w:type="dxa"/>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22"/>
                <w:u w:val="none"/>
                <w:lang w:eastAsia="zh-CN"/>
              </w:rPr>
            </w:pPr>
            <w:r>
              <w:rPr>
                <w:rFonts w:hint="default" w:ascii="宋体" w:hAnsi="宋体" w:eastAsia="宋体"/>
                <w:b w:val="0"/>
                <w:i w:val="0"/>
                <w:color w:val="000000"/>
                <w:sz w:val="22"/>
                <w:u w:val="none"/>
                <w:lang w:eastAsia="zh-CN"/>
              </w:rPr>
              <w:t>100</w:t>
            </w:r>
          </w:p>
        </w:tc>
        <w:tc>
          <w:tcPr>
            <w:tcW w:w="502" w:type="dxa"/>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22"/>
                <w:u w:val="none"/>
                <w:lang w:eastAsia="zh-CN"/>
              </w:rPr>
            </w:pPr>
            <w:r>
              <w:rPr>
                <w:rFonts w:hint="default" w:ascii="宋体" w:hAnsi="宋体" w:eastAsia="宋体"/>
                <w:b w:val="0"/>
                <w:i w:val="0"/>
                <w:color w:val="000000"/>
                <w:sz w:val="22"/>
                <w:u w:val="none"/>
                <w:lang w:eastAsia="zh-CN"/>
              </w:rPr>
              <w:t>10</w:t>
            </w:r>
          </w:p>
        </w:tc>
        <w:tc>
          <w:tcPr>
            <w:tcW w:w="571" w:type="dxa"/>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22"/>
                <w:u w:val="none"/>
                <w:lang w:eastAsia="zh-CN"/>
              </w:rPr>
            </w:pPr>
            <w:r>
              <w:rPr>
                <w:rFonts w:hint="default" w:ascii="宋体" w:hAnsi="宋体" w:eastAsia="宋体"/>
                <w:b w:val="0"/>
                <w:i w:val="0"/>
                <w:color w:val="000000"/>
                <w:sz w:val="22"/>
                <w:u w:val="none"/>
                <w:lang w:eastAsia="zh-CN"/>
              </w:rPr>
              <w:t>10</w:t>
            </w:r>
          </w:p>
        </w:tc>
        <w:tc>
          <w:tcPr>
            <w:tcW w:w="2036" w:type="dxa"/>
            <w:gridSpan w:val="2"/>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22"/>
                <w:u w:val="none"/>
                <w:lang w:eastAsia="zh-CN"/>
              </w:rPr>
            </w:pPr>
            <w:r>
              <w:rPr>
                <w:rFonts w:hint="default" w:ascii="宋体" w:hAnsi="宋体" w:eastAsia="宋体"/>
                <w:b w:val="0"/>
                <w:i w:val="0"/>
                <w:color w:val="000000"/>
                <w:sz w:val="22"/>
                <w:u w:val="none"/>
                <w:lang w:eastAsia="zh-CN"/>
              </w:rPr>
              <w:t>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5" w:type="dxa"/>
            <w:bottom w:w="0" w:type="dxa"/>
            <w:right w:w="15" w:type="dxa"/>
          </w:tblCellMar>
        </w:tblPrEx>
        <w:trPr>
          <w:trHeight w:val="420" w:hRule="atLeast"/>
        </w:trPr>
        <w:tc>
          <w:tcPr>
            <w:tcW w:w="976" w:type="dxa"/>
            <w:vMerge w:val="continue"/>
            <w:tcBorders>
              <w:top w:val="single" w:color="000000" w:sz="4" w:space="0"/>
              <w:left w:val="single" w:color="000000" w:sz="4" w:space="0"/>
              <w:bottom w:val="single" w:color="000000" w:sz="4" w:space="0"/>
              <w:right w:val="single" w:color="000000" w:sz="4" w:space="0"/>
            </w:tcBorders>
            <w:vAlign w:val="center"/>
          </w:tcPr>
          <w:p>
            <w:pPr>
              <w:rPr>
                <w:rFonts w:hint="default" w:ascii="宋体" w:hAnsi="宋体" w:eastAsia="宋体"/>
                <w:sz w:val="24"/>
              </w:rPr>
            </w:pPr>
          </w:p>
        </w:tc>
        <w:tc>
          <w:tcPr>
            <w:tcW w:w="641" w:type="dxa"/>
            <w:gridSpan w:val="2"/>
            <w:vMerge w:val="continue"/>
            <w:tcBorders>
              <w:top w:val="single" w:color="000000" w:sz="4" w:space="0"/>
              <w:left w:val="single" w:color="000000" w:sz="4" w:space="0"/>
              <w:bottom w:val="single" w:color="000000" w:sz="4" w:space="0"/>
              <w:right w:val="single" w:color="000000" w:sz="4" w:space="0"/>
            </w:tcBorders>
            <w:vAlign w:val="center"/>
          </w:tcPr>
          <w:p>
            <w:pPr>
              <w:autoSpaceDN w:val="0"/>
              <w:textAlignment w:val="auto"/>
              <w:rPr>
                <w:rFonts w:hint="default" w:ascii="宋体" w:hAnsi="宋体" w:eastAsia="宋体"/>
                <w:sz w:val="24"/>
              </w:rPr>
            </w:pPr>
          </w:p>
        </w:tc>
        <w:tc>
          <w:tcPr>
            <w:tcW w:w="1952" w:type="dxa"/>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18"/>
                <w:u w:val="none"/>
                <w:lang w:eastAsia="zh-CN"/>
              </w:rPr>
            </w:pPr>
            <w:r>
              <w:rPr>
                <w:rFonts w:hint="default" w:ascii="宋体" w:hAnsi="宋体" w:eastAsia="宋体"/>
                <w:b w:val="0"/>
                <w:i w:val="0"/>
                <w:color w:val="000000"/>
                <w:sz w:val="18"/>
                <w:u w:val="none"/>
                <w:lang w:eastAsia="zh-CN"/>
              </w:rPr>
              <w:t>时效指标</w:t>
            </w:r>
          </w:p>
        </w:tc>
        <w:tc>
          <w:tcPr>
            <w:tcW w:w="1896" w:type="dxa"/>
            <w:gridSpan w:val="2"/>
            <w:tcBorders>
              <w:top w:val="single" w:color="000000" w:sz="4" w:space="0"/>
              <w:left w:val="single" w:color="000000" w:sz="4" w:space="0"/>
              <w:bottom w:val="single" w:color="000000" w:sz="4" w:space="0"/>
              <w:right w:val="single" w:color="000000" w:sz="4" w:space="0"/>
            </w:tcBorders>
            <w:vAlign w:val="center"/>
          </w:tcPr>
          <w:p>
            <w:pPr>
              <w:autoSpaceDN w:val="0"/>
              <w:jc w:val="left"/>
              <w:textAlignment w:val="center"/>
              <w:rPr>
                <w:rFonts w:hint="default" w:ascii="宋体" w:hAnsi="宋体" w:eastAsia="宋体"/>
                <w:b w:val="0"/>
                <w:i w:val="0"/>
                <w:color w:val="000000"/>
                <w:sz w:val="18"/>
                <w:u w:val="none"/>
                <w:lang w:eastAsia="zh-CN"/>
              </w:rPr>
            </w:pPr>
            <w:r>
              <w:rPr>
                <w:rFonts w:hint="default" w:ascii="宋体" w:hAnsi="宋体" w:eastAsia="宋体"/>
                <w:b w:val="0"/>
                <w:i w:val="0"/>
                <w:color w:val="000000"/>
                <w:sz w:val="18"/>
                <w:u w:val="none"/>
                <w:lang w:eastAsia="zh-CN"/>
              </w:rPr>
              <w:t>做好我县光伏扶贫电站的运行维护工作</w:t>
            </w:r>
          </w:p>
        </w:tc>
        <w:tc>
          <w:tcPr>
            <w:tcW w:w="878" w:type="dxa"/>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22"/>
                <w:u w:val="none"/>
                <w:lang w:eastAsia="zh-CN"/>
              </w:rPr>
            </w:pPr>
            <w:r>
              <w:rPr>
                <w:rFonts w:hint="default" w:ascii="宋体" w:hAnsi="宋体" w:eastAsia="宋体"/>
                <w:b w:val="0"/>
                <w:i w:val="0"/>
                <w:color w:val="000000"/>
                <w:sz w:val="22"/>
                <w:u w:val="none"/>
                <w:lang w:eastAsia="zh-CN"/>
              </w:rPr>
              <w:t>2022年8月底</w:t>
            </w:r>
          </w:p>
        </w:tc>
        <w:tc>
          <w:tcPr>
            <w:tcW w:w="1283" w:type="dxa"/>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22"/>
                <w:u w:val="none"/>
                <w:lang w:eastAsia="zh-CN"/>
              </w:rPr>
            </w:pPr>
            <w:r>
              <w:rPr>
                <w:rFonts w:hint="default" w:ascii="宋体" w:hAnsi="宋体" w:eastAsia="宋体"/>
                <w:b w:val="0"/>
                <w:i w:val="0"/>
                <w:color w:val="000000"/>
                <w:sz w:val="22"/>
                <w:u w:val="none"/>
                <w:lang w:eastAsia="zh-CN"/>
              </w:rPr>
              <w:t>基本达成目标</w:t>
            </w:r>
          </w:p>
        </w:tc>
        <w:tc>
          <w:tcPr>
            <w:tcW w:w="502" w:type="dxa"/>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22"/>
                <w:u w:val="none"/>
                <w:lang w:eastAsia="zh-CN"/>
              </w:rPr>
            </w:pPr>
            <w:r>
              <w:rPr>
                <w:rFonts w:hint="default" w:ascii="宋体" w:hAnsi="宋体" w:eastAsia="宋体"/>
                <w:b w:val="0"/>
                <w:i w:val="0"/>
                <w:color w:val="000000"/>
                <w:sz w:val="22"/>
                <w:u w:val="none"/>
                <w:lang w:eastAsia="zh-CN"/>
              </w:rPr>
              <w:t>10</w:t>
            </w:r>
          </w:p>
        </w:tc>
        <w:tc>
          <w:tcPr>
            <w:tcW w:w="571" w:type="dxa"/>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22"/>
                <w:u w:val="none"/>
                <w:lang w:eastAsia="zh-CN"/>
              </w:rPr>
            </w:pPr>
            <w:r>
              <w:rPr>
                <w:rFonts w:hint="default" w:ascii="宋体" w:hAnsi="宋体" w:eastAsia="宋体"/>
                <w:b w:val="0"/>
                <w:i w:val="0"/>
                <w:color w:val="000000"/>
                <w:sz w:val="22"/>
                <w:u w:val="none"/>
                <w:lang w:eastAsia="zh-CN"/>
              </w:rPr>
              <w:t>10</w:t>
            </w:r>
          </w:p>
        </w:tc>
        <w:tc>
          <w:tcPr>
            <w:tcW w:w="2036" w:type="dxa"/>
            <w:gridSpan w:val="2"/>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22"/>
                <w:u w:val="none"/>
                <w:lang w:eastAsia="zh-CN"/>
              </w:rPr>
            </w:pPr>
            <w:r>
              <w:rPr>
                <w:rFonts w:hint="default" w:ascii="宋体" w:hAnsi="宋体" w:eastAsia="宋体"/>
                <w:b w:val="0"/>
                <w:i w:val="0"/>
                <w:color w:val="000000"/>
                <w:sz w:val="22"/>
                <w:u w:val="none"/>
                <w:lang w:eastAsia="zh-CN"/>
              </w:rPr>
              <w:t>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5" w:type="dxa"/>
            <w:bottom w:w="0" w:type="dxa"/>
            <w:right w:w="15" w:type="dxa"/>
          </w:tblCellMar>
        </w:tblPrEx>
        <w:trPr>
          <w:trHeight w:val="420" w:hRule="atLeast"/>
        </w:trPr>
        <w:tc>
          <w:tcPr>
            <w:tcW w:w="976" w:type="dxa"/>
            <w:vMerge w:val="continue"/>
            <w:tcBorders>
              <w:top w:val="single" w:color="000000" w:sz="4" w:space="0"/>
              <w:left w:val="single" w:color="000000" w:sz="4" w:space="0"/>
              <w:bottom w:val="single" w:color="000000" w:sz="4" w:space="0"/>
              <w:right w:val="single" w:color="000000" w:sz="4" w:space="0"/>
            </w:tcBorders>
            <w:vAlign w:val="center"/>
          </w:tcPr>
          <w:p>
            <w:pPr>
              <w:rPr>
                <w:rFonts w:hint="default" w:ascii="宋体" w:hAnsi="宋体" w:eastAsia="宋体"/>
                <w:sz w:val="24"/>
              </w:rPr>
            </w:pPr>
          </w:p>
        </w:tc>
        <w:tc>
          <w:tcPr>
            <w:tcW w:w="641" w:type="dxa"/>
            <w:gridSpan w:val="2"/>
            <w:vMerge w:val="restart"/>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18"/>
                <w:u w:val="none"/>
                <w:lang w:eastAsia="zh-CN"/>
              </w:rPr>
            </w:pPr>
            <w:r>
              <w:rPr>
                <w:rFonts w:hint="default" w:ascii="宋体" w:hAnsi="宋体" w:eastAsia="宋体"/>
                <w:b w:val="0"/>
                <w:i w:val="0"/>
                <w:color w:val="000000"/>
                <w:sz w:val="18"/>
                <w:u w:val="none"/>
                <w:lang w:eastAsia="zh-CN"/>
              </w:rPr>
              <w:t>效益指标</w:t>
            </w:r>
          </w:p>
        </w:tc>
        <w:tc>
          <w:tcPr>
            <w:tcW w:w="1952" w:type="dxa"/>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18"/>
                <w:u w:val="none"/>
                <w:lang w:eastAsia="zh-CN"/>
              </w:rPr>
            </w:pPr>
            <w:r>
              <w:rPr>
                <w:rFonts w:hint="default" w:ascii="宋体" w:hAnsi="宋体" w:eastAsia="宋体"/>
                <w:b w:val="0"/>
                <w:i w:val="0"/>
                <w:color w:val="000000"/>
                <w:sz w:val="18"/>
                <w:u w:val="none"/>
                <w:lang w:eastAsia="zh-CN"/>
              </w:rPr>
              <w:t>经济效益指标</w:t>
            </w:r>
          </w:p>
        </w:tc>
        <w:tc>
          <w:tcPr>
            <w:tcW w:w="1896" w:type="dxa"/>
            <w:gridSpan w:val="2"/>
            <w:tcBorders>
              <w:top w:val="single" w:color="000000" w:sz="4" w:space="0"/>
              <w:left w:val="single" w:color="000000" w:sz="4" w:space="0"/>
              <w:bottom w:val="single" w:color="000000" w:sz="4" w:space="0"/>
              <w:right w:val="single" w:color="000000" w:sz="4" w:space="0"/>
            </w:tcBorders>
            <w:vAlign w:val="center"/>
          </w:tcPr>
          <w:p>
            <w:pPr>
              <w:autoSpaceDN w:val="0"/>
              <w:jc w:val="left"/>
              <w:textAlignment w:val="center"/>
              <w:rPr>
                <w:rFonts w:hint="default" w:ascii="宋体" w:hAnsi="宋体" w:eastAsia="宋体"/>
                <w:b w:val="0"/>
                <w:i w:val="0"/>
                <w:color w:val="000000"/>
                <w:sz w:val="18"/>
                <w:u w:val="none"/>
                <w:lang w:eastAsia="zh-CN"/>
              </w:rPr>
            </w:pPr>
            <w:r>
              <w:rPr>
                <w:rFonts w:hint="default" w:ascii="宋体" w:hAnsi="宋体" w:eastAsia="宋体"/>
                <w:b w:val="0"/>
                <w:i w:val="0"/>
                <w:color w:val="000000"/>
                <w:sz w:val="18"/>
                <w:u w:val="none"/>
                <w:lang w:eastAsia="zh-CN"/>
              </w:rPr>
              <w:t>光伏扶贫效益</w:t>
            </w:r>
          </w:p>
        </w:tc>
        <w:tc>
          <w:tcPr>
            <w:tcW w:w="878" w:type="dxa"/>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22"/>
                <w:u w:val="none"/>
                <w:lang w:eastAsia="zh-CN"/>
              </w:rPr>
            </w:pPr>
            <w:r>
              <w:rPr>
                <w:rFonts w:hint="default" w:ascii="宋体" w:hAnsi="宋体" w:eastAsia="宋体"/>
                <w:b w:val="0"/>
                <w:i w:val="0"/>
                <w:color w:val="000000"/>
                <w:sz w:val="22"/>
                <w:u w:val="none"/>
                <w:lang w:eastAsia="zh-CN"/>
              </w:rPr>
              <w:t>≥90%</w:t>
            </w:r>
          </w:p>
        </w:tc>
        <w:tc>
          <w:tcPr>
            <w:tcW w:w="1283" w:type="dxa"/>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22"/>
                <w:u w:val="none"/>
                <w:lang w:eastAsia="zh-CN"/>
              </w:rPr>
            </w:pPr>
            <w:r>
              <w:rPr>
                <w:rFonts w:hint="default" w:ascii="宋体" w:hAnsi="宋体" w:eastAsia="宋体"/>
                <w:b w:val="0"/>
                <w:i w:val="0"/>
                <w:color w:val="000000"/>
                <w:sz w:val="22"/>
                <w:u w:val="none"/>
                <w:lang w:eastAsia="zh-CN"/>
              </w:rPr>
              <w:t>100</w:t>
            </w:r>
          </w:p>
        </w:tc>
        <w:tc>
          <w:tcPr>
            <w:tcW w:w="502" w:type="dxa"/>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22"/>
                <w:u w:val="none"/>
                <w:lang w:eastAsia="zh-CN"/>
              </w:rPr>
            </w:pPr>
            <w:r>
              <w:rPr>
                <w:rFonts w:hint="default" w:ascii="宋体" w:hAnsi="宋体" w:eastAsia="宋体"/>
                <w:b w:val="0"/>
                <w:i w:val="0"/>
                <w:color w:val="000000"/>
                <w:sz w:val="22"/>
                <w:u w:val="none"/>
                <w:lang w:eastAsia="zh-CN"/>
              </w:rPr>
              <w:t>10</w:t>
            </w:r>
          </w:p>
        </w:tc>
        <w:tc>
          <w:tcPr>
            <w:tcW w:w="571" w:type="dxa"/>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22"/>
                <w:u w:val="none"/>
                <w:lang w:eastAsia="zh-CN"/>
              </w:rPr>
            </w:pPr>
            <w:r>
              <w:rPr>
                <w:rFonts w:hint="default" w:ascii="宋体" w:hAnsi="宋体" w:eastAsia="宋体"/>
                <w:b w:val="0"/>
                <w:i w:val="0"/>
                <w:color w:val="000000"/>
                <w:sz w:val="22"/>
                <w:u w:val="none"/>
                <w:lang w:eastAsia="zh-CN"/>
              </w:rPr>
              <w:t>10</w:t>
            </w:r>
          </w:p>
        </w:tc>
        <w:tc>
          <w:tcPr>
            <w:tcW w:w="2036" w:type="dxa"/>
            <w:gridSpan w:val="2"/>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22"/>
                <w:u w:val="none"/>
                <w:lang w:eastAsia="zh-CN"/>
              </w:rPr>
            </w:pPr>
            <w:r>
              <w:rPr>
                <w:rFonts w:hint="default" w:ascii="宋体" w:hAnsi="宋体" w:eastAsia="宋体"/>
                <w:b w:val="0"/>
                <w:i w:val="0"/>
                <w:color w:val="000000"/>
                <w:sz w:val="22"/>
                <w:u w:val="none"/>
                <w:lang w:eastAsia="zh-CN"/>
              </w:rPr>
              <w:t>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5" w:type="dxa"/>
            <w:bottom w:w="0" w:type="dxa"/>
            <w:right w:w="15" w:type="dxa"/>
          </w:tblCellMar>
        </w:tblPrEx>
        <w:trPr>
          <w:trHeight w:val="420" w:hRule="atLeast"/>
        </w:trPr>
        <w:tc>
          <w:tcPr>
            <w:tcW w:w="976" w:type="dxa"/>
            <w:vMerge w:val="continue"/>
            <w:tcBorders>
              <w:top w:val="single" w:color="000000" w:sz="4" w:space="0"/>
              <w:left w:val="single" w:color="000000" w:sz="4" w:space="0"/>
              <w:bottom w:val="single" w:color="000000" w:sz="4" w:space="0"/>
              <w:right w:val="single" w:color="000000" w:sz="4" w:space="0"/>
            </w:tcBorders>
            <w:vAlign w:val="center"/>
          </w:tcPr>
          <w:p>
            <w:pPr>
              <w:rPr>
                <w:rFonts w:hint="default" w:ascii="宋体" w:hAnsi="宋体" w:eastAsia="宋体"/>
                <w:sz w:val="24"/>
              </w:rPr>
            </w:pPr>
          </w:p>
        </w:tc>
        <w:tc>
          <w:tcPr>
            <w:tcW w:w="641" w:type="dxa"/>
            <w:gridSpan w:val="2"/>
            <w:vMerge w:val="continue"/>
            <w:tcBorders>
              <w:top w:val="single" w:color="000000" w:sz="4" w:space="0"/>
              <w:left w:val="single" w:color="000000" w:sz="4" w:space="0"/>
              <w:bottom w:val="single" w:color="000000" w:sz="4" w:space="0"/>
              <w:right w:val="single" w:color="000000" w:sz="4" w:space="0"/>
            </w:tcBorders>
            <w:vAlign w:val="center"/>
          </w:tcPr>
          <w:p>
            <w:pPr>
              <w:autoSpaceDN w:val="0"/>
              <w:textAlignment w:val="auto"/>
              <w:rPr>
                <w:rFonts w:hint="default" w:ascii="宋体" w:hAnsi="宋体" w:eastAsia="宋体"/>
                <w:sz w:val="24"/>
              </w:rPr>
            </w:pPr>
          </w:p>
        </w:tc>
        <w:tc>
          <w:tcPr>
            <w:tcW w:w="1952" w:type="dxa"/>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18"/>
                <w:u w:val="none"/>
                <w:lang w:eastAsia="zh-CN"/>
              </w:rPr>
            </w:pPr>
            <w:r>
              <w:rPr>
                <w:rFonts w:hint="default" w:ascii="宋体" w:hAnsi="宋体" w:eastAsia="宋体"/>
                <w:b w:val="0"/>
                <w:i w:val="0"/>
                <w:color w:val="000000"/>
                <w:sz w:val="18"/>
                <w:u w:val="none"/>
                <w:lang w:eastAsia="zh-CN"/>
              </w:rPr>
              <w:t>社会效益指标</w:t>
            </w:r>
          </w:p>
        </w:tc>
        <w:tc>
          <w:tcPr>
            <w:tcW w:w="1896" w:type="dxa"/>
            <w:gridSpan w:val="2"/>
            <w:tcBorders>
              <w:top w:val="single" w:color="000000" w:sz="4" w:space="0"/>
              <w:left w:val="single" w:color="000000" w:sz="4" w:space="0"/>
              <w:bottom w:val="single" w:color="000000" w:sz="4" w:space="0"/>
              <w:right w:val="single" w:color="000000" w:sz="4" w:space="0"/>
            </w:tcBorders>
            <w:vAlign w:val="center"/>
          </w:tcPr>
          <w:p>
            <w:pPr>
              <w:autoSpaceDN w:val="0"/>
              <w:jc w:val="left"/>
              <w:textAlignment w:val="center"/>
              <w:rPr>
                <w:rFonts w:hint="default" w:ascii="宋体" w:hAnsi="宋体" w:eastAsia="宋体"/>
                <w:b w:val="0"/>
                <w:i w:val="0"/>
                <w:color w:val="000000"/>
                <w:sz w:val="18"/>
                <w:u w:val="none"/>
                <w:lang w:eastAsia="zh-CN"/>
              </w:rPr>
            </w:pPr>
            <w:r>
              <w:rPr>
                <w:rFonts w:hint="default" w:ascii="宋体" w:hAnsi="宋体" w:eastAsia="宋体"/>
                <w:b w:val="0"/>
                <w:i w:val="0"/>
                <w:color w:val="000000"/>
                <w:sz w:val="18"/>
                <w:u w:val="none"/>
                <w:lang w:eastAsia="zh-CN"/>
              </w:rPr>
              <w:t>光伏扶贫电站运转</w:t>
            </w:r>
          </w:p>
        </w:tc>
        <w:tc>
          <w:tcPr>
            <w:tcW w:w="878" w:type="dxa"/>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22"/>
                <w:u w:val="none"/>
                <w:lang w:eastAsia="zh-CN"/>
              </w:rPr>
            </w:pPr>
            <w:r>
              <w:rPr>
                <w:rFonts w:hint="default" w:ascii="宋体" w:hAnsi="宋体" w:eastAsia="宋体"/>
                <w:b w:val="0"/>
                <w:i w:val="0"/>
                <w:color w:val="000000"/>
                <w:sz w:val="22"/>
                <w:u w:val="none"/>
                <w:lang w:eastAsia="zh-CN"/>
              </w:rPr>
              <w:t>＝100%</w:t>
            </w:r>
          </w:p>
        </w:tc>
        <w:tc>
          <w:tcPr>
            <w:tcW w:w="1283" w:type="dxa"/>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22"/>
                <w:u w:val="none"/>
                <w:lang w:eastAsia="zh-CN"/>
              </w:rPr>
            </w:pPr>
            <w:r>
              <w:rPr>
                <w:rFonts w:hint="default" w:ascii="宋体" w:hAnsi="宋体" w:eastAsia="宋体"/>
                <w:b w:val="0"/>
                <w:i w:val="0"/>
                <w:color w:val="000000"/>
                <w:sz w:val="22"/>
                <w:u w:val="none"/>
                <w:lang w:eastAsia="zh-CN"/>
              </w:rPr>
              <w:t>100</w:t>
            </w:r>
          </w:p>
        </w:tc>
        <w:tc>
          <w:tcPr>
            <w:tcW w:w="502" w:type="dxa"/>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22"/>
                <w:u w:val="none"/>
                <w:lang w:eastAsia="zh-CN"/>
              </w:rPr>
            </w:pPr>
            <w:r>
              <w:rPr>
                <w:rFonts w:hint="default" w:ascii="宋体" w:hAnsi="宋体" w:eastAsia="宋体"/>
                <w:b w:val="0"/>
                <w:i w:val="0"/>
                <w:color w:val="000000"/>
                <w:sz w:val="22"/>
                <w:u w:val="none"/>
                <w:lang w:eastAsia="zh-CN"/>
              </w:rPr>
              <w:t>10</w:t>
            </w:r>
          </w:p>
        </w:tc>
        <w:tc>
          <w:tcPr>
            <w:tcW w:w="571" w:type="dxa"/>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22"/>
                <w:u w:val="none"/>
                <w:lang w:eastAsia="zh-CN"/>
              </w:rPr>
            </w:pPr>
            <w:r>
              <w:rPr>
                <w:rFonts w:hint="default" w:ascii="宋体" w:hAnsi="宋体" w:eastAsia="宋体"/>
                <w:b w:val="0"/>
                <w:i w:val="0"/>
                <w:color w:val="000000"/>
                <w:sz w:val="22"/>
                <w:u w:val="none"/>
                <w:lang w:eastAsia="zh-CN"/>
              </w:rPr>
              <w:t>10</w:t>
            </w:r>
          </w:p>
        </w:tc>
        <w:tc>
          <w:tcPr>
            <w:tcW w:w="2036" w:type="dxa"/>
            <w:gridSpan w:val="2"/>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22"/>
                <w:u w:val="none"/>
                <w:lang w:eastAsia="zh-CN"/>
              </w:rPr>
            </w:pPr>
            <w:r>
              <w:rPr>
                <w:rFonts w:hint="default" w:ascii="宋体" w:hAnsi="宋体" w:eastAsia="宋体"/>
                <w:b w:val="0"/>
                <w:i w:val="0"/>
                <w:color w:val="000000"/>
                <w:sz w:val="22"/>
                <w:u w:val="none"/>
                <w:lang w:eastAsia="zh-CN"/>
              </w:rPr>
              <w:t>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5" w:type="dxa"/>
            <w:bottom w:w="0" w:type="dxa"/>
            <w:right w:w="15" w:type="dxa"/>
          </w:tblCellMar>
        </w:tblPrEx>
        <w:trPr>
          <w:trHeight w:val="420" w:hRule="atLeast"/>
        </w:trPr>
        <w:tc>
          <w:tcPr>
            <w:tcW w:w="976" w:type="dxa"/>
            <w:vMerge w:val="continue"/>
            <w:tcBorders>
              <w:top w:val="single" w:color="000000" w:sz="4" w:space="0"/>
              <w:left w:val="single" w:color="000000" w:sz="4" w:space="0"/>
              <w:bottom w:val="single" w:color="000000" w:sz="4" w:space="0"/>
              <w:right w:val="single" w:color="000000" w:sz="4" w:space="0"/>
            </w:tcBorders>
            <w:vAlign w:val="center"/>
          </w:tcPr>
          <w:p>
            <w:pPr>
              <w:rPr>
                <w:rFonts w:hint="default" w:ascii="宋体" w:hAnsi="宋体" w:eastAsia="宋体"/>
                <w:sz w:val="24"/>
              </w:rPr>
            </w:pPr>
          </w:p>
        </w:tc>
        <w:tc>
          <w:tcPr>
            <w:tcW w:w="641" w:type="dxa"/>
            <w:gridSpan w:val="2"/>
            <w:vMerge w:val="continue"/>
            <w:tcBorders>
              <w:top w:val="single" w:color="000000" w:sz="4" w:space="0"/>
              <w:left w:val="single" w:color="000000" w:sz="4" w:space="0"/>
              <w:bottom w:val="single" w:color="000000" w:sz="4" w:space="0"/>
              <w:right w:val="single" w:color="000000" w:sz="4" w:space="0"/>
            </w:tcBorders>
            <w:vAlign w:val="center"/>
          </w:tcPr>
          <w:p>
            <w:pPr>
              <w:autoSpaceDN w:val="0"/>
              <w:textAlignment w:val="auto"/>
              <w:rPr>
                <w:rFonts w:hint="default" w:ascii="宋体" w:hAnsi="宋体" w:eastAsia="宋体"/>
                <w:sz w:val="24"/>
              </w:rPr>
            </w:pPr>
          </w:p>
        </w:tc>
        <w:tc>
          <w:tcPr>
            <w:tcW w:w="1952" w:type="dxa"/>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18"/>
                <w:u w:val="none"/>
                <w:lang w:eastAsia="zh-CN"/>
              </w:rPr>
            </w:pPr>
            <w:r>
              <w:rPr>
                <w:rFonts w:hint="default" w:ascii="宋体" w:hAnsi="宋体" w:eastAsia="宋体"/>
                <w:b w:val="0"/>
                <w:i w:val="0"/>
                <w:color w:val="000000"/>
                <w:sz w:val="18"/>
                <w:u w:val="none"/>
                <w:lang w:eastAsia="zh-CN"/>
              </w:rPr>
              <w:t>生态效益指标</w:t>
            </w:r>
          </w:p>
        </w:tc>
        <w:tc>
          <w:tcPr>
            <w:tcW w:w="1896" w:type="dxa"/>
            <w:gridSpan w:val="2"/>
            <w:tcBorders>
              <w:top w:val="single" w:color="000000" w:sz="4" w:space="0"/>
              <w:left w:val="single" w:color="000000" w:sz="4" w:space="0"/>
              <w:bottom w:val="single" w:color="000000" w:sz="4" w:space="0"/>
              <w:right w:val="single" w:color="000000" w:sz="4" w:space="0"/>
            </w:tcBorders>
            <w:vAlign w:val="center"/>
          </w:tcPr>
          <w:p>
            <w:pPr>
              <w:autoSpaceDN w:val="0"/>
              <w:jc w:val="left"/>
              <w:textAlignment w:val="center"/>
              <w:rPr>
                <w:rFonts w:hint="default" w:ascii="宋体" w:hAnsi="宋体" w:eastAsia="宋体"/>
                <w:b w:val="0"/>
                <w:i w:val="0"/>
                <w:color w:val="000000"/>
                <w:sz w:val="18"/>
                <w:u w:val="none"/>
                <w:lang w:eastAsia="zh-CN"/>
              </w:rPr>
            </w:pPr>
          </w:p>
        </w:tc>
        <w:tc>
          <w:tcPr>
            <w:tcW w:w="878" w:type="dxa"/>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22"/>
                <w:u w:val="none"/>
                <w:lang w:eastAsia="zh-CN"/>
              </w:rPr>
            </w:pPr>
          </w:p>
        </w:tc>
        <w:tc>
          <w:tcPr>
            <w:tcW w:w="1283" w:type="dxa"/>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22"/>
                <w:u w:val="none"/>
                <w:lang w:eastAsia="zh-CN"/>
              </w:rPr>
            </w:pPr>
          </w:p>
        </w:tc>
        <w:tc>
          <w:tcPr>
            <w:tcW w:w="502" w:type="dxa"/>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22"/>
                <w:u w:val="none"/>
                <w:lang w:eastAsia="zh-CN"/>
              </w:rPr>
            </w:pPr>
          </w:p>
        </w:tc>
        <w:tc>
          <w:tcPr>
            <w:tcW w:w="571" w:type="dxa"/>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22"/>
                <w:u w:val="none"/>
                <w:lang w:eastAsia="zh-CN"/>
              </w:rPr>
            </w:pPr>
          </w:p>
        </w:tc>
        <w:tc>
          <w:tcPr>
            <w:tcW w:w="2036" w:type="dxa"/>
            <w:gridSpan w:val="2"/>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22"/>
                <w:u w:val="none"/>
                <w:lang w:eastAsia="zh-CN"/>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5" w:type="dxa"/>
            <w:bottom w:w="0" w:type="dxa"/>
            <w:right w:w="15" w:type="dxa"/>
          </w:tblCellMar>
        </w:tblPrEx>
        <w:trPr>
          <w:trHeight w:val="420" w:hRule="atLeast"/>
        </w:trPr>
        <w:tc>
          <w:tcPr>
            <w:tcW w:w="976" w:type="dxa"/>
            <w:vMerge w:val="continue"/>
            <w:tcBorders>
              <w:top w:val="single" w:color="000000" w:sz="4" w:space="0"/>
              <w:left w:val="single" w:color="000000" w:sz="4" w:space="0"/>
              <w:bottom w:val="single" w:color="000000" w:sz="4" w:space="0"/>
              <w:right w:val="single" w:color="000000" w:sz="4" w:space="0"/>
            </w:tcBorders>
            <w:vAlign w:val="center"/>
          </w:tcPr>
          <w:p>
            <w:pPr>
              <w:rPr>
                <w:rFonts w:hint="default" w:ascii="宋体" w:hAnsi="宋体" w:eastAsia="宋体"/>
                <w:sz w:val="24"/>
              </w:rPr>
            </w:pPr>
          </w:p>
        </w:tc>
        <w:tc>
          <w:tcPr>
            <w:tcW w:w="641" w:type="dxa"/>
            <w:gridSpan w:val="2"/>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18"/>
                <w:u w:val="none"/>
                <w:lang w:eastAsia="zh-CN"/>
              </w:rPr>
            </w:pPr>
            <w:r>
              <w:rPr>
                <w:rFonts w:hint="default" w:ascii="宋体" w:hAnsi="宋体" w:eastAsia="宋体"/>
                <w:b w:val="0"/>
                <w:i w:val="0"/>
                <w:color w:val="000000"/>
                <w:sz w:val="18"/>
                <w:u w:val="none"/>
                <w:lang w:eastAsia="zh-CN"/>
              </w:rPr>
              <w:t>满意度指标</w:t>
            </w:r>
          </w:p>
        </w:tc>
        <w:tc>
          <w:tcPr>
            <w:tcW w:w="1952" w:type="dxa"/>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18"/>
                <w:u w:val="none"/>
                <w:lang w:eastAsia="zh-CN"/>
              </w:rPr>
            </w:pPr>
            <w:r>
              <w:rPr>
                <w:rFonts w:hint="default" w:ascii="宋体" w:hAnsi="宋体" w:eastAsia="宋体"/>
                <w:b w:val="0"/>
                <w:i w:val="0"/>
                <w:color w:val="000000"/>
                <w:sz w:val="18"/>
                <w:u w:val="none"/>
                <w:lang w:eastAsia="zh-CN"/>
              </w:rPr>
              <w:t>服务对象满意度</w:t>
            </w:r>
          </w:p>
        </w:tc>
        <w:tc>
          <w:tcPr>
            <w:tcW w:w="1896" w:type="dxa"/>
            <w:gridSpan w:val="2"/>
            <w:tcBorders>
              <w:top w:val="single" w:color="000000" w:sz="4" w:space="0"/>
              <w:left w:val="single" w:color="000000" w:sz="4" w:space="0"/>
              <w:bottom w:val="single" w:color="000000" w:sz="4" w:space="0"/>
              <w:right w:val="single" w:color="000000" w:sz="4" w:space="0"/>
            </w:tcBorders>
            <w:vAlign w:val="center"/>
          </w:tcPr>
          <w:p>
            <w:pPr>
              <w:autoSpaceDN w:val="0"/>
              <w:jc w:val="left"/>
              <w:textAlignment w:val="center"/>
              <w:rPr>
                <w:rFonts w:hint="default" w:ascii="宋体" w:hAnsi="宋体" w:eastAsia="宋体"/>
                <w:b w:val="0"/>
                <w:i w:val="0"/>
                <w:color w:val="000000"/>
                <w:sz w:val="18"/>
                <w:u w:val="none"/>
                <w:lang w:eastAsia="zh-CN"/>
              </w:rPr>
            </w:pPr>
            <w:r>
              <w:rPr>
                <w:rFonts w:hint="default" w:ascii="宋体" w:hAnsi="宋体" w:eastAsia="宋体"/>
                <w:b w:val="0"/>
                <w:i w:val="0"/>
                <w:color w:val="000000"/>
                <w:sz w:val="18"/>
                <w:u w:val="none"/>
                <w:lang w:eastAsia="zh-CN"/>
              </w:rPr>
              <w:t>解决老百姓用电需求</w:t>
            </w:r>
          </w:p>
        </w:tc>
        <w:tc>
          <w:tcPr>
            <w:tcW w:w="878" w:type="dxa"/>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22"/>
                <w:u w:val="none"/>
                <w:lang w:eastAsia="zh-CN"/>
              </w:rPr>
            </w:pPr>
            <w:r>
              <w:rPr>
                <w:rFonts w:hint="default" w:ascii="宋体" w:hAnsi="宋体" w:eastAsia="宋体"/>
                <w:b w:val="0"/>
                <w:i w:val="0"/>
                <w:color w:val="000000"/>
                <w:sz w:val="22"/>
                <w:u w:val="none"/>
                <w:lang w:eastAsia="zh-CN"/>
              </w:rPr>
              <w:t>≥90%</w:t>
            </w:r>
          </w:p>
        </w:tc>
        <w:tc>
          <w:tcPr>
            <w:tcW w:w="1283" w:type="dxa"/>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22"/>
                <w:u w:val="none"/>
                <w:lang w:eastAsia="zh-CN"/>
              </w:rPr>
            </w:pPr>
            <w:r>
              <w:rPr>
                <w:rFonts w:hint="default" w:ascii="宋体" w:hAnsi="宋体" w:eastAsia="宋体"/>
                <w:b w:val="0"/>
                <w:i w:val="0"/>
                <w:color w:val="000000"/>
                <w:sz w:val="22"/>
                <w:u w:val="none"/>
                <w:lang w:eastAsia="zh-CN"/>
              </w:rPr>
              <w:t>100</w:t>
            </w:r>
          </w:p>
        </w:tc>
        <w:tc>
          <w:tcPr>
            <w:tcW w:w="502" w:type="dxa"/>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22"/>
                <w:u w:val="none"/>
                <w:lang w:eastAsia="zh-CN"/>
              </w:rPr>
            </w:pPr>
            <w:r>
              <w:rPr>
                <w:rFonts w:hint="default" w:ascii="宋体" w:hAnsi="宋体" w:eastAsia="宋体"/>
                <w:b w:val="0"/>
                <w:i w:val="0"/>
                <w:color w:val="000000"/>
                <w:sz w:val="22"/>
                <w:u w:val="none"/>
                <w:lang w:eastAsia="zh-CN"/>
              </w:rPr>
              <w:t>10</w:t>
            </w:r>
          </w:p>
        </w:tc>
        <w:tc>
          <w:tcPr>
            <w:tcW w:w="571" w:type="dxa"/>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22"/>
                <w:u w:val="none"/>
                <w:lang w:eastAsia="zh-CN"/>
              </w:rPr>
            </w:pPr>
            <w:r>
              <w:rPr>
                <w:rFonts w:hint="default" w:ascii="宋体" w:hAnsi="宋体" w:eastAsia="宋体"/>
                <w:b w:val="0"/>
                <w:i w:val="0"/>
                <w:color w:val="000000"/>
                <w:sz w:val="22"/>
                <w:u w:val="none"/>
                <w:lang w:eastAsia="zh-CN"/>
              </w:rPr>
              <w:t>10</w:t>
            </w:r>
          </w:p>
        </w:tc>
        <w:tc>
          <w:tcPr>
            <w:tcW w:w="2036" w:type="dxa"/>
            <w:gridSpan w:val="2"/>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22"/>
                <w:u w:val="none"/>
                <w:lang w:eastAsia="zh-CN"/>
              </w:rPr>
            </w:pPr>
            <w:r>
              <w:rPr>
                <w:rFonts w:hint="default" w:ascii="宋体" w:hAnsi="宋体" w:eastAsia="宋体"/>
                <w:b w:val="0"/>
                <w:i w:val="0"/>
                <w:color w:val="000000"/>
                <w:sz w:val="22"/>
                <w:u w:val="none"/>
                <w:lang w:eastAsia="zh-CN"/>
              </w:rPr>
              <w:t>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5" w:type="dxa"/>
            <w:bottom w:w="0" w:type="dxa"/>
            <w:right w:w="15" w:type="dxa"/>
          </w:tblCellMar>
        </w:tblPrEx>
        <w:trPr>
          <w:trHeight w:val="570" w:hRule="atLeast"/>
        </w:trPr>
        <w:tc>
          <w:tcPr>
            <w:tcW w:w="7626" w:type="dxa"/>
            <w:gridSpan w:val="8"/>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18"/>
                <w:u w:val="none"/>
                <w:lang w:eastAsia="zh-CN"/>
              </w:rPr>
            </w:pPr>
            <w:r>
              <w:rPr>
                <w:rFonts w:hint="default" w:ascii="宋体" w:hAnsi="宋体" w:eastAsia="宋体"/>
                <w:b w:val="0"/>
                <w:i w:val="0"/>
                <w:color w:val="000000"/>
                <w:sz w:val="18"/>
                <w:u w:val="none"/>
                <w:lang w:eastAsia="zh-CN"/>
              </w:rPr>
              <w:t>总分</w:t>
            </w:r>
          </w:p>
        </w:tc>
        <w:tc>
          <w:tcPr>
            <w:tcW w:w="502" w:type="dxa"/>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18"/>
                <w:u w:val="none"/>
                <w:lang w:eastAsia="zh-CN"/>
              </w:rPr>
            </w:pPr>
            <w:r>
              <w:rPr>
                <w:rFonts w:hint="default" w:ascii="宋体" w:hAnsi="宋体" w:eastAsia="宋体"/>
                <w:b w:val="0"/>
                <w:i w:val="0"/>
                <w:color w:val="000000"/>
                <w:sz w:val="18"/>
                <w:u w:val="none"/>
                <w:lang w:eastAsia="zh-CN"/>
              </w:rPr>
              <w:t>100</w:t>
            </w:r>
          </w:p>
        </w:tc>
        <w:tc>
          <w:tcPr>
            <w:tcW w:w="571" w:type="dxa"/>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22"/>
                <w:u w:val="none"/>
                <w:lang w:eastAsia="zh-CN"/>
              </w:rPr>
            </w:pPr>
            <w:r>
              <w:rPr>
                <w:rFonts w:hint="default" w:ascii="宋体" w:hAnsi="宋体" w:eastAsia="宋体"/>
                <w:b w:val="0"/>
                <w:i w:val="0"/>
                <w:color w:val="000000"/>
                <w:sz w:val="22"/>
                <w:u w:val="none"/>
                <w:lang w:eastAsia="zh-CN"/>
              </w:rPr>
              <w:t>97</w:t>
            </w:r>
          </w:p>
        </w:tc>
        <w:tc>
          <w:tcPr>
            <w:tcW w:w="2036" w:type="dxa"/>
            <w:gridSpan w:val="2"/>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22"/>
                <w:u w:val="none"/>
                <w:lang w:eastAsia="zh-CN"/>
              </w:rPr>
            </w:pPr>
          </w:p>
        </w:tc>
      </w:tr>
    </w:tbl>
    <w:p>
      <w:pPr>
        <w:widowControl w:val="0"/>
        <w:spacing w:beforeLines="0" w:after="120"/>
        <w:jc w:val="both"/>
        <w:rPr>
          <w:rFonts w:hint="default" w:ascii="Calibri" w:hAnsi="Calibri" w:eastAsia="宋体" w:cs="Times New Roman"/>
          <w:kern w:val="2"/>
          <w:sz w:val="21"/>
          <w:szCs w:val="22"/>
          <w:lang w:val="en-US" w:eastAsia="zh-CN" w:bidi="ar-SA"/>
        </w:rPr>
      </w:pPr>
    </w:p>
    <w:p>
      <w:pPr>
        <w:wordWrap w:val="0"/>
        <w:spacing w:before="200" w:after="160"/>
        <w:ind w:left="864" w:right="864"/>
        <w:jc w:val="center"/>
        <w:rPr>
          <w:rFonts w:ascii="Calibri" w:hAnsi="Calibri" w:eastAsia="宋体" w:cs="Times New Roman"/>
          <w:i/>
          <w:sz w:val="21"/>
          <w:lang w:val="en-US" w:eastAsia="zh-CN" w:bidi="ar-SA"/>
        </w:rPr>
      </w:pPr>
    </w:p>
    <w:p>
      <w:pPr>
        <w:rPr>
          <w:rFonts w:eastAsia="宋体"/>
        </w:rPr>
      </w:pPr>
    </w:p>
    <w:p>
      <w:pPr>
        <w:widowControl w:val="0"/>
        <w:spacing w:beforeLines="0" w:after="120"/>
        <w:jc w:val="both"/>
        <w:rPr>
          <w:rFonts w:hint="default" w:ascii="Calibri" w:hAnsi="Calibri" w:eastAsia="宋体" w:cs="Times New Roman"/>
          <w:kern w:val="2"/>
          <w:sz w:val="21"/>
          <w:szCs w:val="22"/>
          <w:lang w:val="en-US" w:eastAsia="zh-CN" w:bidi="ar-SA"/>
        </w:rPr>
      </w:pPr>
    </w:p>
    <w:tbl>
      <w:tblPr>
        <w:tblStyle w:val="4"/>
        <w:tblpPr w:leftFromText="180" w:rightFromText="180" w:vertAnchor="text" w:horzAnchor="page" w:tblpX="774" w:tblpY="384"/>
        <w:tblOverlap w:val="never"/>
        <w:tblW w:w="10735"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5" w:type="dxa"/>
          <w:bottom w:w="0" w:type="dxa"/>
          <w:right w:w="15" w:type="dxa"/>
        </w:tblCellMar>
      </w:tblPr>
      <w:tblGrid>
        <w:gridCol w:w="976"/>
        <w:gridCol w:w="488"/>
        <w:gridCol w:w="153"/>
        <w:gridCol w:w="1952"/>
        <w:gridCol w:w="1631"/>
        <w:gridCol w:w="265"/>
        <w:gridCol w:w="878"/>
        <w:gridCol w:w="1283"/>
        <w:gridCol w:w="502"/>
        <w:gridCol w:w="571"/>
        <w:gridCol w:w="1018"/>
        <w:gridCol w:w="101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5" w:type="dxa"/>
            <w:bottom w:w="0" w:type="dxa"/>
            <w:right w:w="15" w:type="dxa"/>
          </w:tblCellMar>
        </w:tblPrEx>
        <w:trPr>
          <w:trHeight w:val="540" w:hRule="atLeast"/>
        </w:trPr>
        <w:tc>
          <w:tcPr>
            <w:tcW w:w="10735" w:type="dxa"/>
            <w:gridSpan w:val="12"/>
            <w:vAlign w:val="center"/>
          </w:tcPr>
          <w:p>
            <w:pPr>
              <w:autoSpaceDN w:val="0"/>
              <w:jc w:val="center"/>
              <w:textAlignment w:val="center"/>
              <w:rPr>
                <w:rFonts w:hint="default" w:ascii="宋体" w:hAnsi="宋体" w:eastAsia="宋体"/>
                <w:b/>
                <w:i w:val="0"/>
                <w:color w:val="000000"/>
                <w:sz w:val="42"/>
                <w:u w:val="none"/>
                <w:lang w:eastAsia="zh-CN"/>
              </w:rPr>
            </w:pPr>
            <w:r>
              <w:rPr>
                <w:rFonts w:hint="default" w:ascii="宋体" w:hAnsi="宋体" w:eastAsia="宋体"/>
                <w:b/>
                <w:i w:val="0"/>
                <w:color w:val="000000"/>
                <w:sz w:val="42"/>
                <w:u w:val="none"/>
                <w:lang w:eastAsia="zh-CN"/>
              </w:rPr>
              <w:t>项目支出绩效自评表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5" w:type="dxa"/>
            <w:bottom w:w="0" w:type="dxa"/>
            <w:right w:w="15" w:type="dxa"/>
          </w:tblCellMar>
        </w:tblPrEx>
        <w:trPr>
          <w:trHeight w:val="330" w:hRule="atLeast"/>
        </w:trPr>
        <w:tc>
          <w:tcPr>
            <w:tcW w:w="10735" w:type="dxa"/>
            <w:gridSpan w:val="12"/>
            <w:vAlign w:val="center"/>
          </w:tcPr>
          <w:p>
            <w:pPr>
              <w:autoSpaceDN w:val="0"/>
              <w:jc w:val="center"/>
              <w:textAlignment w:val="center"/>
              <w:rPr>
                <w:rFonts w:hint="default" w:ascii="宋体" w:hAnsi="宋体" w:eastAsia="宋体"/>
                <w:b w:val="0"/>
                <w:i w:val="0"/>
                <w:color w:val="000000"/>
                <w:sz w:val="18"/>
                <w:u w:val="none"/>
                <w:lang w:eastAsia="zh-CN"/>
              </w:rPr>
            </w:pPr>
            <w:r>
              <w:rPr>
                <w:rFonts w:hint="default" w:ascii="宋体" w:hAnsi="宋体" w:eastAsia="宋体"/>
                <w:b w:val="0"/>
                <w:i w:val="0"/>
                <w:color w:val="000000"/>
                <w:sz w:val="18"/>
                <w:u w:val="none"/>
                <w:lang w:eastAsia="zh-CN"/>
              </w:rPr>
              <w:t>（2023年度）</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5" w:type="dxa"/>
            <w:bottom w:w="0" w:type="dxa"/>
            <w:right w:w="15" w:type="dxa"/>
          </w:tblCellMar>
        </w:tblPrEx>
        <w:trPr>
          <w:trHeight w:val="300" w:hRule="atLeast"/>
        </w:trPr>
        <w:tc>
          <w:tcPr>
            <w:tcW w:w="1464" w:type="dxa"/>
            <w:gridSpan w:val="2"/>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18"/>
                <w:u w:val="none"/>
                <w:lang w:eastAsia="zh-CN"/>
              </w:rPr>
            </w:pPr>
            <w:r>
              <w:rPr>
                <w:rFonts w:hint="default" w:ascii="宋体" w:hAnsi="宋体" w:eastAsia="宋体"/>
                <w:b w:val="0"/>
                <w:i w:val="0"/>
                <w:color w:val="000000"/>
                <w:sz w:val="18"/>
                <w:u w:val="none"/>
                <w:lang w:eastAsia="zh-CN"/>
              </w:rPr>
              <w:t>项目名称</w:t>
            </w:r>
          </w:p>
        </w:tc>
        <w:tc>
          <w:tcPr>
            <w:tcW w:w="9271" w:type="dxa"/>
            <w:gridSpan w:val="10"/>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22"/>
                <w:u w:val="none"/>
                <w:lang w:eastAsia="zh-CN"/>
              </w:rPr>
            </w:pPr>
            <w:r>
              <w:rPr>
                <w:rFonts w:hint="default" w:ascii="宋体" w:hAnsi="宋体" w:eastAsia="宋体"/>
                <w:b w:val="0"/>
                <w:i w:val="0"/>
                <w:color w:val="000000"/>
                <w:sz w:val="22"/>
                <w:u w:val="none"/>
                <w:lang w:eastAsia="zh-CN"/>
              </w:rPr>
              <w:t>安义县价格监测体系系统提升项目</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5" w:type="dxa"/>
            <w:bottom w:w="0" w:type="dxa"/>
            <w:right w:w="15" w:type="dxa"/>
          </w:tblCellMar>
        </w:tblPrEx>
        <w:trPr>
          <w:trHeight w:val="300" w:hRule="atLeast"/>
        </w:trPr>
        <w:tc>
          <w:tcPr>
            <w:tcW w:w="1464" w:type="dxa"/>
            <w:gridSpan w:val="2"/>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18"/>
                <w:u w:val="none"/>
                <w:lang w:eastAsia="zh-CN"/>
              </w:rPr>
            </w:pPr>
            <w:r>
              <w:rPr>
                <w:rFonts w:hint="default" w:ascii="宋体" w:hAnsi="宋体" w:eastAsia="宋体"/>
                <w:b w:val="0"/>
                <w:i w:val="0"/>
                <w:color w:val="000000"/>
                <w:sz w:val="18"/>
                <w:u w:val="none"/>
                <w:lang w:eastAsia="zh-CN"/>
              </w:rPr>
              <w:t>主管部门</w:t>
            </w:r>
          </w:p>
        </w:tc>
        <w:tc>
          <w:tcPr>
            <w:tcW w:w="4879" w:type="dxa"/>
            <w:gridSpan w:val="5"/>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22"/>
                <w:u w:val="none"/>
                <w:lang w:eastAsia="zh-CN"/>
              </w:rPr>
            </w:pPr>
            <w:r>
              <w:rPr>
                <w:rFonts w:hint="default" w:ascii="宋体" w:hAnsi="宋体" w:eastAsia="宋体"/>
                <w:b w:val="0"/>
                <w:i w:val="0"/>
                <w:color w:val="000000"/>
                <w:sz w:val="22"/>
                <w:u w:val="none"/>
                <w:lang w:eastAsia="zh-CN"/>
              </w:rPr>
              <w:t>安义县发展和改革委员会(部门)</w:t>
            </w:r>
          </w:p>
        </w:tc>
        <w:tc>
          <w:tcPr>
            <w:tcW w:w="1785" w:type="dxa"/>
            <w:gridSpan w:val="2"/>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18"/>
                <w:u w:val="none"/>
                <w:lang w:eastAsia="zh-CN"/>
              </w:rPr>
            </w:pPr>
            <w:r>
              <w:rPr>
                <w:rFonts w:hint="default" w:ascii="宋体" w:hAnsi="宋体" w:eastAsia="宋体"/>
                <w:b w:val="0"/>
                <w:i w:val="0"/>
                <w:color w:val="000000"/>
                <w:sz w:val="18"/>
                <w:u w:val="none"/>
                <w:lang w:eastAsia="zh-CN"/>
              </w:rPr>
              <w:t>实施单位</w:t>
            </w:r>
          </w:p>
        </w:tc>
        <w:tc>
          <w:tcPr>
            <w:tcW w:w="2607" w:type="dxa"/>
            <w:gridSpan w:val="3"/>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22"/>
                <w:u w:val="none"/>
                <w:lang w:eastAsia="zh-CN"/>
              </w:rPr>
            </w:pPr>
            <w:r>
              <w:rPr>
                <w:rFonts w:hint="default" w:ascii="宋体" w:hAnsi="宋体" w:eastAsia="宋体"/>
                <w:b w:val="0"/>
                <w:i w:val="0"/>
                <w:color w:val="000000"/>
                <w:sz w:val="22"/>
                <w:u w:val="none"/>
                <w:lang w:eastAsia="zh-CN"/>
              </w:rPr>
              <w:t>安义县发展和改革委员会</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5" w:type="dxa"/>
            <w:bottom w:w="0" w:type="dxa"/>
            <w:right w:w="15" w:type="dxa"/>
          </w:tblCellMar>
        </w:tblPrEx>
        <w:trPr>
          <w:trHeight w:val="300" w:hRule="atLeast"/>
        </w:trPr>
        <w:tc>
          <w:tcPr>
            <w:tcW w:w="1464" w:type="dxa"/>
            <w:gridSpan w:val="2"/>
            <w:vMerge w:val="restart"/>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18"/>
                <w:u w:val="none"/>
                <w:lang w:eastAsia="zh-CN"/>
              </w:rPr>
            </w:pPr>
            <w:r>
              <w:rPr>
                <w:rFonts w:hint="default" w:ascii="宋体" w:hAnsi="宋体" w:eastAsia="宋体"/>
                <w:b w:val="0"/>
                <w:i w:val="0"/>
                <w:color w:val="000000"/>
                <w:sz w:val="18"/>
                <w:u w:val="none"/>
                <w:lang w:eastAsia="zh-CN"/>
              </w:rPr>
              <w:t>项目资金</w:t>
            </w:r>
            <w:r>
              <w:rPr>
                <w:rFonts w:hint="default" w:ascii="宋体" w:hAnsi="宋体" w:eastAsia="宋体"/>
                <w:b w:val="0"/>
                <w:i w:val="0"/>
                <w:color w:val="000000"/>
                <w:sz w:val="18"/>
                <w:u w:val="none"/>
                <w:lang w:eastAsia="zh-CN"/>
              </w:rPr>
              <w:br w:type="textWrapping"/>
            </w:r>
            <w:r>
              <w:rPr>
                <w:rFonts w:hint="default" w:ascii="宋体" w:hAnsi="宋体" w:eastAsia="宋体"/>
                <w:b w:val="0"/>
                <w:i w:val="0"/>
                <w:color w:val="000000"/>
                <w:sz w:val="18"/>
                <w:u w:val="none"/>
                <w:lang w:eastAsia="zh-CN"/>
              </w:rPr>
              <w:t>（万元）</w:t>
            </w:r>
          </w:p>
        </w:tc>
        <w:tc>
          <w:tcPr>
            <w:tcW w:w="2105" w:type="dxa"/>
            <w:gridSpan w:val="2"/>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22"/>
                <w:u w:val="none"/>
                <w:lang w:eastAsia="zh-CN"/>
              </w:rPr>
            </w:pPr>
          </w:p>
        </w:tc>
        <w:tc>
          <w:tcPr>
            <w:tcW w:w="1631" w:type="dxa"/>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18"/>
                <w:u w:val="none"/>
                <w:lang w:eastAsia="zh-CN"/>
              </w:rPr>
            </w:pPr>
            <w:r>
              <w:rPr>
                <w:rFonts w:hint="default" w:ascii="宋体" w:hAnsi="宋体" w:eastAsia="宋体"/>
                <w:b w:val="0"/>
                <w:i w:val="0"/>
                <w:color w:val="000000"/>
                <w:sz w:val="18"/>
                <w:u w:val="none"/>
                <w:lang w:eastAsia="zh-CN"/>
              </w:rPr>
              <w:t>年初预算数</w:t>
            </w:r>
          </w:p>
        </w:tc>
        <w:tc>
          <w:tcPr>
            <w:tcW w:w="1143" w:type="dxa"/>
            <w:gridSpan w:val="2"/>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18"/>
                <w:u w:val="none"/>
                <w:lang w:eastAsia="zh-CN"/>
              </w:rPr>
            </w:pPr>
            <w:r>
              <w:rPr>
                <w:rFonts w:hint="default" w:ascii="宋体" w:hAnsi="宋体" w:eastAsia="宋体"/>
                <w:b w:val="0"/>
                <w:i w:val="0"/>
                <w:color w:val="000000"/>
                <w:sz w:val="18"/>
                <w:u w:val="none"/>
                <w:lang w:eastAsia="zh-CN"/>
              </w:rPr>
              <w:t>全年预算数A</w:t>
            </w:r>
          </w:p>
        </w:tc>
        <w:tc>
          <w:tcPr>
            <w:tcW w:w="1785" w:type="dxa"/>
            <w:gridSpan w:val="2"/>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18"/>
                <w:u w:val="none"/>
                <w:lang w:eastAsia="zh-CN"/>
              </w:rPr>
            </w:pPr>
            <w:r>
              <w:rPr>
                <w:rFonts w:hint="default" w:ascii="宋体" w:hAnsi="宋体" w:eastAsia="宋体"/>
                <w:b w:val="0"/>
                <w:i w:val="0"/>
                <w:color w:val="000000"/>
                <w:sz w:val="18"/>
                <w:u w:val="none"/>
                <w:lang w:eastAsia="zh-CN"/>
              </w:rPr>
              <w:t>全年执行数B</w:t>
            </w:r>
          </w:p>
        </w:tc>
        <w:tc>
          <w:tcPr>
            <w:tcW w:w="571" w:type="dxa"/>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18"/>
                <w:u w:val="none"/>
                <w:lang w:eastAsia="zh-CN"/>
              </w:rPr>
            </w:pPr>
            <w:r>
              <w:rPr>
                <w:rFonts w:hint="default" w:ascii="宋体" w:hAnsi="宋体" w:eastAsia="宋体"/>
                <w:b w:val="0"/>
                <w:i w:val="0"/>
                <w:color w:val="000000"/>
                <w:sz w:val="18"/>
                <w:u w:val="none"/>
                <w:lang w:eastAsia="zh-CN"/>
              </w:rPr>
              <w:t>分值</w:t>
            </w:r>
          </w:p>
        </w:tc>
        <w:tc>
          <w:tcPr>
            <w:tcW w:w="1018" w:type="dxa"/>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18"/>
                <w:u w:val="none"/>
                <w:lang w:eastAsia="zh-CN"/>
              </w:rPr>
            </w:pPr>
            <w:r>
              <w:rPr>
                <w:rFonts w:hint="default" w:ascii="宋体" w:hAnsi="宋体" w:eastAsia="宋体"/>
                <w:b w:val="0"/>
                <w:i w:val="0"/>
                <w:color w:val="000000"/>
                <w:sz w:val="18"/>
                <w:u w:val="none"/>
                <w:lang w:eastAsia="zh-CN"/>
              </w:rPr>
              <w:t>执行率</w:t>
            </w:r>
          </w:p>
        </w:tc>
        <w:tc>
          <w:tcPr>
            <w:tcW w:w="1018" w:type="dxa"/>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18"/>
                <w:u w:val="none"/>
                <w:lang w:eastAsia="zh-CN"/>
              </w:rPr>
            </w:pPr>
            <w:r>
              <w:rPr>
                <w:rFonts w:hint="default" w:ascii="宋体" w:hAnsi="宋体" w:eastAsia="宋体"/>
                <w:b w:val="0"/>
                <w:i w:val="0"/>
                <w:color w:val="000000"/>
                <w:sz w:val="18"/>
                <w:u w:val="none"/>
                <w:lang w:eastAsia="zh-CN"/>
              </w:rPr>
              <w:t>得分</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5" w:type="dxa"/>
            <w:bottom w:w="0" w:type="dxa"/>
            <w:right w:w="15" w:type="dxa"/>
          </w:tblCellMar>
        </w:tblPrEx>
        <w:trPr>
          <w:trHeight w:val="300" w:hRule="atLeast"/>
        </w:trPr>
        <w:tc>
          <w:tcPr>
            <w:tcW w:w="1464" w:type="dxa"/>
            <w:gridSpan w:val="2"/>
            <w:vMerge w:val="continue"/>
            <w:tcBorders>
              <w:top w:val="single" w:color="000000" w:sz="4" w:space="0"/>
              <w:left w:val="single" w:color="000000" w:sz="4" w:space="0"/>
              <w:bottom w:val="single" w:color="000000" w:sz="4" w:space="0"/>
              <w:right w:val="single" w:color="000000" w:sz="4" w:space="0"/>
            </w:tcBorders>
            <w:vAlign w:val="center"/>
          </w:tcPr>
          <w:p>
            <w:pPr>
              <w:rPr>
                <w:rFonts w:hint="default" w:ascii="宋体" w:hAnsi="宋体" w:eastAsia="宋体"/>
                <w:sz w:val="24"/>
              </w:rPr>
            </w:pPr>
          </w:p>
        </w:tc>
        <w:tc>
          <w:tcPr>
            <w:tcW w:w="2105" w:type="dxa"/>
            <w:gridSpan w:val="2"/>
            <w:tcBorders>
              <w:top w:val="single" w:color="000000" w:sz="4" w:space="0"/>
              <w:left w:val="single" w:color="000000" w:sz="4" w:space="0"/>
              <w:bottom w:val="single" w:color="000000" w:sz="4" w:space="0"/>
              <w:right w:val="single" w:color="000000" w:sz="4" w:space="0"/>
            </w:tcBorders>
            <w:vAlign w:val="center"/>
          </w:tcPr>
          <w:p>
            <w:pPr>
              <w:autoSpaceDN w:val="0"/>
              <w:jc w:val="left"/>
              <w:textAlignment w:val="center"/>
              <w:rPr>
                <w:rFonts w:hint="default" w:ascii="宋体" w:hAnsi="宋体" w:eastAsia="宋体"/>
                <w:b w:val="0"/>
                <w:i w:val="0"/>
                <w:color w:val="000000"/>
                <w:sz w:val="18"/>
                <w:u w:val="none"/>
                <w:lang w:eastAsia="zh-CN"/>
              </w:rPr>
            </w:pPr>
            <w:r>
              <w:rPr>
                <w:rFonts w:hint="default" w:ascii="宋体" w:hAnsi="宋体" w:eastAsia="宋体"/>
                <w:b w:val="0"/>
                <w:i w:val="0"/>
                <w:color w:val="000000"/>
                <w:sz w:val="18"/>
                <w:u w:val="none"/>
                <w:lang w:eastAsia="zh-CN"/>
              </w:rPr>
              <w:t xml:space="preserve"> 年度资金总额</w:t>
            </w:r>
          </w:p>
        </w:tc>
        <w:tc>
          <w:tcPr>
            <w:tcW w:w="1631" w:type="dxa"/>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22"/>
                <w:u w:val="none"/>
                <w:lang w:eastAsia="zh-CN"/>
              </w:rPr>
            </w:pPr>
            <w:r>
              <w:rPr>
                <w:rFonts w:hint="default" w:ascii="宋体" w:hAnsi="宋体" w:eastAsia="宋体"/>
                <w:b w:val="0"/>
                <w:i w:val="0"/>
                <w:color w:val="000000"/>
                <w:sz w:val="22"/>
                <w:u w:val="none"/>
                <w:lang w:eastAsia="zh-CN"/>
              </w:rPr>
              <w:t>0</w:t>
            </w:r>
          </w:p>
        </w:tc>
        <w:tc>
          <w:tcPr>
            <w:tcW w:w="1143" w:type="dxa"/>
            <w:gridSpan w:val="2"/>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22"/>
                <w:u w:val="none"/>
                <w:lang w:eastAsia="zh-CN"/>
              </w:rPr>
            </w:pPr>
            <w:r>
              <w:rPr>
                <w:rFonts w:hint="default" w:ascii="宋体" w:hAnsi="宋体" w:eastAsia="宋体"/>
                <w:b w:val="0"/>
                <w:i w:val="0"/>
                <w:color w:val="000000"/>
                <w:sz w:val="22"/>
                <w:u w:val="none"/>
                <w:lang w:eastAsia="zh-CN"/>
              </w:rPr>
              <w:t>100</w:t>
            </w:r>
          </w:p>
        </w:tc>
        <w:tc>
          <w:tcPr>
            <w:tcW w:w="1785" w:type="dxa"/>
            <w:gridSpan w:val="2"/>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22"/>
                <w:u w:val="none"/>
                <w:lang w:eastAsia="zh-CN"/>
              </w:rPr>
            </w:pPr>
            <w:r>
              <w:rPr>
                <w:rFonts w:hint="default" w:ascii="宋体" w:hAnsi="宋体" w:eastAsia="宋体"/>
                <w:b w:val="0"/>
                <w:i w:val="0"/>
                <w:color w:val="000000"/>
                <w:sz w:val="22"/>
                <w:u w:val="none"/>
                <w:lang w:eastAsia="zh-CN"/>
              </w:rPr>
              <w:t>0</w:t>
            </w:r>
          </w:p>
        </w:tc>
        <w:tc>
          <w:tcPr>
            <w:tcW w:w="571" w:type="dxa"/>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18"/>
                <w:u w:val="none"/>
                <w:lang w:eastAsia="zh-CN"/>
              </w:rPr>
            </w:pPr>
            <w:r>
              <w:rPr>
                <w:rFonts w:hint="default" w:ascii="宋体" w:hAnsi="宋体" w:eastAsia="宋体"/>
                <w:b w:val="0"/>
                <w:i w:val="0"/>
                <w:color w:val="000000"/>
                <w:sz w:val="18"/>
                <w:u w:val="none"/>
                <w:lang w:eastAsia="zh-CN"/>
              </w:rPr>
              <w:t xml:space="preserve">10 </w:t>
            </w:r>
          </w:p>
        </w:tc>
        <w:tc>
          <w:tcPr>
            <w:tcW w:w="1018" w:type="dxa"/>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22"/>
                <w:u w:val="none"/>
                <w:lang w:eastAsia="zh-CN"/>
              </w:rPr>
            </w:pPr>
            <w:r>
              <w:rPr>
                <w:rFonts w:hint="default" w:ascii="宋体" w:hAnsi="宋体" w:eastAsia="宋体"/>
                <w:b w:val="0"/>
                <w:i w:val="0"/>
                <w:color w:val="000000"/>
                <w:sz w:val="22"/>
                <w:u w:val="none"/>
                <w:lang w:eastAsia="zh-CN"/>
              </w:rPr>
              <w:t>0</w:t>
            </w:r>
          </w:p>
        </w:tc>
        <w:tc>
          <w:tcPr>
            <w:tcW w:w="1018" w:type="dxa"/>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22"/>
                <w:u w:val="none"/>
                <w:lang w:eastAsia="zh-CN"/>
              </w:rPr>
            </w:pPr>
            <w:r>
              <w:rPr>
                <w:rFonts w:hint="default" w:ascii="宋体" w:hAnsi="宋体" w:eastAsia="宋体"/>
                <w:b w:val="0"/>
                <w:i w:val="0"/>
                <w:color w:val="000000"/>
                <w:sz w:val="22"/>
                <w:u w:val="none"/>
                <w:lang w:eastAsia="zh-CN"/>
              </w:rPr>
              <w:t>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5" w:type="dxa"/>
            <w:bottom w:w="0" w:type="dxa"/>
            <w:right w:w="15" w:type="dxa"/>
          </w:tblCellMar>
        </w:tblPrEx>
        <w:trPr>
          <w:trHeight w:val="300" w:hRule="atLeast"/>
        </w:trPr>
        <w:tc>
          <w:tcPr>
            <w:tcW w:w="1464" w:type="dxa"/>
            <w:gridSpan w:val="2"/>
            <w:vMerge w:val="continue"/>
            <w:tcBorders>
              <w:top w:val="single" w:color="000000" w:sz="4" w:space="0"/>
              <w:left w:val="single" w:color="000000" w:sz="4" w:space="0"/>
              <w:bottom w:val="single" w:color="000000" w:sz="4" w:space="0"/>
              <w:right w:val="single" w:color="000000" w:sz="4" w:space="0"/>
            </w:tcBorders>
            <w:vAlign w:val="center"/>
          </w:tcPr>
          <w:p>
            <w:pPr>
              <w:rPr>
                <w:rFonts w:hint="default" w:ascii="宋体" w:hAnsi="宋体" w:eastAsia="宋体"/>
                <w:sz w:val="24"/>
              </w:rPr>
            </w:pPr>
          </w:p>
        </w:tc>
        <w:tc>
          <w:tcPr>
            <w:tcW w:w="2105" w:type="dxa"/>
            <w:gridSpan w:val="2"/>
            <w:tcBorders>
              <w:top w:val="single" w:color="000000" w:sz="4" w:space="0"/>
              <w:left w:val="single" w:color="000000" w:sz="4" w:space="0"/>
              <w:bottom w:val="single" w:color="000000" w:sz="4" w:space="0"/>
              <w:right w:val="single" w:color="000000" w:sz="4" w:space="0"/>
            </w:tcBorders>
            <w:vAlign w:val="center"/>
          </w:tcPr>
          <w:p>
            <w:pPr>
              <w:autoSpaceDN w:val="0"/>
              <w:jc w:val="left"/>
              <w:textAlignment w:val="center"/>
              <w:rPr>
                <w:rFonts w:hint="default" w:ascii="宋体" w:hAnsi="宋体" w:eastAsia="宋体"/>
                <w:b w:val="0"/>
                <w:i w:val="0"/>
                <w:color w:val="000000"/>
                <w:sz w:val="18"/>
                <w:u w:val="none"/>
                <w:lang w:eastAsia="zh-CN"/>
              </w:rPr>
            </w:pPr>
            <w:r>
              <w:rPr>
                <w:rFonts w:hint="default" w:ascii="宋体" w:hAnsi="宋体" w:eastAsia="宋体"/>
                <w:b w:val="0"/>
                <w:i w:val="0"/>
                <w:color w:val="000000"/>
                <w:sz w:val="18"/>
                <w:u w:val="none"/>
                <w:lang w:eastAsia="zh-CN"/>
              </w:rPr>
              <w:t>政府预算资金</w:t>
            </w:r>
          </w:p>
        </w:tc>
        <w:tc>
          <w:tcPr>
            <w:tcW w:w="1631" w:type="dxa"/>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22"/>
                <w:u w:val="none"/>
                <w:lang w:eastAsia="zh-CN"/>
              </w:rPr>
            </w:pPr>
            <w:r>
              <w:rPr>
                <w:rFonts w:hint="default" w:ascii="宋体" w:hAnsi="宋体" w:eastAsia="宋体"/>
                <w:b w:val="0"/>
                <w:i w:val="0"/>
                <w:color w:val="000000"/>
                <w:sz w:val="22"/>
                <w:u w:val="none"/>
                <w:lang w:eastAsia="zh-CN"/>
              </w:rPr>
              <w:t>0</w:t>
            </w:r>
          </w:p>
        </w:tc>
        <w:tc>
          <w:tcPr>
            <w:tcW w:w="1143" w:type="dxa"/>
            <w:gridSpan w:val="2"/>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22"/>
                <w:u w:val="none"/>
                <w:lang w:eastAsia="zh-CN"/>
              </w:rPr>
            </w:pPr>
            <w:r>
              <w:rPr>
                <w:rFonts w:hint="default" w:ascii="宋体" w:hAnsi="宋体" w:eastAsia="宋体"/>
                <w:b w:val="0"/>
                <w:i w:val="0"/>
                <w:color w:val="000000"/>
                <w:sz w:val="22"/>
                <w:u w:val="none"/>
                <w:lang w:eastAsia="zh-CN"/>
              </w:rPr>
              <w:t>100</w:t>
            </w:r>
          </w:p>
        </w:tc>
        <w:tc>
          <w:tcPr>
            <w:tcW w:w="1785" w:type="dxa"/>
            <w:gridSpan w:val="2"/>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22"/>
                <w:u w:val="none"/>
                <w:lang w:eastAsia="zh-CN"/>
              </w:rPr>
            </w:pPr>
            <w:r>
              <w:rPr>
                <w:rFonts w:hint="default" w:ascii="宋体" w:hAnsi="宋体" w:eastAsia="宋体"/>
                <w:b w:val="0"/>
                <w:i w:val="0"/>
                <w:color w:val="000000"/>
                <w:sz w:val="22"/>
                <w:u w:val="none"/>
                <w:lang w:eastAsia="zh-CN"/>
              </w:rPr>
              <w:t>0</w:t>
            </w:r>
          </w:p>
        </w:tc>
        <w:tc>
          <w:tcPr>
            <w:tcW w:w="571" w:type="dxa"/>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20"/>
                <w:u w:val="none"/>
                <w:lang w:eastAsia="zh-CN"/>
              </w:rPr>
            </w:pPr>
            <w:r>
              <w:rPr>
                <w:rFonts w:hint="default" w:ascii="宋体" w:hAnsi="宋体" w:eastAsia="宋体"/>
                <w:b w:val="0"/>
                <w:i w:val="0"/>
                <w:color w:val="000000"/>
                <w:sz w:val="20"/>
                <w:u w:val="none"/>
                <w:lang w:eastAsia="zh-CN"/>
              </w:rPr>
              <w:t>—</w:t>
            </w:r>
          </w:p>
        </w:tc>
        <w:tc>
          <w:tcPr>
            <w:tcW w:w="1018" w:type="dxa"/>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22"/>
                <w:u w:val="none"/>
                <w:lang w:eastAsia="zh-CN"/>
              </w:rPr>
            </w:pPr>
            <w:r>
              <w:rPr>
                <w:rFonts w:hint="default" w:ascii="宋体" w:hAnsi="宋体" w:eastAsia="宋体"/>
                <w:b w:val="0"/>
                <w:i w:val="0"/>
                <w:color w:val="000000"/>
                <w:sz w:val="22"/>
                <w:u w:val="none"/>
                <w:lang w:eastAsia="zh-CN"/>
              </w:rPr>
              <w:t>0</w:t>
            </w:r>
          </w:p>
        </w:tc>
        <w:tc>
          <w:tcPr>
            <w:tcW w:w="1018" w:type="dxa"/>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20"/>
                <w:u w:val="none"/>
                <w:lang w:eastAsia="zh-CN"/>
              </w:rPr>
            </w:pPr>
            <w:r>
              <w:rPr>
                <w:rFonts w:hint="default" w:ascii="宋体" w:hAnsi="宋体" w:eastAsia="宋体"/>
                <w:b w:val="0"/>
                <w:i w:val="0"/>
                <w:color w:val="000000"/>
                <w:sz w:val="20"/>
                <w:u w:val="none"/>
                <w:lang w:eastAsia="zh-CN"/>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5" w:type="dxa"/>
            <w:bottom w:w="0" w:type="dxa"/>
            <w:right w:w="15" w:type="dxa"/>
          </w:tblCellMar>
        </w:tblPrEx>
        <w:trPr>
          <w:trHeight w:val="300" w:hRule="atLeast"/>
        </w:trPr>
        <w:tc>
          <w:tcPr>
            <w:tcW w:w="976" w:type="dxa"/>
            <w:vMerge w:val="restart"/>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18"/>
                <w:u w:val="none"/>
                <w:lang w:eastAsia="zh-CN"/>
              </w:rPr>
            </w:pPr>
            <w:r>
              <w:rPr>
                <w:rFonts w:hint="default" w:ascii="宋体" w:hAnsi="宋体" w:eastAsia="宋体"/>
                <w:b w:val="0"/>
                <w:i w:val="0"/>
                <w:color w:val="000000"/>
                <w:sz w:val="18"/>
                <w:u w:val="none"/>
                <w:lang w:eastAsia="zh-CN"/>
              </w:rPr>
              <w:t>年度</w:t>
            </w:r>
            <w:r>
              <w:rPr>
                <w:rFonts w:hint="default" w:ascii="宋体" w:hAnsi="宋体" w:eastAsia="宋体"/>
                <w:b w:val="0"/>
                <w:i w:val="0"/>
                <w:color w:val="000000"/>
                <w:sz w:val="18"/>
                <w:u w:val="none"/>
                <w:lang w:eastAsia="zh-CN"/>
              </w:rPr>
              <w:br w:type="textWrapping"/>
            </w:r>
            <w:r>
              <w:rPr>
                <w:rFonts w:hint="default" w:ascii="宋体" w:hAnsi="宋体" w:eastAsia="宋体"/>
                <w:b w:val="0"/>
                <w:i w:val="0"/>
                <w:color w:val="000000"/>
                <w:sz w:val="18"/>
                <w:u w:val="none"/>
                <w:lang w:eastAsia="zh-CN"/>
              </w:rPr>
              <w:t>总体</w:t>
            </w:r>
            <w:r>
              <w:rPr>
                <w:rFonts w:hint="default" w:ascii="宋体" w:hAnsi="宋体" w:eastAsia="宋体"/>
                <w:b w:val="0"/>
                <w:i w:val="0"/>
                <w:color w:val="000000"/>
                <w:sz w:val="18"/>
                <w:u w:val="none"/>
                <w:lang w:eastAsia="zh-CN"/>
              </w:rPr>
              <w:br w:type="textWrapping"/>
            </w:r>
            <w:r>
              <w:rPr>
                <w:rFonts w:hint="default" w:ascii="宋体" w:hAnsi="宋体" w:eastAsia="宋体"/>
                <w:b w:val="0"/>
                <w:i w:val="0"/>
                <w:color w:val="000000"/>
                <w:sz w:val="18"/>
                <w:u w:val="none"/>
                <w:lang w:eastAsia="zh-CN"/>
              </w:rPr>
              <w:t>目标</w:t>
            </w:r>
          </w:p>
        </w:tc>
        <w:tc>
          <w:tcPr>
            <w:tcW w:w="5367" w:type="dxa"/>
            <w:gridSpan w:val="6"/>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18"/>
                <w:u w:val="none"/>
                <w:lang w:eastAsia="zh-CN"/>
              </w:rPr>
            </w:pPr>
            <w:r>
              <w:rPr>
                <w:rFonts w:hint="default" w:ascii="宋体" w:hAnsi="宋体" w:eastAsia="宋体"/>
                <w:b w:val="0"/>
                <w:i w:val="0"/>
                <w:color w:val="000000"/>
                <w:sz w:val="18"/>
                <w:u w:val="none"/>
                <w:lang w:eastAsia="zh-CN"/>
              </w:rPr>
              <w:t>预期目标</w:t>
            </w:r>
          </w:p>
        </w:tc>
        <w:tc>
          <w:tcPr>
            <w:tcW w:w="4392" w:type="dxa"/>
            <w:gridSpan w:val="5"/>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18"/>
                <w:u w:val="none"/>
                <w:lang w:eastAsia="zh-CN"/>
              </w:rPr>
            </w:pPr>
            <w:r>
              <w:rPr>
                <w:rFonts w:hint="default" w:ascii="宋体" w:hAnsi="宋体" w:eastAsia="宋体"/>
                <w:b w:val="0"/>
                <w:i w:val="0"/>
                <w:color w:val="000000"/>
                <w:sz w:val="18"/>
                <w:u w:val="none"/>
                <w:lang w:eastAsia="zh-CN"/>
              </w:rPr>
              <w:t>实际完成情况</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5" w:type="dxa"/>
            <w:bottom w:w="0" w:type="dxa"/>
            <w:right w:w="15" w:type="dxa"/>
          </w:tblCellMar>
        </w:tblPrEx>
        <w:trPr>
          <w:trHeight w:val="600" w:hRule="atLeast"/>
        </w:trPr>
        <w:tc>
          <w:tcPr>
            <w:tcW w:w="976" w:type="dxa"/>
            <w:vMerge w:val="continue"/>
            <w:tcBorders>
              <w:top w:val="single" w:color="000000" w:sz="4" w:space="0"/>
              <w:left w:val="single" w:color="000000" w:sz="4" w:space="0"/>
              <w:bottom w:val="single" w:color="000000" w:sz="4" w:space="0"/>
              <w:right w:val="single" w:color="000000" w:sz="4" w:space="0"/>
            </w:tcBorders>
            <w:vAlign w:val="center"/>
          </w:tcPr>
          <w:p>
            <w:pPr>
              <w:rPr>
                <w:rFonts w:hint="default" w:ascii="宋体" w:hAnsi="宋体" w:eastAsia="宋体"/>
                <w:sz w:val="24"/>
              </w:rPr>
            </w:pPr>
          </w:p>
        </w:tc>
        <w:tc>
          <w:tcPr>
            <w:tcW w:w="5367" w:type="dxa"/>
            <w:gridSpan w:val="6"/>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22"/>
                <w:u w:val="none"/>
                <w:lang w:eastAsia="zh-CN"/>
              </w:rPr>
            </w:pPr>
            <w:r>
              <w:rPr>
                <w:rFonts w:hint="default" w:ascii="宋体" w:hAnsi="宋体" w:eastAsia="宋体"/>
                <w:b w:val="0"/>
                <w:i w:val="0"/>
                <w:color w:val="000000"/>
                <w:sz w:val="22"/>
                <w:u w:val="none"/>
                <w:lang w:eastAsia="zh-CN"/>
              </w:rPr>
              <w:t>负责组织实施全县价格监测工作，发布价格动态和预测价格信息，定期公布价格法规政策。</w:t>
            </w:r>
          </w:p>
        </w:tc>
        <w:tc>
          <w:tcPr>
            <w:tcW w:w="4392" w:type="dxa"/>
            <w:gridSpan w:val="5"/>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22"/>
                <w:u w:val="none"/>
                <w:lang w:eastAsia="zh-CN"/>
              </w:rPr>
            </w:pPr>
            <w:r>
              <w:rPr>
                <w:rFonts w:hint="default" w:ascii="宋体" w:hAnsi="宋体" w:eastAsia="宋体"/>
                <w:b w:val="0"/>
                <w:i w:val="0"/>
                <w:color w:val="000000"/>
                <w:sz w:val="22"/>
                <w:u w:val="none"/>
                <w:lang w:eastAsia="zh-CN"/>
              </w:rPr>
              <w:t>科学建立和完善价格形成机制，保持价格总水平的基本稳定，建立价格预警、价格执法体系。有助于价格管理部门客观、真实、科学、高效地开展价格监测预警工作。通过多种渠道和方式对市场价格信息进行及时、有效的采集、分析与预警，为政府价格决策与宏观调控提供准确的价格参考信息。</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5" w:type="dxa"/>
            <w:bottom w:w="0" w:type="dxa"/>
            <w:right w:w="15" w:type="dxa"/>
          </w:tblCellMar>
        </w:tblPrEx>
        <w:trPr>
          <w:trHeight w:val="570" w:hRule="atLeast"/>
        </w:trPr>
        <w:tc>
          <w:tcPr>
            <w:tcW w:w="976" w:type="dxa"/>
            <w:vMerge w:val="restart"/>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18"/>
                <w:u w:val="none"/>
                <w:lang w:eastAsia="zh-CN"/>
              </w:rPr>
            </w:pPr>
            <w:r>
              <w:rPr>
                <w:rFonts w:hint="default" w:ascii="宋体" w:hAnsi="宋体" w:eastAsia="宋体"/>
                <w:b w:val="0"/>
                <w:i w:val="0"/>
                <w:color w:val="000000"/>
                <w:sz w:val="18"/>
                <w:u w:val="none"/>
                <w:lang w:eastAsia="zh-CN"/>
              </w:rPr>
              <w:t>绩效指标</w:t>
            </w:r>
          </w:p>
        </w:tc>
        <w:tc>
          <w:tcPr>
            <w:tcW w:w="641" w:type="dxa"/>
            <w:gridSpan w:val="2"/>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18"/>
                <w:u w:val="none"/>
                <w:lang w:eastAsia="zh-CN"/>
              </w:rPr>
            </w:pPr>
            <w:r>
              <w:rPr>
                <w:rFonts w:hint="default" w:ascii="宋体" w:hAnsi="宋体" w:eastAsia="宋体"/>
                <w:b w:val="0"/>
                <w:i w:val="0"/>
                <w:color w:val="000000"/>
                <w:sz w:val="18"/>
                <w:u w:val="none"/>
                <w:lang w:eastAsia="zh-CN"/>
              </w:rPr>
              <w:t>一级指标</w:t>
            </w:r>
          </w:p>
        </w:tc>
        <w:tc>
          <w:tcPr>
            <w:tcW w:w="1952" w:type="dxa"/>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18"/>
                <w:u w:val="none"/>
                <w:lang w:eastAsia="zh-CN"/>
              </w:rPr>
            </w:pPr>
            <w:r>
              <w:rPr>
                <w:rFonts w:hint="default" w:ascii="宋体" w:hAnsi="宋体" w:eastAsia="宋体"/>
                <w:b w:val="0"/>
                <w:i w:val="0"/>
                <w:color w:val="000000"/>
                <w:sz w:val="18"/>
                <w:u w:val="none"/>
                <w:lang w:eastAsia="zh-CN"/>
              </w:rPr>
              <w:t>二级指标</w:t>
            </w:r>
          </w:p>
        </w:tc>
        <w:tc>
          <w:tcPr>
            <w:tcW w:w="1896" w:type="dxa"/>
            <w:gridSpan w:val="2"/>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18"/>
                <w:u w:val="none"/>
                <w:lang w:eastAsia="zh-CN"/>
              </w:rPr>
            </w:pPr>
            <w:r>
              <w:rPr>
                <w:rFonts w:hint="default" w:ascii="宋体" w:hAnsi="宋体" w:eastAsia="宋体"/>
                <w:b w:val="0"/>
                <w:i w:val="0"/>
                <w:color w:val="000000"/>
                <w:sz w:val="18"/>
                <w:u w:val="none"/>
                <w:lang w:eastAsia="zh-CN"/>
              </w:rPr>
              <w:t xml:space="preserve">  三级指标</w:t>
            </w:r>
          </w:p>
        </w:tc>
        <w:tc>
          <w:tcPr>
            <w:tcW w:w="878" w:type="dxa"/>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18"/>
                <w:u w:val="none"/>
                <w:lang w:eastAsia="zh-CN"/>
              </w:rPr>
            </w:pPr>
            <w:r>
              <w:rPr>
                <w:rFonts w:hint="default" w:ascii="宋体" w:hAnsi="宋体" w:eastAsia="宋体"/>
                <w:b w:val="0"/>
                <w:i w:val="0"/>
                <w:color w:val="000000"/>
                <w:sz w:val="18"/>
                <w:u w:val="none"/>
                <w:lang w:eastAsia="zh-CN"/>
              </w:rPr>
              <w:t>年度</w:t>
            </w:r>
            <w:r>
              <w:rPr>
                <w:rFonts w:hint="default" w:ascii="宋体" w:hAnsi="宋体" w:eastAsia="宋体"/>
                <w:b w:val="0"/>
                <w:i w:val="0"/>
                <w:color w:val="000000"/>
                <w:sz w:val="18"/>
                <w:u w:val="none"/>
                <w:lang w:eastAsia="zh-CN"/>
              </w:rPr>
              <w:br w:type="textWrapping"/>
            </w:r>
            <w:r>
              <w:rPr>
                <w:rFonts w:hint="default" w:ascii="宋体" w:hAnsi="宋体" w:eastAsia="宋体"/>
                <w:b w:val="0"/>
                <w:i w:val="0"/>
                <w:color w:val="000000"/>
                <w:sz w:val="18"/>
                <w:u w:val="none"/>
                <w:lang w:eastAsia="zh-CN"/>
              </w:rPr>
              <w:t>指标</w:t>
            </w:r>
          </w:p>
        </w:tc>
        <w:tc>
          <w:tcPr>
            <w:tcW w:w="1283" w:type="dxa"/>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18"/>
                <w:u w:val="none"/>
                <w:lang w:eastAsia="zh-CN"/>
              </w:rPr>
            </w:pPr>
            <w:r>
              <w:rPr>
                <w:rFonts w:hint="default" w:ascii="宋体" w:hAnsi="宋体" w:eastAsia="宋体"/>
                <w:b w:val="0"/>
                <w:i w:val="0"/>
                <w:color w:val="000000"/>
                <w:sz w:val="18"/>
                <w:u w:val="none"/>
                <w:lang w:eastAsia="zh-CN"/>
              </w:rPr>
              <w:t>实际</w:t>
            </w:r>
            <w:r>
              <w:rPr>
                <w:rFonts w:hint="default" w:ascii="宋体" w:hAnsi="宋体" w:eastAsia="宋体"/>
                <w:b w:val="0"/>
                <w:i w:val="0"/>
                <w:color w:val="000000"/>
                <w:sz w:val="18"/>
                <w:u w:val="none"/>
                <w:lang w:eastAsia="zh-CN"/>
              </w:rPr>
              <w:br w:type="textWrapping"/>
            </w:r>
            <w:r>
              <w:rPr>
                <w:rFonts w:hint="default" w:ascii="宋体" w:hAnsi="宋体" w:eastAsia="宋体"/>
                <w:b w:val="0"/>
                <w:i w:val="0"/>
                <w:color w:val="000000"/>
                <w:sz w:val="18"/>
                <w:u w:val="none"/>
                <w:lang w:eastAsia="zh-CN"/>
              </w:rPr>
              <w:t>完成值</w:t>
            </w:r>
          </w:p>
        </w:tc>
        <w:tc>
          <w:tcPr>
            <w:tcW w:w="502" w:type="dxa"/>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18"/>
                <w:u w:val="none"/>
                <w:lang w:eastAsia="zh-CN"/>
              </w:rPr>
            </w:pPr>
            <w:r>
              <w:rPr>
                <w:rFonts w:hint="default" w:ascii="宋体" w:hAnsi="宋体" w:eastAsia="宋体"/>
                <w:b w:val="0"/>
                <w:i w:val="0"/>
                <w:color w:val="000000"/>
                <w:sz w:val="18"/>
                <w:u w:val="none"/>
                <w:lang w:eastAsia="zh-CN"/>
              </w:rPr>
              <w:t>分值</w:t>
            </w:r>
          </w:p>
        </w:tc>
        <w:tc>
          <w:tcPr>
            <w:tcW w:w="571" w:type="dxa"/>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18"/>
                <w:u w:val="none"/>
                <w:lang w:eastAsia="zh-CN"/>
              </w:rPr>
            </w:pPr>
            <w:r>
              <w:rPr>
                <w:rFonts w:hint="default" w:ascii="宋体" w:hAnsi="宋体" w:eastAsia="宋体"/>
                <w:b w:val="0"/>
                <w:i w:val="0"/>
                <w:color w:val="000000"/>
                <w:sz w:val="18"/>
                <w:u w:val="none"/>
                <w:lang w:eastAsia="zh-CN"/>
              </w:rPr>
              <w:t>得分</w:t>
            </w:r>
          </w:p>
        </w:tc>
        <w:tc>
          <w:tcPr>
            <w:tcW w:w="2036" w:type="dxa"/>
            <w:gridSpan w:val="2"/>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18"/>
                <w:u w:val="none"/>
                <w:lang w:eastAsia="zh-CN"/>
              </w:rPr>
            </w:pPr>
            <w:r>
              <w:rPr>
                <w:rFonts w:hint="default" w:ascii="宋体" w:hAnsi="宋体" w:eastAsia="宋体"/>
                <w:b w:val="0"/>
                <w:i w:val="0"/>
                <w:color w:val="000000"/>
                <w:sz w:val="18"/>
                <w:u w:val="none"/>
                <w:lang w:eastAsia="zh-CN"/>
              </w:rPr>
              <w:t>偏差原因分析</w:t>
            </w:r>
            <w:r>
              <w:rPr>
                <w:rFonts w:hint="default" w:ascii="宋体" w:hAnsi="宋体" w:eastAsia="宋体"/>
                <w:b w:val="0"/>
                <w:i w:val="0"/>
                <w:color w:val="000000"/>
                <w:sz w:val="18"/>
                <w:u w:val="none"/>
                <w:lang w:eastAsia="zh-CN"/>
              </w:rPr>
              <w:br w:type="textWrapping"/>
            </w:r>
            <w:r>
              <w:rPr>
                <w:rFonts w:hint="default" w:ascii="宋体" w:hAnsi="宋体" w:eastAsia="宋体"/>
                <w:b w:val="0"/>
                <w:i w:val="0"/>
                <w:color w:val="000000"/>
                <w:sz w:val="18"/>
                <w:u w:val="none"/>
                <w:lang w:eastAsia="zh-CN"/>
              </w:rPr>
              <w:t>及改进措施</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5" w:type="dxa"/>
            <w:bottom w:w="0" w:type="dxa"/>
            <w:right w:w="15" w:type="dxa"/>
          </w:tblCellMar>
        </w:tblPrEx>
        <w:trPr>
          <w:trHeight w:val="420" w:hRule="atLeast"/>
        </w:trPr>
        <w:tc>
          <w:tcPr>
            <w:tcW w:w="976" w:type="dxa"/>
            <w:vMerge w:val="continue"/>
            <w:tcBorders>
              <w:top w:val="single" w:color="000000" w:sz="4" w:space="0"/>
              <w:left w:val="single" w:color="000000" w:sz="4" w:space="0"/>
              <w:bottom w:val="single" w:color="000000" w:sz="4" w:space="0"/>
              <w:right w:val="single" w:color="000000" w:sz="4" w:space="0"/>
            </w:tcBorders>
            <w:vAlign w:val="center"/>
          </w:tcPr>
          <w:p>
            <w:pPr>
              <w:rPr>
                <w:rFonts w:hint="default" w:ascii="宋体" w:hAnsi="宋体" w:eastAsia="宋体"/>
                <w:sz w:val="24"/>
              </w:rPr>
            </w:pPr>
          </w:p>
        </w:tc>
        <w:tc>
          <w:tcPr>
            <w:tcW w:w="641" w:type="dxa"/>
            <w:gridSpan w:val="2"/>
            <w:vMerge w:val="restart"/>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18"/>
                <w:u w:val="none"/>
                <w:lang w:eastAsia="zh-CN"/>
              </w:rPr>
            </w:pPr>
            <w:r>
              <w:rPr>
                <w:rFonts w:hint="default" w:ascii="宋体" w:hAnsi="宋体" w:eastAsia="宋体"/>
                <w:b w:val="0"/>
                <w:i w:val="0"/>
                <w:color w:val="000000"/>
                <w:sz w:val="18"/>
                <w:u w:val="none"/>
                <w:lang w:eastAsia="zh-CN"/>
              </w:rPr>
              <w:t>成本指标</w:t>
            </w:r>
          </w:p>
        </w:tc>
        <w:tc>
          <w:tcPr>
            <w:tcW w:w="1952" w:type="dxa"/>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18"/>
                <w:u w:val="none"/>
                <w:lang w:eastAsia="zh-CN"/>
              </w:rPr>
            </w:pPr>
            <w:r>
              <w:rPr>
                <w:rFonts w:hint="default" w:ascii="宋体" w:hAnsi="宋体" w:eastAsia="宋体"/>
                <w:b w:val="0"/>
                <w:i w:val="0"/>
                <w:color w:val="000000"/>
                <w:sz w:val="18"/>
                <w:u w:val="none"/>
                <w:lang w:eastAsia="zh-CN"/>
              </w:rPr>
              <w:t>经济成本指标</w:t>
            </w:r>
          </w:p>
        </w:tc>
        <w:tc>
          <w:tcPr>
            <w:tcW w:w="1896" w:type="dxa"/>
            <w:gridSpan w:val="2"/>
            <w:tcBorders>
              <w:top w:val="single" w:color="000000" w:sz="4" w:space="0"/>
              <w:left w:val="single" w:color="000000" w:sz="4" w:space="0"/>
              <w:bottom w:val="single" w:color="000000" w:sz="4" w:space="0"/>
              <w:right w:val="single" w:color="000000" w:sz="4" w:space="0"/>
            </w:tcBorders>
            <w:vAlign w:val="center"/>
          </w:tcPr>
          <w:p>
            <w:pPr>
              <w:autoSpaceDN w:val="0"/>
              <w:jc w:val="left"/>
              <w:textAlignment w:val="center"/>
              <w:rPr>
                <w:rFonts w:hint="default" w:ascii="宋体" w:hAnsi="宋体" w:eastAsia="宋体"/>
                <w:b w:val="0"/>
                <w:i w:val="0"/>
                <w:color w:val="000000"/>
                <w:sz w:val="18"/>
                <w:u w:val="none"/>
                <w:lang w:eastAsia="zh-CN"/>
              </w:rPr>
            </w:pPr>
            <w:r>
              <w:rPr>
                <w:rFonts w:hint="default" w:ascii="宋体" w:hAnsi="宋体" w:eastAsia="宋体"/>
                <w:b w:val="0"/>
                <w:i w:val="0"/>
                <w:color w:val="000000"/>
                <w:sz w:val="18"/>
                <w:u w:val="none"/>
                <w:lang w:eastAsia="zh-CN"/>
              </w:rPr>
              <w:t>铺设线缆和购置安装智能化信息处理设备</w:t>
            </w:r>
          </w:p>
        </w:tc>
        <w:tc>
          <w:tcPr>
            <w:tcW w:w="878" w:type="dxa"/>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22"/>
                <w:u w:val="none"/>
                <w:lang w:eastAsia="zh-CN"/>
              </w:rPr>
            </w:pPr>
            <w:r>
              <w:rPr>
                <w:rFonts w:hint="default" w:ascii="宋体" w:hAnsi="宋体" w:eastAsia="宋体"/>
                <w:b w:val="0"/>
                <w:i w:val="0"/>
                <w:color w:val="000000"/>
                <w:sz w:val="22"/>
                <w:u w:val="none"/>
                <w:lang w:eastAsia="zh-CN"/>
              </w:rPr>
              <w:t>＝100万元</w:t>
            </w:r>
          </w:p>
        </w:tc>
        <w:tc>
          <w:tcPr>
            <w:tcW w:w="1283" w:type="dxa"/>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22"/>
                <w:u w:val="none"/>
                <w:lang w:eastAsia="zh-CN"/>
              </w:rPr>
            </w:pPr>
            <w:r>
              <w:rPr>
                <w:rFonts w:hint="default" w:ascii="宋体" w:hAnsi="宋体" w:eastAsia="宋体"/>
                <w:b w:val="0"/>
                <w:i w:val="0"/>
                <w:color w:val="000000"/>
                <w:sz w:val="22"/>
                <w:u w:val="none"/>
                <w:lang w:eastAsia="zh-CN"/>
              </w:rPr>
              <w:t>100</w:t>
            </w:r>
          </w:p>
        </w:tc>
        <w:tc>
          <w:tcPr>
            <w:tcW w:w="502" w:type="dxa"/>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22"/>
                <w:u w:val="none"/>
                <w:lang w:eastAsia="zh-CN"/>
              </w:rPr>
            </w:pPr>
            <w:r>
              <w:rPr>
                <w:rFonts w:hint="default" w:ascii="宋体" w:hAnsi="宋体" w:eastAsia="宋体"/>
                <w:b w:val="0"/>
                <w:i w:val="0"/>
                <w:color w:val="000000"/>
                <w:sz w:val="22"/>
                <w:u w:val="none"/>
                <w:lang w:eastAsia="zh-CN"/>
              </w:rPr>
              <w:t>10</w:t>
            </w:r>
          </w:p>
        </w:tc>
        <w:tc>
          <w:tcPr>
            <w:tcW w:w="571" w:type="dxa"/>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22"/>
                <w:u w:val="none"/>
                <w:lang w:eastAsia="zh-CN"/>
              </w:rPr>
            </w:pPr>
            <w:r>
              <w:rPr>
                <w:rFonts w:hint="default" w:ascii="宋体" w:hAnsi="宋体" w:eastAsia="宋体"/>
                <w:b w:val="0"/>
                <w:i w:val="0"/>
                <w:color w:val="000000"/>
                <w:sz w:val="22"/>
                <w:u w:val="none"/>
                <w:lang w:eastAsia="zh-CN"/>
              </w:rPr>
              <w:t>10</w:t>
            </w:r>
          </w:p>
        </w:tc>
        <w:tc>
          <w:tcPr>
            <w:tcW w:w="2036" w:type="dxa"/>
            <w:gridSpan w:val="2"/>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22"/>
                <w:u w:val="none"/>
                <w:lang w:eastAsia="zh-CN"/>
              </w:rPr>
            </w:pPr>
            <w:r>
              <w:rPr>
                <w:rFonts w:hint="default" w:ascii="宋体" w:hAnsi="宋体" w:eastAsia="宋体"/>
                <w:b w:val="0"/>
                <w:i w:val="0"/>
                <w:color w:val="000000"/>
                <w:sz w:val="22"/>
                <w:u w:val="none"/>
                <w:lang w:eastAsia="zh-CN"/>
              </w:rPr>
              <w:t>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5" w:type="dxa"/>
            <w:bottom w:w="0" w:type="dxa"/>
            <w:right w:w="15" w:type="dxa"/>
          </w:tblCellMar>
        </w:tblPrEx>
        <w:trPr>
          <w:trHeight w:val="420" w:hRule="atLeast"/>
        </w:trPr>
        <w:tc>
          <w:tcPr>
            <w:tcW w:w="976" w:type="dxa"/>
            <w:vMerge w:val="continue"/>
            <w:tcBorders>
              <w:top w:val="single" w:color="000000" w:sz="4" w:space="0"/>
              <w:left w:val="single" w:color="000000" w:sz="4" w:space="0"/>
              <w:bottom w:val="single" w:color="000000" w:sz="4" w:space="0"/>
              <w:right w:val="single" w:color="000000" w:sz="4" w:space="0"/>
            </w:tcBorders>
            <w:vAlign w:val="center"/>
          </w:tcPr>
          <w:p>
            <w:pPr>
              <w:rPr>
                <w:rFonts w:hint="default" w:ascii="宋体" w:hAnsi="宋体" w:eastAsia="宋体"/>
                <w:sz w:val="24"/>
              </w:rPr>
            </w:pPr>
          </w:p>
        </w:tc>
        <w:tc>
          <w:tcPr>
            <w:tcW w:w="641" w:type="dxa"/>
            <w:gridSpan w:val="2"/>
            <w:vMerge w:val="continue"/>
            <w:tcBorders>
              <w:top w:val="single" w:color="000000" w:sz="4" w:space="0"/>
              <w:left w:val="single" w:color="000000" w:sz="4" w:space="0"/>
              <w:bottom w:val="single" w:color="000000" w:sz="4" w:space="0"/>
              <w:right w:val="single" w:color="000000" w:sz="4" w:space="0"/>
            </w:tcBorders>
            <w:vAlign w:val="center"/>
          </w:tcPr>
          <w:p>
            <w:pPr>
              <w:autoSpaceDN w:val="0"/>
              <w:textAlignment w:val="auto"/>
              <w:rPr>
                <w:rFonts w:hint="default" w:ascii="宋体" w:hAnsi="宋体" w:eastAsia="宋体"/>
                <w:sz w:val="24"/>
              </w:rPr>
            </w:pPr>
          </w:p>
        </w:tc>
        <w:tc>
          <w:tcPr>
            <w:tcW w:w="1952" w:type="dxa"/>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18"/>
                <w:u w:val="none"/>
                <w:lang w:eastAsia="zh-CN"/>
              </w:rPr>
            </w:pPr>
            <w:r>
              <w:rPr>
                <w:rFonts w:hint="default" w:ascii="宋体" w:hAnsi="宋体" w:eastAsia="宋体"/>
                <w:b w:val="0"/>
                <w:i w:val="0"/>
                <w:color w:val="000000"/>
                <w:sz w:val="18"/>
                <w:u w:val="none"/>
                <w:lang w:eastAsia="zh-CN"/>
              </w:rPr>
              <w:t>社会成本指标</w:t>
            </w:r>
          </w:p>
        </w:tc>
        <w:tc>
          <w:tcPr>
            <w:tcW w:w="1896" w:type="dxa"/>
            <w:gridSpan w:val="2"/>
            <w:tcBorders>
              <w:top w:val="single" w:color="000000" w:sz="4" w:space="0"/>
              <w:left w:val="single" w:color="000000" w:sz="4" w:space="0"/>
              <w:bottom w:val="single" w:color="000000" w:sz="4" w:space="0"/>
              <w:right w:val="single" w:color="000000" w:sz="4" w:space="0"/>
            </w:tcBorders>
            <w:vAlign w:val="center"/>
          </w:tcPr>
          <w:p>
            <w:pPr>
              <w:autoSpaceDN w:val="0"/>
              <w:jc w:val="left"/>
              <w:textAlignment w:val="center"/>
              <w:rPr>
                <w:rFonts w:hint="default" w:ascii="宋体" w:hAnsi="宋体" w:eastAsia="宋体"/>
                <w:b w:val="0"/>
                <w:i w:val="0"/>
                <w:color w:val="000000"/>
                <w:sz w:val="18"/>
                <w:u w:val="none"/>
                <w:lang w:eastAsia="zh-CN"/>
              </w:rPr>
            </w:pPr>
            <w:r>
              <w:rPr>
                <w:rFonts w:hint="default" w:ascii="宋体" w:hAnsi="宋体" w:eastAsia="宋体"/>
                <w:b w:val="0"/>
                <w:i w:val="0"/>
                <w:color w:val="000000"/>
                <w:sz w:val="18"/>
                <w:u w:val="none"/>
                <w:lang w:eastAsia="zh-CN"/>
              </w:rPr>
              <w:t>保障农副产品价格稳定</w:t>
            </w:r>
          </w:p>
        </w:tc>
        <w:tc>
          <w:tcPr>
            <w:tcW w:w="878" w:type="dxa"/>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22"/>
                <w:u w:val="none"/>
                <w:lang w:eastAsia="zh-CN"/>
              </w:rPr>
            </w:pPr>
            <w:r>
              <w:rPr>
                <w:rFonts w:hint="default" w:ascii="宋体" w:hAnsi="宋体" w:eastAsia="宋体"/>
                <w:b w:val="0"/>
                <w:i w:val="0"/>
                <w:color w:val="000000"/>
                <w:sz w:val="22"/>
                <w:u w:val="none"/>
                <w:lang w:eastAsia="zh-CN"/>
              </w:rPr>
              <w:t>≥90%</w:t>
            </w:r>
          </w:p>
        </w:tc>
        <w:tc>
          <w:tcPr>
            <w:tcW w:w="1283" w:type="dxa"/>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22"/>
                <w:u w:val="none"/>
                <w:lang w:eastAsia="zh-CN"/>
              </w:rPr>
            </w:pPr>
            <w:r>
              <w:rPr>
                <w:rFonts w:hint="default" w:ascii="宋体" w:hAnsi="宋体" w:eastAsia="宋体"/>
                <w:b w:val="0"/>
                <w:i w:val="0"/>
                <w:color w:val="000000"/>
                <w:sz w:val="22"/>
                <w:u w:val="none"/>
                <w:lang w:eastAsia="zh-CN"/>
              </w:rPr>
              <w:t>100</w:t>
            </w:r>
          </w:p>
        </w:tc>
        <w:tc>
          <w:tcPr>
            <w:tcW w:w="502" w:type="dxa"/>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22"/>
                <w:u w:val="none"/>
                <w:lang w:eastAsia="zh-CN"/>
              </w:rPr>
            </w:pPr>
            <w:r>
              <w:rPr>
                <w:rFonts w:hint="default" w:ascii="宋体" w:hAnsi="宋体" w:eastAsia="宋体"/>
                <w:b w:val="0"/>
                <w:i w:val="0"/>
                <w:color w:val="000000"/>
                <w:sz w:val="22"/>
                <w:u w:val="none"/>
                <w:lang w:eastAsia="zh-CN"/>
              </w:rPr>
              <w:t>10</w:t>
            </w:r>
          </w:p>
        </w:tc>
        <w:tc>
          <w:tcPr>
            <w:tcW w:w="571" w:type="dxa"/>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22"/>
                <w:u w:val="none"/>
                <w:lang w:eastAsia="zh-CN"/>
              </w:rPr>
            </w:pPr>
            <w:r>
              <w:rPr>
                <w:rFonts w:hint="default" w:ascii="宋体" w:hAnsi="宋体" w:eastAsia="宋体"/>
                <w:b w:val="0"/>
                <w:i w:val="0"/>
                <w:color w:val="000000"/>
                <w:sz w:val="22"/>
                <w:u w:val="none"/>
                <w:lang w:eastAsia="zh-CN"/>
              </w:rPr>
              <w:t>10</w:t>
            </w:r>
          </w:p>
        </w:tc>
        <w:tc>
          <w:tcPr>
            <w:tcW w:w="2036" w:type="dxa"/>
            <w:gridSpan w:val="2"/>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22"/>
                <w:u w:val="none"/>
                <w:lang w:eastAsia="zh-CN"/>
              </w:rPr>
            </w:pPr>
            <w:r>
              <w:rPr>
                <w:rFonts w:hint="default" w:ascii="宋体" w:hAnsi="宋体" w:eastAsia="宋体"/>
                <w:b w:val="0"/>
                <w:i w:val="0"/>
                <w:color w:val="000000"/>
                <w:sz w:val="22"/>
                <w:u w:val="none"/>
                <w:lang w:eastAsia="zh-CN"/>
              </w:rPr>
              <w:t>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5" w:type="dxa"/>
            <w:bottom w:w="0" w:type="dxa"/>
            <w:right w:w="15" w:type="dxa"/>
          </w:tblCellMar>
        </w:tblPrEx>
        <w:trPr>
          <w:trHeight w:val="420" w:hRule="atLeast"/>
        </w:trPr>
        <w:tc>
          <w:tcPr>
            <w:tcW w:w="976" w:type="dxa"/>
            <w:vMerge w:val="continue"/>
            <w:tcBorders>
              <w:top w:val="single" w:color="000000" w:sz="4" w:space="0"/>
              <w:left w:val="single" w:color="000000" w:sz="4" w:space="0"/>
              <w:bottom w:val="single" w:color="000000" w:sz="4" w:space="0"/>
              <w:right w:val="single" w:color="000000" w:sz="4" w:space="0"/>
            </w:tcBorders>
            <w:vAlign w:val="center"/>
          </w:tcPr>
          <w:p>
            <w:pPr>
              <w:rPr>
                <w:rFonts w:hint="default" w:ascii="宋体" w:hAnsi="宋体" w:eastAsia="宋体"/>
                <w:sz w:val="24"/>
              </w:rPr>
            </w:pPr>
          </w:p>
        </w:tc>
        <w:tc>
          <w:tcPr>
            <w:tcW w:w="641" w:type="dxa"/>
            <w:gridSpan w:val="2"/>
            <w:vMerge w:val="continue"/>
            <w:tcBorders>
              <w:top w:val="single" w:color="000000" w:sz="4" w:space="0"/>
              <w:left w:val="single" w:color="000000" w:sz="4" w:space="0"/>
              <w:bottom w:val="single" w:color="000000" w:sz="4" w:space="0"/>
              <w:right w:val="single" w:color="000000" w:sz="4" w:space="0"/>
            </w:tcBorders>
            <w:vAlign w:val="center"/>
          </w:tcPr>
          <w:p>
            <w:pPr>
              <w:autoSpaceDN w:val="0"/>
              <w:textAlignment w:val="auto"/>
              <w:rPr>
                <w:rFonts w:hint="default" w:ascii="宋体" w:hAnsi="宋体" w:eastAsia="宋体"/>
                <w:sz w:val="24"/>
              </w:rPr>
            </w:pPr>
          </w:p>
        </w:tc>
        <w:tc>
          <w:tcPr>
            <w:tcW w:w="1952" w:type="dxa"/>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18"/>
                <w:u w:val="none"/>
                <w:lang w:eastAsia="zh-CN"/>
              </w:rPr>
            </w:pPr>
            <w:r>
              <w:rPr>
                <w:rFonts w:hint="default" w:ascii="宋体" w:hAnsi="宋体" w:eastAsia="宋体"/>
                <w:b w:val="0"/>
                <w:i w:val="0"/>
                <w:color w:val="000000"/>
                <w:sz w:val="18"/>
                <w:u w:val="none"/>
                <w:lang w:eastAsia="zh-CN"/>
              </w:rPr>
              <w:t>生态环境成本指标</w:t>
            </w:r>
          </w:p>
        </w:tc>
        <w:tc>
          <w:tcPr>
            <w:tcW w:w="1896" w:type="dxa"/>
            <w:gridSpan w:val="2"/>
            <w:tcBorders>
              <w:top w:val="single" w:color="000000" w:sz="4" w:space="0"/>
              <w:left w:val="single" w:color="000000" w:sz="4" w:space="0"/>
              <w:bottom w:val="single" w:color="000000" w:sz="4" w:space="0"/>
              <w:right w:val="single" w:color="000000" w:sz="4" w:space="0"/>
            </w:tcBorders>
            <w:vAlign w:val="center"/>
          </w:tcPr>
          <w:p>
            <w:pPr>
              <w:autoSpaceDN w:val="0"/>
              <w:jc w:val="left"/>
              <w:textAlignment w:val="center"/>
              <w:rPr>
                <w:rFonts w:hint="default" w:ascii="宋体" w:hAnsi="宋体" w:eastAsia="宋体"/>
                <w:b w:val="0"/>
                <w:i w:val="0"/>
                <w:color w:val="000000"/>
                <w:sz w:val="18"/>
                <w:u w:val="none"/>
                <w:lang w:eastAsia="zh-CN"/>
              </w:rPr>
            </w:pPr>
          </w:p>
        </w:tc>
        <w:tc>
          <w:tcPr>
            <w:tcW w:w="878" w:type="dxa"/>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22"/>
                <w:u w:val="none"/>
                <w:lang w:eastAsia="zh-CN"/>
              </w:rPr>
            </w:pPr>
          </w:p>
        </w:tc>
        <w:tc>
          <w:tcPr>
            <w:tcW w:w="1283" w:type="dxa"/>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22"/>
                <w:u w:val="none"/>
                <w:lang w:eastAsia="zh-CN"/>
              </w:rPr>
            </w:pPr>
          </w:p>
        </w:tc>
        <w:tc>
          <w:tcPr>
            <w:tcW w:w="502" w:type="dxa"/>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22"/>
                <w:u w:val="none"/>
                <w:lang w:eastAsia="zh-CN"/>
              </w:rPr>
            </w:pPr>
          </w:p>
        </w:tc>
        <w:tc>
          <w:tcPr>
            <w:tcW w:w="571" w:type="dxa"/>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22"/>
                <w:u w:val="none"/>
                <w:lang w:eastAsia="zh-CN"/>
              </w:rPr>
            </w:pPr>
          </w:p>
        </w:tc>
        <w:tc>
          <w:tcPr>
            <w:tcW w:w="2036" w:type="dxa"/>
            <w:gridSpan w:val="2"/>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22"/>
                <w:u w:val="none"/>
                <w:lang w:eastAsia="zh-CN"/>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5" w:type="dxa"/>
            <w:bottom w:w="0" w:type="dxa"/>
            <w:right w:w="15" w:type="dxa"/>
          </w:tblCellMar>
        </w:tblPrEx>
        <w:trPr>
          <w:trHeight w:val="420" w:hRule="atLeast"/>
        </w:trPr>
        <w:tc>
          <w:tcPr>
            <w:tcW w:w="976" w:type="dxa"/>
            <w:vMerge w:val="continue"/>
            <w:tcBorders>
              <w:top w:val="single" w:color="000000" w:sz="4" w:space="0"/>
              <w:left w:val="single" w:color="000000" w:sz="4" w:space="0"/>
              <w:bottom w:val="single" w:color="000000" w:sz="4" w:space="0"/>
              <w:right w:val="single" w:color="000000" w:sz="4" w:space="0"/>
            </w:tcBorders>
            <w:vAlign w:val="center"/>
          </w:tcPr>
          <w:p>
            <w:pPr>
              <w:rPr>
                <w:rFonts w:hint="default" w:ascii="宋体" w:hAnsi="宋体" w:eastAsia="宋体"/>
                <w:sz w:val="24"/>
              </w:rPr>
            </w:pPr>
          </w:p>
        </w:tc>
        <w:tc>
          <w:tcPr>
            <w:tcW w:w="641" w:type="dxa"/>
            <w:gridSpan w:val="2"/>
            <w:vMerge w:val="restart"/>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18"/>
                <w:u w:val="none"/>
                <w:lang w:eastAsia="zh-CN"/>
              </w:rPr>
            </w:pPr>
            <w:r>
              <w:rPr>
                <w:rFonts w:hint="default" w:ascii="宋体" w:hAnsi="宋体" w:eastAsia="宋体"/>
                <w:b w:val="0"/>
                <w:i w:val="0"/>
                <w:color w:val="000000"/>
                <w:sz w:val="18"/>
                <w:u w:val="none"/>
                <w:lang w:eastAsia="zh-CN"/>
              </w:rPr>
              <w:t>产出指标</w:t>
            </w:r>
          </w:p>
        </w:tc>
        <w:tc>
          <w:tcPr>
            <w:tcW w:w="1952" w:type="dxa"/>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18"/>
                <w:u w:val="none"/>
                <w:lang w:eastAsia="zh-CN"/>
              </w:rPr>
            </w:pPr>
            <w:r>
              <w:rPr>
                <w:rFonts w:hint="default" w:ascii="宋体" w:hAnsi="宋体" w:eastAsia="宋体"/>
                <w:b w:val="0"/>
                <w:i w:val="0"/>
                <w:color w:val="000000"/>
                <w:sz w:val="18"/>
                <w:u w:val="none"/>
                <w:lang w:eastAsia="zh-CN"/>
              </w:rPr>
              <w:t>数量指标</w:t>
            </w:r>
          </w:p>
        </w:tc>
        <w:tc>
          <w:tcPr>
            <w:tcW w:w="1896" w:type="dxa"/>
            <w:gridSpan w:val="2"/>
            <w:tcBorders>
              <w:top w:val="single" w:color="000000" w:sz="4" w:space="0"/>
              <w:left w:val="single" w:color="000000" w:sz="4" w:space="0"/>
              <w:bottom w:val="single" w:color="000000" w:sz="4" w:space="0"/>
              <w:right w:val="single" w:color="000000" w:sz="4" w:space="0"/>
            </w:tcBorders>
            <w:vAlign w:val="center"/>
          </w:tcPr>
          <w:p>
            <w:pPr>
              <w:autoSpaceDN w:val="0"/>
              <w:jc w:val="left"/>
              <w:textAlignment w:val="center"/>
              <w:rPr>
                <w:rFonts w:hint="default" w:ascii="宋体" w:hAnsi="宋体" w:eastAsia="宋体"/>
                <w:b w:val="0"/>
                <w:i w:val="0"/>
                <w:color w:val="000000"/>
                <w:sz w:val="18"/>
                <w:u w:val="none"/>
                <w:lang w:eastAsia="zh-CN"/>
              </w:rPr>
            </w:pPr>
            <w:r>
              <w:rPr>
                <w:rFonts w:hint="default" w:ascii="宋体" w:hAnsi="宋体" w:eastAsia="宋体"/>
                <w:b w:val="0"/>
                <w:i w:val="0"/>
                <w:color w:val="000000"/>
                <w:sz w:val="18"/>
                <w:u w:val="none"/>
                <w:lang w:eastAsia="zh-CN"/>
              </w:rPr>
              <w:t>价格监测体系系统</w:t>
            </w:r>
          </w:p>
        </w:tc>
        <w:tc>
          <w:tcPr>
            <w:tcW w:w="878" w:type="dxa"/>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22"/>
                <w:u w:val="none"/>
                <w:lang w:eastAsia="zh-CN"/>
              </w:rPr>
            </w:pPr>
            <w:r>
              <w:rPr>
                <w:rFonts w:hint="default" w:ascii="宋体" w:hAnsi="宋体" w:eastAsia="宋体"/>
                <w:b w:val="0"/>
                <w:i w:val="0"/>
                <w:color w:val="000000"/>
                <w:sz w:val="22"/>
                <w:u w:val="none"/>
                <w:lang w:eastAsia="zh-CN"/>
              </w:rPr>
              <w:t>＝1台</w:t>
            </w:r>
          </w:p>
        </w:tc>
        <w:tc>
          <w:tcPr>
            <w:tcW w:w="1283" w:type="dxa"/>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22"/>
                <w:u w:val="none"/>
                <w:lang w:eastAsia="zh-CN"/>
              </w:rPr>
            </w:pPr>
            <w:r>
              <w:rPr>
                <w:rFonts w:hint="default" w:ascii="宋体" w:hAnsi="宋体" w:eastAsia="宋体"/>
                <w:b w:val="0"/>
                <w:i w:val="0"/>
                <w:color w:val="000000"/>
                <w:sz w:val="22"/>
                <w:u w:val="none"/>
                <w:lang w:eastAsia="zh-CN"/>
              </w:rPr>
              <w:t>1</w:t>
            </w:r>
          </w:p>
        </w:tc>
        <w:tc>
          <w:tcPr>
            <w:tcW w:w="502" w:type="dxa"/>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22"/>
                <w:u w:val="none"/>
                <w:lang w:eastAsia="zh-CN"/>
              </w:rPr>
            </w:pPr>
            <w:r>
              <w:rPr>
                <w:rFonts w:hint="default" w:ascii="宋体" w:hAnsi="宋体" w:eastAsia="宋体"/>
                <w:b w:val="0"/>
                <w:i w:val="0"/>
                <w:color w:val="000000"/>
                <w:sz w:val="22"/>
                <w:u w:val="none"/>
                <w:lang w:eastAsia="zh-CN"/>
              </w:rPr>
              <w:t>20</w:t>
            </w:r>
          </w:p>
        </w:tc>
        <w:tc>
          <w:tcPr>
            <w:tcW w:w="571" w:type="dxa"/>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22"/>
                <w:u w:val="none"/>
                <w:lang w:eastAsia="zh-CN"/>
              </w:rPr>
            </w:pPr>
            <w:r>
              <w:rPr>
                <w:rFonts w:hint="default" w:ascii="宋体" w:hAnsi="宋体" w:eastAsia="宋体"/>
                <w:b w:val="0"/>
                <w:i w:val="0"/>
                <w:color w:val="000000"/>
                <w:sz w:val="22"/>
                <w:u w:val="none"/>
                <w:lang w:eastAsia="zh-CN"/>
              </w:rPr>
              <w:t>20</w:t>
            </w:r>
          </w:p>
        </w:tc>
        <w:tc>
          <w:tcPr>
            <w:tcW w:w="2036" w:type="dxa"/>
            <w:gridSpan w:val="2"/>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22"/>
                <w:u w:val="none"/>
                <w:lang w:eastAsia="zh-CN"/>
              </w:rPr>
            </w:pPr>
            <w:r>
              <w:rPr>
                <w:rFonts w:hint="default" w:ascii="宋体" w:hAnsi="宋体" w:eastAsia="宋体"/>
                <w:b w:val="0"/>
                <w:i w:val="0"/>
                <w:color w:val="000000"/>
                <w:sz w:val="22"/>
                <w:u w:val="none"/>
                <w:lang w:eastAsia="zh-CN"/>
              </w:rPr>
              <w:t>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5" w:type="dxa"/>
            <w:bottom w:w="0" w:type="dxa"/>
            <w:right w:w="15" w:type="dxa"/>
          </w:tblCellMar>
        </w:tblPrEx>
        <w:trPr>
          <w:trHeight w:val="420" w:hRule="atLeast"/>
        </w:trPr>
        <w:tc>
          <w:tcPr>
            <w:tcW w:w="976" w:type="dxa"/>
            <w:vMerge w:val="continue"/>
            <w:tcBorders>
              <w:top w:val="single" w:color="000000" w:sz="4" w:space="0"/>
              <w:left w:val="single" w:color="000000" w:sz="4" w:space="0"/>
              <w:bottom w:val="single" w:color="000000" w:sz="4" w:space="0"/>
              <w:right w:val="single" w:color="000000" w:sz="4" w:space="0"/>
            </w:tcBorders>
            <w:vAlign w:val="center"/>
          </w:tcPr>
          <w:p>
            <w:pPr>
              <w:rPr>
                <w:rFonts w:hint="default" w:ascii="宋体" w:hAnsi="宋体" w:eastAsia="宋体"/>
                <w:sz w:val="24"/>
              </w:rPr>
            </w:pPr>
          </w:p>
        </w:tc>
        <w:tc>
          <w:tcPr>
            <w:tcW w:w="641" w:type="dxa"/>
            <w:gridSpan w:val="2"/>
            <w:vMerge w:val="continue"/>
            <w:tcBorders>
              <w:top w:val="single" w:color="000000" w:sz="4" w:space="0"/>
              <w:left w:val="single" w:color="000000" w:sz="4" w:space="0"/>
              <w:bottom w:val="single" w:color="000000" w:sz="4" w:space="0"/>
              <w:right w:val="single" w:color="000000" w:sz="4" w:space="0"/>
            </w:tcBorders>
            <w:vAlign w:val="center"/>
          </w:tcPr>
          <w:p>
            <w:pPr>
              <w:autoSpaceDN w:val="0"/>
              <w:textAlignment w:val="auto"/>
              <w:rPr>
                <w:rFonts w:hint="default" w:ascii="宋体" w:hAnsi="宋体" w:eastAsia="宋体"/>
                <w:sz w:val="24"/>
              </w:rPr>
            </w:pPr>
          </w:p>
        </w:tc>
        <w:tc>
          <w:tcPr>
            <w:tcW w:w="1952" w:type="dxa"/>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18"/>
                <w:u w:val="none"/>
                <w:lang w:eastAsia="zh-CN"/>
              </w:rPr>
            </w:pPr>
            <w:r>
              <w:rPr>
                <w:rFonts w:hint="default" w:ascii="宋体" w:hAnsi="宋体" w:eastAsia="宋体"/>
                <w:b w:val="0"/>
                <w:i w:val="0"/>
                <w:color w:val="000000"/>
                <w:sz w:val="18"/>
                <w:u w:val="none"/>
                <w:lang w:eastAsia="zh-CN"/>
              </w:rPr>
              <w:t>质量指标</w:t>
            </w:r>
          </w:p>
        </w:tc>
        <w:tc>
          <w:tcPr>
            <w:tcW w:w="1896" w:type="dxa"/>
            <w:gridSpan w:val="2"/>
            <w:tcBorders>
              <w:top w:val="single" w:color="000000" w:sz="4" w:space="0"/>
              <w:left w:val="single" w:color="000000" w:sz="4" w:space="0"/>
              <w:bottom w:val="single" w:color="000000" w:sz="4" w:space="0"/>
              <w:right w:val="single" w:color="000000" w:sz="4" w:space="0"/>
            </w:tcBorders>
            <w:vAlign w:val="center"/>
          </w:tcPr>
          <w:p>
            <w:pPr>
              <w:autoSpaceDN w:val="0"/>
              <w:jc w:val="left"/>
              <w:textAlignment w:val="center"/>
              <w:rPr>
                <w:rFonts w:hint="default" w:ascii="宋体" w:hAnsi="宋体" w:eastAsia="宋体"/>
                <w:b w:val="0"/>
                <w:i w:val="0"/>
                <w:color w:val="000000"/>
                <w:sz w:val="18"/>
                <w:u w:val="none"/>
                <w:lang w:eastAsia="zh-CN"/>
              </w:rPr>
            </w:pPr>
            <w:r>
              <w:rPr>
                <w:rFonts w:hint="default" w:ascii="宋体" w:hAnsi="宋体" w:eastAsia="宋体"/>
                <w:b w:val="0"/>
                <w:i w:val="0"/>
                <w:color w:val="000000"/>
                <w:sz w:val="18"/>
                <w:u w:val="none"/>
                <w:lang w:eastAsia="zh-CN"/>
              </w:rPr>
              <w:t>准确预测市场价格变动</w:t>
            </w:r>
          </w:p>
        </w:tc>
        <w:tc>
          <w:tcPr>
            <w:tcW w:w="878" w:type="dxa"/>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22"/>
                <w:u w:val="none"/>
                <w:lang w:eastAsia="zh-CN"/>
              </w:rPr>
            </w:pPr>
            <w:r>
              <w:rPr>
                <w:rFonts w:hint="default" w:ascii="宋体" w:hAnsi="宋体" w:eastAsia="宋体"/>
                <w:b w:val="0"/>
                <w:i w:val="0"/>
                <w:color w:val="000000"/>
                <w:sz w:val="22"/>
                <w:u w:val="none"/>
                <w:lang w:eastAsia="zh-CN"/>
              </w:rPr>
              <w:t>＝100%</w:t>
            </w:r>
          </w:p>
        </w:tc>
        <w:tc>
          <w:tcPr>
            <w:tcW w:w="1283" w:type="dxa"/>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22"/>
                <w:u w:val="none"/>
                <w:lang w:eastAsia="zh-CN"/>
              </w:rPr>
            </w:pPr>
            <w:r>
              <w:rPr>
                <w:rFonts w:hint="default" w:ascii="宋体" w:hAnsi="宋体" w:eastAsia="宋体"/>
                <w:b w:val="0"/>
                <w:i w:val="0"/>
                <w:color w:val="000000"/>
                <w:sz w:val="22"/>
                <w:u w:val="none"/>
                <w:lang w:eastAsia="zh-CN"/>
              </w:rPr>
              <w:t>100</w:t>
            </w:r>
          </w:p>
        </w:tc>
        <w:tc>
          <w:tcPr>
            <w:tcW w:w="502" w:type="dxa"/>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22"/>
                <w:u w:val="none"/>
                <w:lang w:eastAsia="zh-CN"/>
              </w:rPr>
            </w:pPr>
            <w:r>
              <w:rPr>
                <w:rFonts w:hint="default" w:ascii="宋体" w:hAnsi="宋体" w:eastAsia="宋体"/>
                <w:b w:val="0"/>
                <w:i w:val="0"/>
                <w:color w:val="000000"/>
                <w:sz w:val="22"/>
                <w:u w:val="none"/>
                <w:lang w:eastAsia="zh-CN"/>
              </w:rPr>
              <w:t>10</w:t>
            </w:r>
          </w:p>
        </w:tc>
        <w:tc>
          <w:tcPr>
            <w:tcW w:w="571" w:type="dxa"/>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22"/>
                <w:u w:val="none"/>
                <w:lang w:eastAsia="zh-CN"/>
              </w:rPr>
            </w:pPr>
            <w:r>
              <w:rPr>
                <w:rFonts w:hint="default" w:ascii="宋体" w:hAnsi="宋体" w:eastAsia="宋体"/>
                <w:b w:val="0"/>
                <w:i w:val="0"/>
                <w:color w:val="000000"/>
                <w:sz w:val="22"/>
                <w:u w:val="none"/>
                <w:lang w:eastAsia="zh-CN"/>
              </w:rPr>
              <w:t>10</w:t>
            </w:r>
          </w:p>
        </w:tc>
        <w:tc>
          <w:tcPr>
            <w:tcW w:w="2036" w:type="dxa"/>
            <w:gridSpan w:val="2"/>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22"/>
                <w:u w:val="none"/>
                <w:lang w:eastAsia="zh-CN"/>
              </w:rPr>
            </w:pPr>
            <w:r>
              <w:rPr>
                <w:rFonts w:hint="default" w:ascii="宋体" w:hAnsi="宋体" w:eastAsia="宋体"/>
                <w:b w:val="0"/>
                <w:i w:val="0"/>
                <w:color w:val="000000"/>
                <w:sz w:val="22"/>
                <w:u w:val="none"/>
                <w:lang w:eastAsia="zh-CN"/>
              </w:rPr>
              <w:t>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5" w:type="dxa"/>
            <w:bottom w:w="0" w:type="dxa"/>
            <w:right w:w="15" w:type="dxa"/>
          </w:tblCellMar>
        </w:tblPrEx>
        <w:trPr>
          <w:trHeight w:val="420" w:hRule="atLeast"/>
        </w:trPr>
        <w:tc>
          <w:tcPr>
            <w:tcW w:w="976" w:type="dxa"/>
            <w:vMerge w:val="continue"/>
            <w:tcBorders>
              <w:top w:val="single" w:color="000000" w:sz="4" w:space="0"/>
              <w:left w:val="single" w:color="000000" w:sz="4" w:space="0"/>
              <w:bottom w:val="single" w:color="000000" w:sz="4" w:space="0"/>
              <w:right w:val="single" w:color="000000" w:sz="4" w:space="0"/>
            </w:tcBorders>
            <w:vAlign w:val="center"/>
          </w:tcPr>
          <w:p>
            <w:pPr>
              <w:rPr>
                <w:rFonts w:hint="default" w:ascii="宋体" w:hAnsi="宋体" w:eastAsia="宋体"/>
                <w:sz w:val="24"/>
              </w:rPr>
            </w:pPr>
          </w:p>
        </w:tc>
        <w:tc>
          <w:tcPr>
            <w:tcW w:w="641" w:type="dxa"/>
            <w:gridSpan w:val="2"/>
            <w:vMerge w:val="continue"/>
            <w:tcBorders>
              <w:top w:val="single" w:color="000000" w:sz="4" w:space="0"/>
              <w:left w:val="single" w:color="000000" w:sz="4" w:space="0"/>
              <w:bottom w:val="single" w:color="000000" w:sz="4" w:space="0"/>
              <w:right w:val="single" w:color="000000" w:sz="4" w:space="0"/>
            </w:tcBorders>
            <w:vAlign w:val="center"/>
          </w:tcPr>
          <w:p>
            <w:pPr>
              <w:autoSpaceDN w:val="0"/>
              <w:textAlignment w:val="auto"/>
              <w:rPr>
                <w:rFonts w:hint="default" w:ascii="宋体" w:hAnsi="宋体" w:eastAsia="宋体"/>
                <w:sz w:val="24"/>
              </w:rPr>
            </w:pPr>
          </w:p>
        </w:tc>
        <w:tc>
          <w:tcPr>
            <w:tcW w:w="1952" w:type="dxa"/>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18"/>
                <w:u w:val="none"/>
                <w:lang w:eastAsia="zh-CN"/>
              </w:rPr>
            </w:pPr>
            <w:r>
              <w:rPr>
                <w:rFonts w:hint="default" w:ascii="宋体" w:hAnsi="宋体" w:eastAsia="宋体"/>
                <w:b w:val="0"/>
                <w:i w:val="0"/>
                <w:color w:val="000000"/>
                <w:sz w:val="18"/>
                <w:u w:val="none"/>
                <w:lang w:eastAsia="zh-CN"/>
              </w:rPr>
              <w:t>时效指标</w:t>
            </w:r>
          </w:p>
        </w:tc>
        <w:tc>
          <w:tcPr>
            <w:tcW w:w="1896" w:type="dxa"/>
            <w:gridSpan w:val="2"/>
            <w:tcBorders>
              <w:top w:val="single" w:color="000000" w:sz="4" w:space="0"/>
              <w:left w:val="single" w:color="000000" w:sz="4" w:space="0"/>
              <w:bottom w:val="single" w:color="000000" w:sz="4" w:space="0"/>
              <w:right w:val="single" w:color="000000" w:sz="4" w:space="0"/>
            </w:tcBorders>
            <w:vAlign w:val="center"/>
          </w:tcPr>
          <w:p>
            <w:pPr>
              <w:autoSpaceDN w:val="0"/>
              <w:jc w:val="left"/>
              <w:textAlignment w:val="center"/>
              <w:rPr>
                <w:rFonts w:hint="default" w:ascii="宋体" w:hAnsi="宋体" w:eastAsia="宋体"/>
                <w:b w:val="0"/>
                <w:i w:val="0"/>
                <w:color w:val="000000"/>
                <w:sz w:val="18"/>
                <w:u w:val="none"/>
                <w:lang w:eastAsia="zh-CN"/>
              </w:rPr>
            </w:pPr>
            <w:r>
              <w:rPr>
                <w:rFonts w:hint="default" w:ascii="宋体" w:hAnsi="宋体" w:eastAsia="宋体"/>
                <w:b w:val="0"/>
                <w:i w:val="0"/>
                <w:color w:val="000000"/>
                <w:sz w:val="18"/>
                <w:u w:val="none"/>
                <w:lang w:eastAsia="zh-CN"/>
              </w:rPr>
              <w:t>及时准确分析预测和会商研判</w:t>
            </w:r>
          </w:p>
        </w:tc>
        <w:tc>
          <w:tcPr>
            <w:tcW w:w="878" w:type="dxa"/>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22"/>
                <w:u w:val="none"/>
                <w:lang w:eastAsia="zh-CN"/>
              </w:rPr>
            </w:pPr>
            <w:r>
              <w:rPr>
                <w:rFonts w:hint="default" w:ascii="宋体" w:hAnsi="宋体" w:eastAsia="宋体"/>
                <w:b w:val="0"/>
                <w:i w:val="0"/>
                <w:color w:val="000000"/>
                <w:sz w:val="22"/>
                <w:u w:val="none"/>
                <w:lang w:eastAsia="zh-CN"/>
              </w:rPr>
              <w:t>＝90%</w:t>
            </w:r>
          </w:p>
        </w:tc>
        <w:tc>
          <w:tcPr>
            <w:tcW w:w="1283" w:type="dxa"/>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22"/>
                <w:u w:val="none"/>
                <w:lang w:eastAsia="zh-CN"/>
              </w:rPr>
            </w:pPr>
            <w:r>
              <w:rPr>
                <w:rFonts w:hint="default" w:ascii="宋体" w:hAnsi="宋体" w:eastAsia="宋体"/>
                <w:b w:val="0"/>
                <w:i w:val="0"/>
                <w:color w:val="000000"/>
                <w:sz w:val="22"/>
                <w:u w:val="none"/>
                <w:lang w:eastAsia="zh-CN"/>
              </w:rPr>
              <w:t>100</w:t>
            </w:r>
          </w:p>
        </w:tc>
        <w:tc>
          <w:tcPr>
            <w:tcW w:w="502" w:type="dxa"/>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22"/>
                <w:u w:val="none"/>
                <w:lang w:eastAsia="zh-CN"/>
              </w:rPr>
            </w:pPr>
            <w:r>
              <w:rPr>
                <w:rFonts w:hint="default" w:ascii="宋体" w:hAnsi="宋体" w:eastAsia="宋体"/>
                <w:b w:val="0"/>
                <w:i w:val="0"/>
                <w:color w:val="000000"/>
                <w:sz w:val="22"/>
                <w:u w:val="none"/>
                <w:lang w:eastAsia="zh-CN"/>
              </w:rPr>
              <w:t>10</w:t>
            </w:r>
          </w:p>
        </w:tc>
        <w:tc>
          <w:tcPr>
            <w:tcW w:w="571" w:type="dxa"/>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22"/>
                <w:u w:val="none"/>
                <w:lang w:eastAsia="zh-CN"/>
              </w:rPr>
            </w:pPr>
            <w:r>
              <w:rPr>
                <w:rFonts w:hint="default" w:ascii="宋体" w:hAnsi="宋体" w:eastAsia="宋体"/>
                <w:b w:val="0"/>
                <w:i w:val="0"/>
                <w:color w:val="000000"/>
                <w:sz w:val="22"/>
                <w:u w:val="none"/>
                <w:lang w:eastAsia="zh-CN"/>
              </w:rPr>
              <w:t>10</w:t>
            </w:r>
          </w:p>
        </w:tc>
        <w:tc>
          <w:tcPr>
            <w:tcW w:w="2036" w:type="dxa"/>
            <w:gridSpan w:val="2"/>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22"/>
                <w:u w:val="none"/>
                <w:lang w:eastAsia="zh-CN"/>
              </w:rPr>
            </w:pPr>
            <w:r>
              <w:rPr>
                <w:rFonts w:hint="default" w:ascii="宋体" w:hAnsi="宋体" w:eastAsia="宋体"/>
                <w:b w:val="0"/>
                <w:i w:val="0"/>
                <w:color w:val="000000"/>
                <w:sz w:val="22"/>
                <w:u w:val="none"/>
                <w:lang w:eastAsia="zh-CN"/>
              </w:rPr>
              <w:t>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5" w:type="dxa"/>
            <w:bottom w:w="0" w:type="dxa"/>
            <w:right w:w="15" w:type="dxa"/>
          </w:tblCellMar>
        </w:tblPrEx>
        <w:trPr>
          <w:trHeight w:val="420" w:hRule="atLeast"/>
        </w:trPr>
        <w:tc>
          <w:tcPr>
            <w:tcW w:w="976" w:type="dxa"/>
            <w:vMerge w:val="continue"/>
            <w:tcBorders>
              <w:top w:val="single" w:color="000000" w:sz="4" w:space="0"/>
              <w:left w:val="single" w:color="000000" w:sz="4" w:space="0"/>
              <w:bottom w:val="single" w:color="000000" w:sz="4" w:space="0"/>
              <w:right w:val="single" w:color="000000" w:sz="4" w:space="0"/>
            </w:tcBorders>
            <w:vAlign w:val="center"/>
          </w:tcPr>
          <w:p>
            <w:pPr>
              <w:rPr>
                <w:rFonts w:hint="default" w:ascii="宋体" w:hAnsi="宋体" w:eastAsia="宋体"/>
                <w:sz w:val="24"/>
              </w:rPr>
            </w:pPr>
          </w:p>
        </w:tc>
        <w:tc>
          <w:tcPr>
            <w:tcW w:w="641" w:type="dxa"/>
            <w:gridSpan w:val="2"/>
            <w:vMerge w:val="restart"/>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18"/>
                <w:u w:val="none"/>
                <w:lang w:eastAsia="zh-CN"/>
              </w:rPr>
            </w:pPr>
            <w:r>
              <w:rPr>
                <w:rFonts w:hint="default" w:ascii="宋体" w:hAnsi="宋体" w:eastAsia="宋体"/>
                <w:b w:val="0"/>
                <w:i w:val="0"/>
                <w:color w:val="000000"/>
                <w:sz w:val="18"/>
                <w:u w:val="none"/>
                <w:lang w:eastAsia="zh-CN"/>
              </w:rPr>
              <w:t>效益指标</w:t>
            </w:r>
          </w:p>
        </w:tc>
        <w:tc>
          <w:tcPr>
            <w:tcW w:w="1952" w:type="dxa"/>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18"/>
                <w:u w:val="none"/>
                <w:lang w:eastAsia="zh-CN"/>
              </w:rPr>
            </w:pPr>
            <w:r>
              <w:rPr>
                <w:rFonts w:hint="default" w:ascii="宋体" w:hAnsi="宋体" w:eastAsia="宋体"/>
                <w:b w:val="0"/>
                <w:i w:val="0"/>
                <w:color w:val="000000"/>
                <w:sz w:val="18"/>
                <w:u w:val="none"/>
                <w:lang w:eastAsia="zh-CN"/>
              </w:rPr>
              <w:t>经济效益指标</w:t>
            </w:r>
          </w:p>
        </w:tc>
        <w:tc>
          <w:tcPr>
            <w:tcW w:w="1896" w:type="dxa"/>
            <w:gridSpan w:val="2"/>
            <w:tcBorders>
              <w:top w:val="single" w:color="000000" w:sz="4" w:space="0"/>
              <w:left w:val="single" w:color="000000" w:sz="4" w:space="0"/>
              <w:bottom w:val="single" w:color="000000" w:sz="4" w:space="0"/>
              <w:right w:val="single" w:color="000000" w:sz="4" w:space="0"/>
            </w:tcBorders>
            <w:vAlign w:val="center"/>
          </w:tcPr>
          <w:p>
            <w:pPr>
              <w:autoSpaceDN w:val="0"/>
              <w:jc w:val="left"/>
              <w:textAlignment w:val="center"/>
              <w:rPr>
                <w:rFonts w:hint="default" w:ascii="宋体" w:hAnsi="宋体" w:eastAsia="宋体"/>
                <w:b w:val="0"/>
                <w:i w:val="0"/>
                <w:color w:val="000000"/>
                <w:sz w:val="18"/>
                <w:u w:val="none"/>
                <w:lang w:eastAsia="zh-CN"/>
              </w:rPr>
            </w:pPr>
          </w:p>
        </w:tc>
        <w:tc>
          <w:tcPr>
            <w:tcW w:w="878" w:type="dxa"/>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22"/>
                <w:u w:val="none"/>
                <w:lang w:eastAsia="zh-CN"/>
              </w:rPr>
            </w:pPr>
          </w:p>
        </w:tc>
        <w:tc>
          <w:tcPr>
            <w:tcW w:w="1283" w:type="dxa"/>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22"/>
                <w:u w:val="none"/>
                <w:lang w:eastAsia="zh-CN"/>
              </w:rPr>
            </w:pPr>
          </w:p>
        </w:tc>
        <w:tc>
          <w:tcPr>
            <w:tcW w:w="502" w:type="dxa"/>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22"/>
                <w:u w:val="none"/>
                <w:lang w:eastAsia="zh-CN"/>
              </w:rPr>
            </w:pPr>
          </w:p>
        </w:tc>
        <w:tc>
          <w:tcPr>
            <w:tcW w:w="571" w:type="dxa"/>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22"/>
                <w:u w:val="none"/>
                <w:lang w:eastAsia="zh-CN"/>
              </w:rPr>
            </w:pPr>
          </w:p>
        </w:tc>
        <w:tc>
          <w:tcPr>
            <w:tcW w:w="2036" w:type="dxa"/>
            <w:gridSpan w:val="2"/>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22"/>
                <w:u w:val="none"/>
                <w:lang w:eastAsia="zh-CN"/>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5" w:type="dxa"/>
            <w:bottom w:w="0" w:type="dxa"/>
            <w:right w:w="15" w:type="dxa"/>
          </w:tblCellMar>
        </w:tblPrEx>
        <w:trPr>
          <w:trHeight w:val="420" w:hRule="atLeast"/>
        </w:trPr>
        <w:tc>
          <w:tcPr>
            <w:tcW w:w="976" w:type="dxa"/>
            <w:vMerge w:val="continue"/>
            <w:tcBorders>
              <w:top w:val="single" w:color="000000" w:sz="4" w:space="0"/>
              <w:left w:val="single" w:color="000000" w:sz="4" w:space="0"/>
              <w:bottom w:val="single" w:color="000000" w:sz="4" w:space="0"/>
              <w:right w:val="single" w:color="000000" w:sz="4" w:space="0"/>
            </w:tcBorders>
            <w:vAlign w:val="center"/>
          </w:tcPr>
          <w:p>
            <w:pPr>
              <w:rPr>
                <w:rFonts w:hint="default" w:ascii="宋体" w:hAnsi="宋体" w:eastAsia="宋体"/>
                <w:sz w:val="24"/>
              </w:rPr>
            </w:pPr>
          </w:p>
        </w:tc>
        <w:tc>
          <w:tcPr>
            <w:tcW w:w="641" w:type="dxa"/>
            <w:gridSpan w:val="2"/>
            <w:vMerge w:val="continue"/>
            <w:tcBorders>
              <w:top w:val="single" w:color="000000" w:sz="4" w:space="0"/>
              <w:left w:val="single" w:color="000000" w:sz="4" w:space="0"/>
              <w:bottom w:val="single" w:color="000000" w:sz="4" w:space="0"/>
              <w:right w:val="single" w:color="000000" w:sz="4" w:space="0"/>
            </w:tcBorders>
            <w:vAlign w:val="center"/>
          </w:tcPr>
          <w:p>
            <w:pPr>
              <w:autoSpaceDN w:val="0"/>
              <w:textAlignment w:val="auto"/>
              <w:rPr>
                <w:rFonts w:hint="default" w:ascii="宋体" w:hAnsi="宋体" w:eastAsia="宋体"/>
                <w:sz w:val="24"/>
              </w:rPr>
            </w:pPr>
          </w:p>
        </w:tc>
        <w:tc>
          <w:tcPr>
            <w:tcW w:w="1952" w:type="dxa"/>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18"/>
                <w:u w:val="none"/>
                <w:lang w:eastAsia="zh-CN"/>
              </w:rPr>
            </w:pPr>
            <w:r>
              <w:rPr>
                <w:rFonts w:hint="default" w:ascii="宋体" w:hAnsi="宋体" w:eastAsia="宋体"/>
                <w:b w:val="0"/>
                <w:i w:val="0"/>
                <w:color w:val="000000"/>
                <w:sz w:val="18"/>
                <w:u w:val="none"/>
                <w:lang w:eastAsia="zh-CN"/>
              </w:rPr>
              <w:t>社会效益指标</w:t>
            </w:r>
          </w:p>
        </w:tc>
        <w:tc>
          <w:tcPr>
            <w:tcW w:w="1896" w:type="dxa"/>
            <w:gridSpan w:val="2"/>
            <w:tcBorders>
              <w:top w:val="single" w:color="000000" w:sz="4" w:space="0"/>
              <w:left w:val="single" w:color="000000" w:sz="4" w:space="0"/>
              <w:bottom w:val="single" w:color="000000" w:sz="4" w:space="0"/>
              <w:right w:val="single" w:color="000000" w:sz="4" w:space="0"/>
            </w:tcBorders>
            <w:vAlign w:val="center"/>
          </w:tcPr>
          <w:p>
            <w:pPr>
              <w:autoSpaceDN w:val="0"/>
              <w:jc w:val="left"/>
              <w:textAlignment w:val="center"/>
              <w:rPr>
                <w:rFonts w:hint="default" w:ascii="宋体" w:hAnsi="宋体" w:eastAsia="宋体"/>
                <w:b w:val="0"/>
                <w:i w:val="0"/>
                <w:color w:val="000000"/>
                <w:sz w:val="18"/>
                <w:u w:val="none"/>
                <w:lang w:eastAsia="zh-CN"/>
              </w:rPr>
            </w:pPr>
            <w:r>
              <w:rPr>
                <w:rFonts w:hint="default" w:ascii="宋体" w:hAnsi="宋体" w:eastAsia="宋体"/>
                <w:b w:val="0"/>
                <w:i w:val="0"/>
                <w:color w:val="000000"/>
                <w:sz w:val="18"/>
                <w:u w:val="none"/>
                <w:lang w:eastAsia="zh-CN"/>
              </w:rPr>
              <w:t>监测与群众密切联系的重要商品和服务价格</w:t>
            </w:r>
          </w:p>
        </w:tc>
        <w:tc>
          <w:tcPr>
            <w:tcW w:w="878" w:type="dxa"/>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22"/>
                <w:u w:val="none"/>
                <w:lang w:eastAsia="zh-CN"/>
              </w:rPr>
            </w:pPr>
            <w:r>
              <w:rPr>
                <w:rFonts w:hint="default" w:ascii="宋体" w:hAnsi="宋体" w:eastAsia="宋体"/>
                <w:b w:val="0"/>
                <w:i w:val="0"/>
                <w:color w:val="000000"/>
                <w:sz w:val="22"/>
                <w:u w:val="none"/>
                <w:lang w:eastAsia="zh-CN"/>
              </w:rPr>
              <w:t>＝100%</w:t>
            </w:r>
          </w:p>
        </w:tc>
        <w:tc>
          <w:tcPr>
            <w:tcW w:w="1283" w:type="dxa"/>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22"/>
                <w:u w:val="none"/>
                <w:lang w:eastAsia="zh-CN"/>
              </w:rPr>
            </w:pPr>
            <w:r>
              <w:rPr>
                <w:rFonts w:hint="default" w:ascii="宋体" w:hAnsi="宋体" w:eastAsia="宋体"/>
                <w:b w:val="0"/>
                <w:i w:val="0"/>
                <w:color w:val="000000"/>
                <w:sz w:val="22"/>
                <w:u w:val="none"/>
                <w:lang w:eastAsia="zh-CN"/>
              </w:rPr>
              <w:t>100</w:t>
            </w:r>
          </w:p>
        </w:tc>
        <w:tc>
          <w:tcPr>
            <w:tcW w:w="502" w:type="dxa"/>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22"/>
                <w:u w:val="none"/>
                <w:lang w:eastAsia="zh-CN"/>
              </w:rPr>
            </w:pPr>
            <w:r>
              <w:rPr>
                <w:rFonts w:hint="default" w:ascii="宋体" w:hAnsi="宋体" w:eastAsia="宋体"/>
                <w:b w:val="0"/>
                <w:i w:val="0"/>
                <w:color w:val="000000"/>
                <w:sz w:val="22"/>
                <w:u w:val="none"/>
                <w:lang w:eastAsia="zh-CN"/>
              </w:rPr>
              <w:t>10</w:t>
            </w:r>
          </w:p>
        </w:tc>
        <w:tc>
          <w:tcPr>
            <w:tcW w:w="571" w:type="dxa"/>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22"/>
                <w:u w:val="none"/>
                <w:lang w:eastAsia="zh-CN"/>
              </w:rPr>
            </w:pPr>
            <w:r>
              <w:rPr>
                <w:rFonts w:hint="default" w:ascii="宋体" w:hAnsi="宋体" w:eastAsia="宋体"/>
                <w:b w:val="0"/>
                <w:i w:val="0"/>
                <w:color w:val="000000"/>
                <w:sz w:val="22"/>
                <w:u w:val="none"/>
                <w:lang w:eastAsia="zh-CN"/>
              </w:rPr>
              <w:t>10</w:t>
            </w:r>
          </w:p>
        </w:tc>
        <w:tc>
          <w:tcPr>
            <w:tcW w:w="2036" w:type="dxa"/>
            <w:gridSpan w:val="2"/>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22"/>
                <w:u w:val="none"/>
                <w:lang w:eastAsia="zh-CN"/>
              </w:rPr>
            </w:pPr>
            <w:r>
              <w:rPr>
                <w:rFonts w:hint="default" w:ascii="宋体" w:hAnsi="宋体" w:eastAsia="宋体"/>
                <w:b w:val="0"/>
                <w:i w:val="0"/>
                <w:color w:val="000000"/>
                <w:sz w:val="22"/>
                <w:u w:val="none"/>
                <w:lang w:eastAsia="zh-CN"/>
              </w:rPr>
              <w:t>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5" w:type="dxa"/>
            <w:bottom w:w="0" w:type="dxa"/>
            <w:right w:w="15" w:type="dxa"/>
          </w:tblCellMar>
        </w:tblPrEx>
        <w:trPr>
          <w:trHeight w:val="420" w:hRule="atLeast"/>
        </w:trPr>
        <w:tc>
          <w:tcPr>
            <w:tcW w:w="976" w:type="dxa"/>
            <w:vMerge w:val="continue"/>
            <w:tcBorders>
              <w:top w:val="single" w:color="000000" w:sz="4" w:space="0"/>
              <w:left w:val="single" w:color="000000" w:sz="4" w:space="0"/>
              <w:bottom w:val="single" w:color="000000" w:sz="4" w:space="0"/>
              <w:right w:val="single" w:color="000000" w:sz="4" w:space="0"/>
            </w:tcBorders>
            <w:vAlign w:val="center"/>
          </w:tcPr>
          <w:p>
            <w:pPr>
              <w:rPr>
                <w:rFonts w:hint="default" w:ascii="宋体" w:hAnsi="宋体" w:eastAsia="宋体"/>
                <w:sz w:val="24"/>
              </w:rPr>
            </w:pPr>
          </w:p>
        </w:tc>
        <w:tc>
          <w:tcPr>
            <w:tcW w:w="641" w:type="dxa"/>
            <w:gridSpan w:val="2"/>
            <w:vMerge w:val="continue"/>
            <w:tcBorders>
              <w:top w:val="single" w:color="000000" w:sz="4" w:space="0"/>
              <w:left w:val="single" w:color="000000" w:sz="4" w:space="0"/>
              <w:bottom w:val="single" w:color="000000" w:sz="4" w:space="0"/>
              <w:right w:val="single" w:color="000000" w:sz="4" w:space="0"/>
            </w:tcBorders>
            <w:vAlign w:val="center"/>
          </w:tcPr>
          <w:p>
            <w:pPr>
              <w:autoSpaceDN w:val="0"/>
              <w:textAlignment w:val="auto"/>
              <w:rPr>
                <w:rFonts w:hint="default" w:ascii="宋体" w:hAnsi="宋体" w:eastAsia="宋体"/>
                <w:sz w:val="24"/>
              </w:rPr>
            </w:pPr>
          </w:p>
        </w:tc>
        <w:tc>
          <w:tcPr>
            <w:tcW w:w="1952" w:type="dxa"/>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18"/>
                <w:u w:val="none"/>
                <w:lang w:eastAsia="zh-CN"/>
              </w:rPr>
            </w:pPr>
            <w:r>
              <w:rPr>
                <w:rFonts w:hint="default" w:ascii="宋体" w:hAnsi="宋体" w:eastAsia="宋体"/>
                <w:b w:val="0"/>
                <w:i w:val="0"/>
                <w:color w:val="000000"/>
                <w:sz w:val="18"/>
                <w:u w:val="none"/>
                <w:lang w:eastAsia="zh-CN"/>
              </w:rPr>
              <w:t>生态效益指标</w:t>
            </w:r>
          </w:p>
        </w:tc>
        <w:tc>
          <w:tcPr>
            <w:tcW w:w="1896" w:type="dxa"/>
            <w:gridSpan w:val="2"/>
            <w:tcBorders>
              <w:top w:val="single" w:color="000000" w:sz="4" w:space="0"/>
              <w:left w:val="single" w:color="000000" w:sz="4" w:space="0"/>
              <w:bottom w:val="single" w:color="000000" w:sz="4" w:space="0"/>
              <w:right w:val="single" w:color="000000" w:sz="4" w:space="0"/>
            </w:tcBorders>
            <w:vAlign w:val="center"/>
          </w:tcPr>
          <w:p>
            <w:pPr>
              <w:autoSpaceDN w:val="0"/>
              <w:jc w:val="left"/>
              <w:textAlignment w:val="center"/>
              <w:rPr>
                <w:rFonts w:hint="default" w:ascii="宋体" w:hAnsi="宋体" w:eastAsia="宋体"/>
                <w:b w:val="0"/>
                <w:i w:val="0"/>
                <w:color w:val="000000"/>
                <w:sz w:val="18"/>
                <w:u w:val="none"/>
                <w:lang w:eastAsia="zh-CN"/>
              </w:rPr>
            </w:pPr>
            <w:r>
              <w:rPr>
                <w:rFonts w:hint="default" w:ascii="宋体" w:hAnsi="宋体" w:eastAsia="宋体"/>
                <w:b w:val="0"/>
                <w:i w:val="0"/>
                <w:color w:val="000000"/>
                <w:sz w:val="18"/>
                <w:u w:val="none"/>
                <w:lang w:eastAsia="zh-CN"/>
              </w:rPr>
              <w:t>保障市场供应</w:t>
            </w:r>
          </w:p>
        </w:tc>
        <w:tc>
          <w:tcPr>
            <w:tcW w:w="878" w:type="dxa"/>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22"/>
                <w:u w:val="none"/>
                <w:lang w:eastAsia="zh-CN"/>
              </w:rPr>
            </w:pPr>
            <w:r>
              <w:rPr>
                <w:rFonts w:hint="default" w:ascii="宋体" w:hAnsi="宋体" w:eastAsia="宋体"/>
                <w:b w:val="0"/>
                <w:i w:val="0"/>
                <w:color w:val="000000"/>
                <w:sz w:val="22"/>
                <w:u w:val="none"/>
                <w:lang w:eastAsia="zh-CN"/>
              </w:rPr>
              <w:t>＝90%</w:t>
            </w:r>
          </w:p>
        </w:tc>
        <w:tc>
          <w:tcPr>
            <w:tcW w:w="1283" w:type="dxa"/>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22"/>
                <w:u w:val="none"/>
                <w:lang w:eastAsia="zh-CN"/>
              </w:rPr>
            </w:pPr>
            <w:r>
              <w:rPr>
                <w:rFonts w:hint="default" w:ascii="宋体" w:hAnsi="宋体" w:eastAsia="宋体"/>
                <w:b w:val="0"/>
                <w:i w:val="0"/>
                <w:color w:val="000000"/>
                <w:sz w:val="22"/>
                <w:u w:val="none"/>
                <w:lang w:eastAsia="zh-CN"/>
              </w:rPr>
              <w:t>100</w:t>
            </w:r>
          </w:p>
        </w:tc>
        <w:tc>
          <w:tcPr>
            <w:tcW w:w="502" w:type="dxa"/>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22"/>
                <w:u w:val="none"/>
                <w:lang w:eastAsia="zh-CN"/>
              </w:rPr>
            </w:pPr>
            <w:r>
              <w:rPr>
                <w:rFonts w:hint="default" w:ascii="宋体" w:hAnsi="宋体" w:eastAsia="宋体"/>
                <w:b w:val="0"/>
                <w:i w:val="0"/>
                <w:color w:val="000000"/>
                <w:sz w:val="22"/>
                <w:u w:val="none"/>
                <w:lang w:eastAsia="zh-CN"/>
              </w:rPr>
              <w:t>10</w:t>
            </w:r>
          </w:p>
        </w:tc>
        <w:tc>
          <w:tcPr>
            <w:tcW w:w="571" w:type="dxa"/>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22"/>
                <w:u w:val="none"/>
                <w:lang w:eastAsia="zh-CN"/>
              </w:rPr>
            </w:pPr>
            <w:r>
              <w:rPr>
                <w:rFonts w:hint="default" w:ascii="宋体" w:hAnsi="宋体" w:eastAsia="宋体"/>
                <w:b w:val="0"/>
                <w:i w:val="0"/>
                <w:color w:val="000000"/>
                <w:sz w:val="22"/>
                <w:u w:val="none"/>
                <w:lang w:eastAsia="zh-CN"/>
              </w:rPr>
              <w:t>10</w:t>
            </w:r>
          </w:p>
        </w:tc>
        <w:tc>
          <w:tcPr>
            <w:tcW w:w="2036" w:type="dxa"/>
            <w:gridSpan w:val="2"/>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22"/>
                <w:u w:val="none"/>
                <w:lang w:eastAsia="zh-CN"/>
              </w:rPr>
            </w:pPr>
            <w:r>
              <w:rPr>
                <w:rFonts w:hint="default" w:ascii="宋体" w:hAnsi="宋体" w:eastAsia="宋体"/>
                <w:b w:val="0"/>
                <w:i w:val="0"/>
                <w:color w:val="000000"/>
                <w:sz w:val="22"/>
                <w:u w:val="none"/>
                <w:lang w:eastAsia="zh-CN"/>
              </w:rPr>
              <w:t>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5" w:type="dxa"/>
            <w:bottom w:w="0" w:type="dxa"/>
            <w:right w:w="15" w:type="dxa"/>
          </w:tblCellMar>
        </w:tblPrEx>
        <w:trPr>
          <w:trHeight w:val="420" w:hRule="atLeast"/>
        </w:trPr>
        <w:tc>
          <w:tcPr>
            <w:tcW w:w="976" w:type="dxa"/>
            <w:vMerge w:val="continue"/>
            <w:tcBorders>
              <w:top w:val="single" w:color="000000" w:sz="4" w:space="0"/>
              <w:left w:val="single" w:color="000000" w:sz="4" w:space="0"/>
              <w:bottom w:val="single" w:color="000000" w:sz="4" w:space="0"/>
              <w:right w:val="single" w:color="000000" w:sz="4" w:space="0"/>
            </w:tcBorders>
            <w:vAlign w:val="center"/>
          </w:tcPr>
          <w:p>
            <w:pPr>
              <w:rPr>
                <w:rFonts w:hint="default" w:ascii="宋体" w:hAnsi="宋体" w:eastAsia="宋体"/>
                <w:sz w:val="24"/>
              </w:rPr>
            </w:pPr>
          </w:p>
        </w:tc>
        <w:tc>
          <w:tcPr>
            <w:tcW w:w="641" w:type="dxa"/>
            <w:gridSpan w:val="2"/>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18"/>
                <w:u w:val="none"/>
                <w:lang w:eastAsia="zh-CN"/>
              </w:rPr>
            </w:pPr>
            <w:r>
              <w:rPr>
                <w:rFonts w:hint="default" w:ascii="宋体" w:hAnsi="宋体" w:eastAsia="宋体"/>
                <w:b w:val="0"/>
                <w:i w:val="0"/>
                <w:color w:val="000000"/>
                <w:sz w:val="18"/>
                <w:u w:val="none"/>
                <w:lang w:eastAsia="zh-CN"/>
              </w:rPr>
              <w:t>满意度指标</w:t>
            </w:r>
          </w:p>
        </w:tc>
        <w:tc>
          <w:tcPr>
            <w:tcW w:w="1952" w:type="dxa"/>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18"/>
                <w:u w:val="none"/>
                <w:lang w:eastAsia="zh-CN"/>
              </w:rPr>
            </w:pPr>
            <w:r>
              <w:rPr>
                <w:rFonts w:hint="default" w:ascii="宋体" w:hAnsi="宋体" w:eastAsia="宋体"/>
                <w:b w:val="0"/>
                <w:i w:val="0"/>
                <w:color w:val="000000"/>
                <w:sz w:val="18"/>
                <w:u w:val="none"/>
                <w:lang w:eastAsia="zh-CN"/>
              </w:rPr>
              <w:t>服务对象满意度</w:t>
            </w:r>
          </w:p>
        </w:tc>
        <w:tc>
          <w:tcPr>
            <w:tcW w:w="1896" w:type="dxa"/>
            <w:gridSpan w:val="2"/>
            <w:tcBorders>
              <w:top w:val="single" w:color="000000" w:sz="4" w:space="0"/>
              <w:left w:val="single" w:color="000000" w:sz="4" w:space="0"/>
              <w:bottom w:val="single" w:color="000000" w:sz="4" w:space="0"/>
              <w:right w:val="single" w:color="000000" w:sz="4" w:space="0"/>
            </w:tcBorders>
            <w:vAlign w:val="center"/>
          </w:tcPr>
          <w:p>
            <w:pPr>
              <w:autoSpaceDN w:val="0"/>
              <w:jc w:val="left"/>
              <w:textAlignment w:val="center"/>
              <w:rPr>
                <w:rFonts w:hint="default" w:ascii="宋体" w:hAnsi="宋体" w:eastAsia="宋体"/>
                <w:b w:val="0"/>
                <w:i w:val="0"/>
                <w:color w:val="000000"/>
                <w:sz w:val="18"/>
                <w:u w:val="none"/>
                <w:lang w:eastAsia="zh-CN"/>
              </w:rPr>
            </w:pPr>
            <w:r>
              <w:rPr>
                <w:rFonts w:hint="default" w:ascii="宋体" w:hAnsi="宋体" w:eastAsia="宋体"/>
                <w:b w:val="0"/>
                <w:i w:val="0"/>
                <w:color w:val="000000"/>
                <w:sz w:val="18"/>
                <w:u w:val="none"/>
                <w:lang w:eastAsia="zh-CN"/>
              </w:rPr>
              <w:t>群众满意度</w:t>
            </w:r>
          </w:p>
        </w:tc>
        <w:tc>
          <w:tcPr>
            <w:tcW w:w="878" w:type="dxa"/>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22"/>
                <w:u w:val="none"/>
                <w:lang w:eastAsia="zh-CN"/>
              </w:rPr>
            </w:pPr>
            <w:r>
              <w:rPr>
                <w:rFonts w:hint="default" w:ascii="宋体" w:hAnsi="宋体" w:eastAsia="宋体"/>
                <w:b w:val="0"/>
                <w:i w:val="0"/>
                <w:color w:val="000000"/>
                <w:sz w:val="22"/>
                <w:u w:val="none"/>
                <w:lang w:eastAsia="zh-CN"/>
              </w:rPr>
              <w:t>＝90%</w:t>
            </w:r>
          </w:p>
        </w:tc>
        <w:tc>
          <w:tcPr>
            <w:tcW w:w="1283" w:type="dxa"/>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22"/>
                <w:u w:val="none"/>
                <w:lang w:eastAsia="zh-CN"/>
              </w:rPr>
            </w:pPr>
            <w:r>
              <w:rPr>
                <w:rFonts w:hint="default" w:ascii="宋体" w:hAnsi="宋体" w:eastAsia="宋体"/>
                <w:b w:val="0"/>
                <w:i w:val="0"/>
                <w:color w:val="000000"/>
                <w:sz w:val="22"/>
                <w:u w:val="none"/>
                <w:lang w:eastAsia="zh-CN"/>
              </w:rPr>
              <w:t>100</w:t>
            </w:r>
          </w:p>
        </w:tc>
        <w:tc>
          <w:tcPr>
            <w:tcW w:w="502" w:type="dxa"/>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22"/>
                <w:u w:val="none"/>
                <w:lang w:eastAsia="zh-CN"/>
              </w:rPr>
            </w:pPr>
            <w:r>
              <w:rPr>
                <w:rFonts w:hint="default" w:ascii="宋体" w:hAnsi="宋体" w:eastAsia="宋体"/>
                <w:b w:val="0"/>
                <w:i w:val="0"/>
                <w:color w:val="000000"/>
                <w:sz w:val="22"/>
                <w:u w:val="none"/>
                <w:lang w:eastAsia="zh-CN"/>
              </w:rPr>
              <w:t>10</w:t>
            </w:r>
          </w:p>
        </w:tc>
        <w:tc>
          <w:tcPr>
            <w:tcW w:w="571" w:type="dxa"/>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22"/>
                <w:u w:val="none"/>
                <w:lang w:eastAsia="zh-CN"/>
              </w:rPr>
            </w:pPr>
            <w:r>
              <w:rPr>
                <w:rFonts w:hint="default" w:ascii="宋体" w:hAnsi="宋体" w:eastAsia="宋体"/>
                <w:b w:val="0"/>
                <w:i w:val="0"/>
                <w:color w:val="000000"/>
                <w:sz w:val="22"/>
                <w:u w:val="none"/>
                <w:lang w:eastAsia="zh-CN"/>
              </w:rPr>
              <w:t>10</w:t>
            </w:r>
          </w:p>
        </w:tc>
        <w:tc>
          <w:tcPr>
            <w:tcW w:w="2036" w:type="dxa"/>
            <w:gridSpan w:val="2"/>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22"/>
                <w:u w:val="none"/>
                <w:lang w:eastAsia="zh-CN"/>
              </w:rPr>
            </w:pPr>
            <w:r>
              <w:rPr>
                <w:rFonts w:hint="default" w:ascii="宋体" w:hAnsi="宋体" w:eastAsia="宋体"/>
                <w:b w:val="0"/>
                <w:i w:val="0"/>
                <w:color w:val="000000"/>
                <w:sz w:val="22"/>
                <w:u w:val="none"/>
                <w:lang w:eastAsia="zh-CN"/>
              </w:rPr>
              <w:t>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5" w:type="dxa"/>
            <w:bottom w:w="0" w:type="dxa"/>
            <w:right w:w="15" w:type="dxa"/>
          </w:tblCellMar>
        </w:tblPrEx>
        <w:trPr>
          <w:trHeight w:val="570" w:hRule="atLeast"/>
        </w:trPr>
        <w:tc>
          <w:tcPr>
            <w:tcW w:w="7626" w:type="dxa"/>
            <w:gridSpan w:val="8"/>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18"/>
                <w:u w:val="none"/>
                <w:lang w:eastAsia="zh-CN"/>
              </w:rPr>
            </w:pPr>
            <w:r>
              <w:rPr>
                <w:rFonts w:hint="default" w:ascii="宋体" w:hAnsi="宋体" w:eastAsia="宋体"/>
                <w:b w:val="0"/>
                <w:i w:val="0"/>
                <w:color w:val="000000"/>
                <w:sz w:val="18"/>
                <w:u w:val="none"/>
                <w:lang w:eastAsia="zh-CN"/>
              </w:rPr>
              <w:t>总分</w:t>
            </w:r>
          </w:p>
        </w:tc>
        <w:tc>
          <w:tcPr>
            <w:tcW w:w="502" w:type="dxa"/>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18"/>
                <w:u w:val="none"/>
                <w:lang w:eastAsia="zh-CN"/>
              </w:rPr>
            </w:pPr>
            <w:r>
              <w:rPr>
                <w:rFonts w:hint="default" w:ascii="宋体" w:hAnsi="宋体" w:eastAsia="宋体"/>
                <w:b w:val="0"/>
                <w:i w:val="0"/>
                <w:color w:val="000000"/>
                <w:sz w:val="18"/>
                <w:u w:val="none"/>
                <w:lang w:eastAsia="zh-CN"/>
              </w:rPr>
              <w:t>100</w:t>
            </w:r>
          </w:p>
        </w:tc>
        <w:tc>
          <w:tcPr>
            <w:tcW w:w="571" w:type="dxa"/>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22"/>
                <w:u w:val="none"/>
                <w:lang w:eastAsia="zh-CN"/>
              </w:rPr>
            </w:pPr>
            <w:r>
              <w:rPr>
                <w:rFonts w:hint="default" w:ascii="宋体" w:hAnsi="宋体" w:eastAsia="宋体"/>
                <w:b w:val="0"/>
                <w:i w:val="0"/>
                <w:color w:val="000000"/>
                <w:sz w:val="22"/>
                <w:u w:val="none"/>
                <w:lang w:eastAsia="zh-CN"/>
              </w:rPr>
              <w:t>90</w:t>
            </w:r>
          </w:p>
        </w:tc>
        <w:tc>
          <w:tcPr>
            <w:tcW w:w="2036" w:type="dxa"/>
            <w:gridSpan w:val="2"/>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22"/>
                <w:u w:val="none"/>
                <w:lang w:eastAsia="zh-CN"/>
              </w:rPr>
            </w:pPr>
          </w:p>
        </w:tc>
      </w:tr>
    </w:tbl>
    <w:p>
      <w:pPr>
        <w:wordWrap w:val="0"/>
        <w:spacing w:before="200" w:after="160"/>
        <w:ind w:left="864" w:right="864"/>
        <w:jc w:val="center"/>
        <w:rPr>
          <w:rFonts w:ascii="Calibri" w:hAnsi="Calibri" w:eastAsia="宋体" w:cs="Times New Roman"/>
          <w:i/>
          <w:sz w:val="21"/>
          <w:lang w:val="en-US" w:eastAsia="zh-CN" w:bidi="ar-SA"/>
        </w:rPr>
      </w:pPr>
    </w:p>
    <w:p>
      <w:pPr>
        <w:rPr>
          <w:rFonts w:eastAsia="宋体"/>
        </w:rPr>
      </w:pPr>
    </w:p>
    <w:p>
      <w:pPr>
        <w:widowControl w:val="0"/>
        <w:spacing w:beforeLines="0" w:after="120"/>
        <w:jc w:val="both"/>
        <w:rPr>
          <w:rFonts w:hint="default" w:ascii="Calibri" w:hAnsi="Calibri" w:eastAsia="宋体" w:cs="Times New Roman"/>
          <w:kern w:val="2"/>
          <w:sz w:val="21"/>
          <w:szCs w:val="22"/>
          <w:lang w:val="en-US" w:eastAsia="zh-CN" w:bidi="ar-SA"/>
        </w:rPr>
      </w:pPr>
    </w:p>
    <w:p>
      <w:pPr>
        <w:wordWrap w:val="0"/>
        <w:spacing w:before="200" w:after="160"/>
        <w:ind w:left="864" w:right="864"/>
        <w:jc w:val="center"/>
        <w:rPr>
          <w:rFonts w:ascii="Calibri" w:hAnsi="Calibri" w:eastAsia="宋体" w:cs="Times New Roman"/>
          <w:i/>
          <w:sz w:val="21"/>
          <w:lang w:val="en-US" w:eastAsia="zh-CN" w:bidi="ar-SA"/>
        </w:rPr>
      </w:pPr>
    </w:p>
    <w:tbl>
      <w:tblPr>
        <w:tblStyle w:val="4"/>
        <w:tblpPr w:leftFromText="180" w:rightFromText="180" w:vertAnchor="text" w:horzAnchor="page" w:tblpX="937" w:tblpY="297"/>
        <w:tblOverlap w:val="never"/>
        <w:tblW w:w="10735"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5" w:type="dxa"/>
          <w:bottom w:w="0" w:type="dxa"/>
          <w:right w:w="15" w:type="dxa"/>
        </w:tblCellMar>
      </w:tblPr>
      <w:tblGrid>
        <w:gridCol w:w="976"/>
        <w:gridCol w:w="488"/>
        <w:gridCol w:w="153"/>
        <w:gridCol w:w="1952"/>
        <w:gridCol w:w="1631"/>
        <w:gridCol w:w="265"/>
        <w:gridCol w:w="878"/>
        <w:gridCol w:w="1283"/>
        <w:gridCol w:w="502"/>
        <w:gridCol w:w="571"/>
        <w:gridCol w:w="1018"/>
        <w:gridCol w:w="101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5" w:type="dxa"/>
            <w:bottom w:w="0" w:type="dxa"/>
            <w:right w:w="15" w:type="dxa"/>
          </w:tblCellMar>
        </w:tblPrEx>
        <w:trPr>
          <w:trHeight w:val="540" w:hRule="atLeast"/>
        </w:trPr>
        <w:tc>
          <w:tcPr>
            <w:tcW w:w="10735" w:type="dxa"/>
            <w:gridSpan w:val="12"/>
            <w:vAlign w:val="center"/>
          </w:tcPr>
          <w:p>
            <w:pPr>
              <w:autoSpaceDN w:val="0"/>
              <w:jc w:val="center"/>
              <w:textAlignment w:val="center"/>
              <w:rPr>
                <w:rFonts w:hint="default" w:ascii="宋体" w:hAnsi="宋体" w:eastAsia="宋体"/>
                <w:b/>
                <w:i w:val="0"/>
                <w:color w:val="000000"/>
                <w:sz w:val="42"/>
                <w:u w:val="none"/>
                <w:lang w:eastAsia="zh-CN"/>
              </w:rPr>
            </w:pPr>
            <w:r>
              <w:rPr>
                <w:rFonts w:hint="default" w:ascii="宋体" w:hAnsi="宋体" w:eastAsia="宋体"/>
                <w:b/>
                <w:i w:val="0"/>
                <w:color w:val="000000"/>
                <w:sz w:val="42"/>
                <w:u w:val="none"/>
                <w:lang w:eastAsia="zh-CN"/>
              </w:rPr>
              <w:t>项目支出绩效自评表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5" w:type="dxa"/>
            <w:bottom w:w="0" w:type="dxa"/>
            <w:right w:w="15" w:type="dxa"/>
          </w:tblCellMar>
        </w:tblPrEx>
        <w:trPr>
          <w:trHeight w:val="330" w:hRule="atLeast"/>
        </w:trPr>
        <w:tc>
          <w:tcPr>
            <w:tcW w:w="10735" w:type="dxa"/>
            <w:gridSpan w:val="12"/>
            <w:vAlign w:val="center"/>
          </w:tcPr>
          <w:p>
            <w:pPr>
              <w:autoSpaceDN w:val="0"/>
              <w:jc w:val="center"/>
              <w:textAlignment w:val="center"/>
              <w:rPr>
                <w:rFonts w:hint="default" w:ascii="宋体" w:hAnsi="宋体" w:eastAsia="宋体"/>
                <w:b w:val="0"/>
                <w:i w:val="0"/>
                <w:color w:val="000000"/>
                <w:sz w:val="18"/>
                <w:u w:val="none"/>
                <w:lang w:eastAsia="zh-CN"/>
              </w:rPr>
            </w:pPr>
            <w:r>
              <w:rPr>
                <w:rFonts w:hint="default" w:ascii="宋体" w:hAnsi="宋体" w:eastAsia="宋体"/>
                <w:b w:val="0"/>
                <w:i w:val="0"/>
                <w:color w:val="000000"/>
                <w:sz w:val="18"/>
                <w:u w:val="none"/>
                <w:lang w:eastAsia="zh-CN"/>
              </w:rPr>
              <w:t>（2023年度）</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5" w:type="dxa"/>
            <w:bottom w:w="0" w:type="dxa"/>
            <w:right w:w="15" w:type="dxa"/>
          </w:tblCellMar>
        </w:tblPrEx>
        <w:trPr>
          <w:trHeight w:val="300" w:hRule="atLeast"/>
        </w:trPr>
        <w:tc>
          <w:tcPr>
            <w:tcW w:w="1464" w:type="dxa"/>
            <w:gridSpan w:val="2"/>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18"/>
                <w:u w:val="none"/>
                <w:lang w:eastAsia="zh-CN"/>
              </w:rPr>
            </w:pPr>
            <w:r>
              <w:rPr>
                <w:rFonts w:hint="default" w:ascii="宋体" w:hAnsi="宋体" w:eastAsia="宋体"/>
                <w:b w:val="0"/>
                <w:i w:val="0"/>
                <w:color w:val="000000"/>
                <w:sz w:val="18"/>
                <w:u w:val="none"/>
                <w:lang w:eastAsia="zh-CN"/>
              </w:rPr>
              <w:t>项目名称</w:t>
            </w:r>
          </w:p>
        </w:tc>
        <w:tc>
          <w:tcPr>
            <w:tcW w:w="9271" w:type="dxa"/>
            <w:gridSpan w:val="10"/>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22"/>
                <w:u w:val="none"/>
                <w:lang w:eastAsia="zh-CN"/>
              </w:rPr>
            </w:pPr>
            <w:r>
              <w:rPr>
                <w:rFonts w:hint="default" w:ascii="宋体" w:hAnsi="宋体" w:eastAsia="宋体"/>
                <w:b w:val="0"/>
                <w:i w:val="0"/>
                <w:color w:val="000000"/>
                <w:sz w:val="22"/>
                <w:u w:val="none"/>
                <w:lang w:eastAsia="zh-CN"/>
              </w:rPr>
              <w:t>2021年南昌市企业科研创新平台(发改口)奖补资金</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5" w:type="dxa"/>
            <w:bottom w:w="0" w:type="dxa"/>
            <w:right w:w="15" w:type="dxa"/>
          </w:tblCellMar>
        </w:tblPrEx>
        <w:trPr>
          <w:trHeight w:val="300" w:hRule="atLeast"/>
        </w:trPr>
        <w:tc>
          <w:tcPr>
            <w:tcW w:w="1464" w:type="dxa"/>
            <w:gridSpan w:val="2"/>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18"/>
                <w:u w:val="none"/>
                <w:lang w:eastAsia="zh-CN"/>
              </w:rPr>
            </w:pPr>
            <w:r>
              <w:rPr>
                <w:rFonts w:hint="default" w:ascii="宋体" w:hAnsi="宋体" w:eastAsia="宋体"/>
                <w:b w:val="0"/>
                <w:i w:val="0"/>
                <w:color w:val="000000"/>
                <w:sz w:val="18"/>
                <w:u w:val="none"/>
                <w:lang w:eastAsia="zh-CN"/>
              </w:rPr>
              <w:t>主管部门</w:t>
            </w:r>
          </w:p>
        </w:tc>
        <w:tc>
          <w:tcPr>
            <w:tcW w:w="4879" w:type="dxa"/>
            <w:gridSpan w:val="5"/>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22"/>
                <w:u w:val="none"/>
                <w:lang w:eastAsia="zh-CN"/>
              </w:rPr>
            </w:pPr>
            <w:r>
              <w:rPr>
                <w:rFonts w:hint="default" w:ascii="宋体" w:hAnsi="宋体" w:eastAsia="宋体"/>
                <w:b w:val="0"/>
                <w:i w:val="0"/>
                <w:color w:val="000000"/>
                <w:sz w:val="22"/>
                <w:u w:val="none"/>
                <w:lang w:eastAsia="zh-CN"/>
              </w:rPr>
              <w:t>安义县发展和改革委员会(部门)</w:t>
            </w:r>
          </w:p>
        </w:tc>
        <w:tc>
          <w:tcPr>
            <w:tcW w:w="1785" w:type="dxa"/>
            <w:gridSpan w:val="2"/>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18"/>
                <w:u w:val="none"/>
                <w:lang w:eastAsia="zh-CN"/>
              </w:rPr>
            </w:pPr>
            <w:r>
              <w:rPr>
                <w:rFonts w:hint="default" w:ascii="宋体" w:hAnsi="宋体" w:eastAsia="宋体"/>
                <w:b w:val="0"/>
                <w:i w:val="0"/>
                <w:color w:val="000000"/>
                <w:sz w:val="18"/>
                <w:u w:val="none"/>
                <w:lang w:eastAsia="zh-CN"/>
              </w:rPr>
              <w:t>实施单位</w:t>
            </w:r>
          </w:p>
        </w:tc>
        <w:tc>
          <w:tcPr>
            <w:tcW w:w="2607" w:type="dxa"/>
            <w:gridSpan w:val="3"/>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22"/>
                <w:u w:val="none"/>
                <w:lang w:eastAsia="zh-CN"/>
              </w:rPr>
            </w:pPr>
            <w:r>
              <w:rPr>
                <w:rFonts w:hint="default" w:ascii="宋体" w:hAnsi="宋体" w:eastAsia="宋体"/>
                <w:b w:val="0"/>
                <w:i w:val="0"/>
                <w:color w:val="000000"/>
                <w:sz w:val="22"/>
                <w:u w:val="none"/>
                <w:lang w:eastAsia="zh-CN"/>
              </w:rPr>
              <w:t>安义县发展和改革委员会</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5" w:type="dxa"/>
            <w:bottom w:w="0" w:type="dxa"/>
            <w:right w:w="15" w:type="dxa"/>
          </w:tblCellMar>
        </w:tblPrEx>
        <w:trPr>
          <w:trHeight w:val="300" w:hRule="atLeast"/>
        </w:trPr>
        <w:tc>
          <w:tcPr>
            <w:tcW w:w="1464" w:type="dxa"/>
            <w:gridSpan w:val="2"/>
            <w:vMerge w:val="restart"/>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18"/>
                <w:u w:val="none"/>
                <w:lang w:eastAsia="zh-CN"/>
              </w:rPr>
            </w:pPr>
            <w:r>
              <w:rPr>
                <w:rFonts w:hint="default" w:ascii="宋体" w:hAnsi="宋体" w:eastAsia="宋体"/>
                <w:b w:val="0"/>
                <w:i w:val="0"/>
                <w:color w:val="000000"/>
                <w:sz w:val="18"/>
                <w:u w:val="none"/>
                <w:lang w:eastAsia="zh-CN"/>
              </w:rPr>
              <w:t>项目资金</w:t>
            </w:r>
            <w:r>
              <w:rPr>
                <w:rFonts w:hint="default" w:ascii="宋体" w:hAnsi="宋体" w:eastAsia="宋体"/>
                <w:b w:val="0"/>
                <w:i w:val="0"/>
                <w:color w:val="000000"/>
                <w:sz w:val="18"/>
                <w:u w:val="none"/>
                <w:lang w:eastAsia="zh-CN"/>
              </w:rPr>
              <w:br w:type="textWrapping"/>
            </w:r>
            <w:r>
              <w:rPr>
                <w:rFonts w:hint="default" w:ascii="宋体" w:hAnsi="宋体" w:eastAsia="宋体"/>
                <w:b w:val="0"/>
                <w:i w:val="0"/>
                <w:color w:val="000000"/>
                <w:sz w:val="18"/>
                <w:u w:val="none"/>
                <w:lang w:eastAsia="zh-CN"/>
              </w:rPr>
              <w:t>（万元）</w:t>
            </w:r>
          </w:p>
        </w:tc>
        <w:tc>
          <w:tcPr>
            <w:tcW w:w="2105" w:type="dxa"/>
            <w:gridSpan w:val="2"/>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22"/>
                <w:u w:val="none"/>
                <w:lang w:eastAsia="zh-CN"/>
              </w:rPr>
            </w:pPr>
          </w:p>
        </w:tc>
        <w:tc>
          <w:tcPr>
            <w:tcW w:w="1631" w:type="dxa"/>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18"/>
                <w:u w:val="none"/>
                <w:lang w:eastAsia="zh-CN"/>
              </w:rPr>
            </w:pPr>
            <w:r>
              <w:rPr>
                <w:rFonts w:hint="default" w:ascii="宋体" w:hAnsi="宋体" w:eastAsia="宋体"/>
                <w:b w:val="0"/>
                <w:i w:val="0"/>
                <w:color w:val="000000"/>
                <w:sz w:val="18"/>
                <w:u w:val="none"/>
                <w:lang w:eastAsia="zh-CN"/>
              </w:rPr>
              <w:t>年初预算数</w:t>
            </w:r>
          </w:p>
        </w:tc>
        <w:tc>
          <w:tcPr>
            <w:tcW w:w="1143" w:type="dxa"/>
            <w:gridSpan w:val="2"/>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18"/>
                <w:u w:val="none"/>
                <w:lang w:eastAsia="zh-CN"/>
              </w:rPr>
            </w:pPr>
            <w:r>
              <w:rPr>
                <w:rFonts w:hint="default" w:ascii="宋体" w:hAnsi="宋体" w:eastAsia="宋体"/>
                <w:b w:val="0"/>
                <w:i w:val="0"/>
                <w:color w:val="000000"/>
                <w:sz w:val="18"/>
                <w:u w:val="none"/>
                <w:lang w:eastAsia="zh-CN"/>
              </w:rPr>
              <w:t>全年预算数A</w:t>
            </w:r>
          </w:p>
        </w:tc>
        <w:tc>
          <w:tcPr>
            <w:tcW w:w="1785" w:type="dxa"/>
            <w:gridSpan w:val="2"/>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18"/>
                <w:u w:val="none"/>
                <w:lang w:eastAsia="zh-CN"/>
              </w:rPr>
            </w:pPr>
            <w:r>
              <w:rPr>
                <w:rFonts w:hint="default" w:ascii="宋体" w:hAnsi="宋体" w:eastAsia="宋体"/>
                <w:b w:val="0"/>
                <w:i w:val="0"/>
                <w:color w:val="000000"/>
                <w:sz w:val="18"/>
                <w:u w:val="none"/>
                <w:lang w:eastAsia="zh-CN"/>
              </w:rPr>
              <w:t>全年执行数B</w:t>
            </w:r>
          </w:p>
        </w:tc>
        <w:tc>
          <w:tcPr>
            <w:tcW w:w="571" w:type="dxa"/>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18"/>
                <w:u w:val="none"/>
                <w:lang w:eastAsia="zh-CN"/>
              </w:rPr>
            </w:pPr>
            <w:r>
              <w:rPr>
                <w:rFonts w:hint="default" w:ascii="宋体" w:hAnsi="宋体" w:eastAsia="宋体"/>
                <w:b w:val="0"/>
                <w:i w:val="0"/>
                <w:color w:val="000000"/>
                <w:sz w:val="18"/>
                <w:u w:val="none"/>
                <w:lang w:eastAsia="zh-CN"/>
              </w:rPr>
              <w:t>分值</w:t>
            </w:r>
          </w:p>
        </w:tc>
        <w:tc>
          <w:tcPr>
            <w:tcW w:w="1018" w:type="dxa"/>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18"/>
                <w:u w:val="none"/>
                <w:lang w:eastAsia="zh-CN"/>
              </w:rPr>
            </w:pPr>
            <w:r>
              <w:rPr>
                <w:rFonts w:hint="default" w:ascii="宋体" w:hAnsi="宋体" w:eastAsia="宋体"/>
                <w:b w:val="0"/>
                <w:i w:val="0"/>
                <w:color w:val="000000"/>
                <w:sz w:val="18"/>
                <w:u w:val="none"/>
                <w:lang w:eastAsia="zh-CN"/>
              </w:rPr>
              <w:t>执行率</w:t>
            </w:r>
          </w:p>
        </w:tc>
        <w:tc>
          <w:tcPr>
            <w:tcW w:w="1018" w:type="dxa"/>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18"/>
                <w:u w:val="none"/>
                <w:lang w:eastAsia="zh-CN"/>
              </w:rPr>
            </w:pPr>
            <w:r>
              <w:rPr>
                <w:rFonts w:hint="default" w:ascii="宋体" w:hAnsi="宋体" w:eastAsia="宋体"/>
                <w:b w:val="0"/>
                <w:i w:val="0"/>
                <w:color w:val="000000"/>
                <w:sz w:val="18"/>
                <w:u w:val="none"/>
                <w:lang w:eastAsia="zh-CN"/>
              </w:rPr>
              <w:t>得分</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5" w:type="dxa"/>
            <w:bottom w:w="0" w:type="dxa"/>
            <w:right w:w="15" w:type="dxa"/>
          </w:tblCellMar>
        </w:tblPrEx>
        <w:trPr>
          <w:trHeight w:val="300" w:hRule="atLeast"/>
        </w:trPr>
        <w:tc>
          <w:tcPr>
            <w:tcW w:w="1464" w:type="dxa"/>
            <w:gridSpan w:val="2"/>
            <w:vMerge w:val="continue"/>
            <w:tcBorders>
              <w:top w:val="single" w:color="000000" w:sz="4" w:space="0"/>
              <w:left w:val="single" w:color="000000" w:sz="4" w:space="0"/>
              <w:bottom w:val="single" w:color="000000" w:sz="4" w:space="0"/>
              <w:right w:val="single" w:color="000000" w:sz="4" w:space="0"/>
            </w:tcBorders>
            <w:vAlign w:val="center"/>
          </w:tcPr>
          <w:p>
            <w:pPr>
              <w:rPr>
                <w:rFonts w:hint="default" w:ascii="宋体" w:hAnsi="宋体" w:eastAsia="宋体"/>
                <w:sz w:val="24"/>
              </w:rPr>
            </w:pPr>
          </w:p>
        </w:tc>
        <w:tc>
          <w:tcPr>
            <w:tcW w:w="2105" w:type="dxa"/>
            <w:gridSpan w:val="2"/>
            <w:tcBorders>
              <w:top w:val="single" w:color="000000" w:sz="4" w:space="0"/>
              <w:left w:val="single" w:color="000000" w:sz="4" w:space="0"/>
              <w:bottom w:val="single" w:color="000000" w:sz="4" w:space="0"/>
              <w:right w:val="single" w:color="000000" w:sz="4" w:space="0"/>
            </w:tcBorders>
            <w:vAlign w:val="center"/>
          </w:tcPr>
          <w:p>
            <w:pPr>
              <w:autoSpaceDN w:val="0"/>
              <w:jc w:val="left"/>
              <w:textAlignment w:val="center"/>
              <w:rPr>
                <w:rFonts w:hint="default" w:ascii="宋体" w:hAnsi="宋体" w:eastAsia="宋体"/>
                <w:b w:val="0"/>
                <w:i w:val="0"/>
                <w:color w:val="000000"/>
                <w:sz w:val="18"/>
                <w:u w:val="none"/>
                <w:lang w:eastAsia="zh-CN"/>
              </w:rPr>
            </w:pPr>
            <w:r>
              <w:rPr>
                <w:rFonts w:hint="default" w:ascii="宋体" w:hAnsi="宋体" w:eastAsia="宋体"/>
                <w:b w:val="0"/>
                <w:i w:val="0"/>
                <w:color w:val="000000"/>
                <w:sz w:val="18"/>
                <w:u w:val="none"/>
                <w:lang w:eastAsia="zh-CN"/>
              </w:rPr>
              <w:t xml:space="preserve"> 年度资金总额</w:t>
            </w:r>
          </w:p>
        </w:tc>
        <w:tc>
          <w:tcPr>
            <w:tcW w:w="1631" w:type="dxa"/>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22"/>
                <w:u w:val="none"/>
                <w:lang w:eastAsia="zh-CN"/>
              </w:rPr>
            </w:pPr>
            <w:r>
              <w:rPr>
                <w:rFonts w:hint="default" w:ascii="宋体" w:hAnsi="宋体" w:eastAsia="宋体"/>
                <w:b w:val="0"/>
                <w:i w:val="0"/>
                <w:color w:val="000000"/>
                <w:sz w:val="22"/>
                <w:u w:val="none"/>
                <w:lang w:eastAsia="zh-CN"/>
              </w:rPr>
              <w:t>0</w:t>
            </w:r>
          </w:p>
        </w:tc>
        <w:tc>
          <w:tcPr>
            <w:tcW w:w="1143" w:type="dxa"/>
            <w:gridSpan w:val="2"/>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22"/>
                <w:u w:val="none"/>
                <w:lang w:eastAsia="zh-CN"/>
              </w:rPr>
            </w:pPr>
            <w:r>
              <w:rPr>
                <w:rFonts w:hint="default" w:ascii="宋体" w:hAnsi="宋体" w:eastAsia="宋体"/>
                <w:b w:val="0"/>
                <w:i w:val="0"/>
                <w:color w:val="000000"/>
                <w:sz w:val="22"/>
                <w:u w:val="none"/>
                <w:lang w:eastAsia="zh-CN"/>
              </w:rPr>
              <w:t>50</w:t>
            </w:r>
          </w:p>
        </w:tc>
        <w:tc>
          <w:tcPr>
            <w:tcW w:w="1785" w:type="dxa"/>
            <w:gridSpan w:val="2"/>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22"/>
                <w:u w:val="none"/>
                <w:lang w:eastAsia="zh-CN"/>
              </w:rPr>
            </w:pPr>
            <w:r>
              <w:rPr>
                <w:rFonts w:hint="default" w:ascii="宋体" w:hAnsi="宋体" w:eastAsia="宋体"/>
                <w:b w:val="0"/>
                <w:i w:val="0"/>
                <w:color w:val="000000"/>
                <w:sz w:val="22"/>
                <w:u w:val="none"/>
                <w:lang w:eastAsia="zh-CN"/>
              </w:rPr>
              <w:t>50</w:t>
            </w:r>
          </w:p>
        </w:tc>
        <w:tc>
          <w:tcPr>
            <w:tcW w:w="571" w:type="dxa"/>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18"/>
                <w:u w:val="none"/>
                <w:lang w:eastAsia="zh-CN"/>
              </w:rPr>
            </w:pPr>
            <w:r>
              <w:rPr>
                <w:rFonts w:hint="default" w:ascii="宋体" w:hAnsi="宋体" w:eastAsia="宋体"/>
                <w:b w:val="0"/>
                <w:i w:val="0"/>
                <w:color w:val="000000"/>
                <w:sz w:val="18"/>
                <w:u w:val="none"/>
                <w:lang w:eastAsia="zh-CN"/>
              </w:rPr>
              <w:t xml:space="preserve">10 </w:t>
            </w:r>
          </w:p>
        </w:tc>
        <w:tc>
          <w:tcPr>
            <w:tcW w:w="1018" w:type="dxa"/>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22"/>
                <w:u w:val="none"/>
                <w:lang w:eastAsia="zh-CN"/>
              </w:rPr>
            </w:pPr>
            <w:r>
              <w:rPr>
                <w:rFonts w:hint="default" w:ascii="宋体" w:hAnsi="宋体" w:eastAsia="宋体"/>
                <w:b w:val="0"/>
                <w:i w:val="0"/>
                <w:color w:val="000000"/>
                <w:sz w:val="22"/>
                <w:u w:val="none"/>
                <w:lang w:eastAsia="zh-CN"/>
              </w:rPr>
              <w:t>100</w:t>
            </w:r>
          </w:p>
        </w:tc>
        <w:tc>
          <w:tcPr>
            <w:tcW w:w="1018" w:type="dxa"/>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22"/>
                <w:u w:val="none"/>
                <w:lang w:eastAsia="zh-CN"/>
              </w:rPr>
            </w:pPr>
            <w:r>
              <w:rPr>
                <w:rFonts w:hint="default" w:ascii="宋体" w:hAnsi="宋体" w:eastAsia="宋体"/>
                <w:b w:val="0"/>
                <w:i w:val="0"/>
                <w:color w:val="000000"/>
                <w:sz w:val="22"/>
                <w:u w:val="none"/>
                <w:lang w:eastAsia="zh-CN"/>
              </w:rPr>
              <w:t>10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5" w:type="dxa"/>
            <w:bottom w:w="0" w:type="dxa"/>
            <w:right w:w="15" w:type="dxa"/>
          </w:tblCellMar>
        </w:tblPrEx>
        <w:trPr>
          <w:trHeight w:val="300" w:hRule="atLeast"/>
        </w:trPr>
        <w:tc>
          <w:tcPr>
            <w:tcW w:w="1464" w:type="dxa"/>
            <w:gridSpan w:val="2"/>
            <w:vMerge w:val="continue"/>
            <w:tcBorders>
              <w:top w:val="single" w:color="000000" w:sz="4" w:space="0"/>
              <w:left w:val="single" w:color="000000" w:sz="4" w:space="0"/>
              <w:bottom w:val="single" w:color="000000" w:sz="4" w:space="0"/>
              <w:right w:val="single" w:color="000000" w:sz="4" w:space="0"/>
            </w:tcBorders>
            <w:vAlign w:val="center"/>
          </w:tcPr>
          <w:p>
            <w:pPr>
              <w:rPr>
                <w:rFonts w:hint="default" w:ascii="宋体" w:hAnsi="宋体" w:eastAsia="宋体"/>
                <w:sz w:val="24"/>
              </w:rPr>
            </w:pPr>
          </w:p>
        </w:tc>
        <w:tc>
          <w:tcPr>
            <w:tcW w:w="2105" w:type="dxa"/>
            <w:gridSpan w:val="2"/>
            <w:tcBorders>
              <w:top w:val="single" w:color="000000" w:sz="4" w:space="0"/>
              <w:left w:val="single" w:color="000000" w:sz="4" w:space="0"/>
              <w:bottom w:val="single" w:color="000000" w:sz="4" w:space="0"/>
              <w:right w:val="single" w:color="000000" w:sz="4" w:space="0"/>
            </w:tcBorders>
            <w:vAlign w:val="center"/>
          </w:tcPr>
          <w:p>
            <w:pPr>
              <w:autoSpaceDN w:val="0"/>
              <w:jc w:val="left"/>
              <w:textAlignment w:val="center"/>
              <w:rPr>
                <w:rFonts w:hint="default" w:ascii="宋体" w:hAnsi="宋体" w:eastAsia="宋体"/>
                <w:b w:val="0"/>
                <w:i w:val="0"/>
                <w:color w:val="000000"/>
                <w:sz w:val="18"/>
                <w:u w:val="none"/>
                <w:lang w:eastAsia="zh-CN"/>
              </w:rPr>
            </w:pPr>
            <w:r>
              <w:rPr>
                <w:rFonts w:hint="default" w:ascii="宋体" w:hAnsi="宋体" w:eastAsia="宋体"/>
                <w:b w:val="0"/>
                <w:i w:val="0"/>
                <w:color w:val="000000"/>
                <w:sz w:val="18"/>
                <w:u w:val="none"/>
                <w:lang w:eastAsia="zh-CN"/>
              </w:rPr>
              <w:t>政府预算资金</w:t>
            </w:r>
          </w:p>
        </w:tc>
        <w:tc>
          <w:tcPr>
            <w:tcW w:w="1631" w:type="dxa"/>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22"/>
                <w:u w:val="none"/>
                <w:lang w:eastAsia="zh-CN"/>
              </w:rPr>
            </w:pPr>
            <w:r>
              <w:rPr>
                <w:rFonts w:hint="default" w:ascii="宋体" w:hAnsi="宋体" w:eastAsia="宋体"/>
                <w:b w:val="0"/>
                <w:i w:val="0"/>
                <w:color w:val="000000"/>
                <w:sz w:val="22"/>
                <w:u w:val="none"/>
                <w:lang w:eastAsia="zh-CN"/>
              </w:rPr>
              <w:t>0</w:t>
            </w:r>
          </w:p>
        </w:tc>
        <w:tc>
          <w:tcPr>
            <w:tcW w:w="1143" w:type="dxa"/>
            <w:gridSpan w:val="2"/>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22"/>
                <w:u w:val="none"/>
                <w:lang w:eastAsia="zh-CN"/>
              </w:rPr>
            </w:pPr>
            <w:r>
              <w:rPr>
                <w:rFonts w:hint="default" w:ascii="宋体" w:hAnsi="宋体" w:eastAsia="宋体"/>
                <w:b w:val="0"/>
                <w:i w:val="0"/>
                <w:color w:val="000000"/>
                <w:sz w:val="22"/>
                <w:u w:val="none"/>
                <w:lang w:eastAsia="zh-CN"/>
              </w:rPr>
              <w:t>50</w:t>
            </w:r>
          </w:p>
        </w:tc>
        <w:tc>
          <w:tcPr>
            <w:tcW w:w="1785" w:type="dxa"/>
            <w:gridSpan w:val="2"/>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22"/>
                <w:u w:val="none"/>
                <w:lang w:eastAsia="zh-CN"/>
              </w:rPr>
            </w:pPr>
            <w:r>
              <w:rPr>
                <w:rFonts w:hint="default" w:ascii="宋体" w:hAnsi="宋体" w:eastAsia="宋体"/>
                <w:b w:val="0"/>
                <w:i w:val="0"/>
                <w:color w:val="000000"/>
                <w:sz w:val="22"/>
                <w:u w:val="none"/>
                <w:lang w:eastAsia="zh-CN"/>
              </w:rPr>
              <w:t>50</w:t>
            </w:r>
          </w:p>
        </w:tc>
        <w:tc>
          <w:tcPr>
            <w:tcW w:w="571" w:type="dxa"/>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20"/>
                <w:u w:val="none"/>
                <w:lang w:eastAsia="zh-CN"/>
              </w:rPr>
            </w:pPr>
            <w:r>
              <w:rPr>
                <w:rFonts w:hint="default" w:ascii="宋体" w:hAnsi="宋体" w:eastAsia="宋体"/>
                <w:b w:val="0"/>
                <w:i w:val="0"/>
                <w:color w:val="000000"/>
                <w:sz w:val="20"/>
                <w:u w:val="none"/>
                <w:lang w:eastAsia="zh-CN"/>
              </w:rPr>
              <w:t>—</w:t>
            </w:r>
          </w:p>
        </w:tc>
        <w:tc>
          <w:tcPr>
            <w:tcW w:w="1018" w:type="dxa"/>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22"/>
                <w:u w:val="none"/>
                <w:lang w:eastAsia="zh-CN"/>
              </w:rPr>
            </w:pPr>
            <w:r>
              <w:rPr>
                <w:rFonts w:hint="default" w:ascii="宋体" w:hAnsi="宋体" w:eastAsia="宋体"/>
                <w:b w:val="0"/>
                <w:i w:val="0"/>
                <w:color w:val="000000"/>
                <w:sz w:val="22"/>
                <w:u w:val="none"/>
                <w:lang w:eastAsia="zh-CN"/>
              </w:rPr>
              <w:t>100</w:t>
            </w:r>
          </w:p>
        </w:tc>
        <w:tc>
          <w:tcPr>
            <w:tcW w:w="1018" w:type="dxa"/>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20"/>
                <w:u w:val="none"/>
                <w:lang w:eastAsia="zh-CN"/>
              </w:rPr>
            </w:pPr>
            <w:r>
              <w:rPr>
                <w:rFonts w:hint="default" w:ascii="宋体" w:hAnsi="宋体" w:eastAsia="宋体"/>
                <w:b w:val="0"/>
                <w:i w:val="0"/>
                <w:color w:val="000000"/>
                <w:sz w:val="20"/>
                <w:u w:val="none"/>
                <w:lang w:eastAsia="zh-CN"/>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5" w:type="dxa"/>
            <w:bottom w:w="0" w:type="dxa"/>
            <w:right w:w="15" w:type="dxa"/>
          </w:tblCellMar>
        </w:tblPrEx>
        <w:trPr>
          <w:trHeight w:val="300" w:hRule="atLeast"/>
        </w:trPr>
        <w:tc>
          <w:tcPr>
            <w:tcW w:w="976" w:type="dxa"/>
            <w:vMerge w:val="restart"/>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18"/>
                <w:u w:val="none"/>
                <w:lang w:eastAsia="zh-CN"/>
              </w:rPr>
            </w:pPr>
            <w:r>
              <w:rPr>
                <w:rFonts w:hint="default" w:ascii="宋体" w:hAnsi="宋体" w:eastAsia="宋体"/>
                <w:b w:val="0"/>
                <w:i w:val="0"/>
                <w:color w:val="000000"/>
                <w:sz w:val="18"/>
                <w:u w:val="none"/>
                <w:lang w:eastAsia="zh-CN"/>
              </w:rPr>
              <w:t>年度</w:t>
            </w:r>
            <w:r>
              <w:rPr>
                <w:rFonts w:hint="default" w:ascii="宋体" w:hAnsi="宋体" w:eastAsia="宋体"/>
                <w:b w:val="0"/>
                <w:i w:val="0"/>
                <w:color w:val="000000"/>
                <w:sz w:val="18"/>
                <w:u w:val="none"/>
                <w:lang w:eastAsia="zh-CN"/>
              </w:rPr>
              <w:br w:type="textWrapping"/>
            </w:r>
            <w:r>
              <w:rPr>
                <w:rFonts w:hint="default" w:ascii="宋体" w:hAnsi="宋体" w:eastAsia="宋体"/>
                <w:b w:val="0"/>
                <w:i w:val="0"/>
                <w:color w:val="000000"/>
                <w:sz w:val="18"/>
                <w:u w:val="none"/>
                <w:lang w:eastAsia="zh-CN"/>
              </w:rPr>
              <w:t>总体</w:t>
            </w:r>
            <w:r>
              <w:rPr>
                <w:rFonts w:hint="default" w:ascii="宋体" w:hAnsi="宋体" w:eastAsia="宋体"/>
                <w:b w:val="0"/>
                <w:i w:val="0"/>
                <w:color w:val="000000"/>
                <w:sz w:val="18"/>
                <w:u w:val="none"/>
                <w:lang w:eastAsia="zh-CN"/>
              </w:rPr>
              <w:br w:type="textWrapping"/>
            </w:r>
            <w:r>
              <w:rPr>
                <w:rFonts w:hint="default" w:ascii="宋体" w:hAnsi="宋体" w:eastAsia="宋体"/>
                <w:b w:val="0"/>
                <w:i w:val="0"/>
                <w:color w:val="000000"/>
                <w:sz w:val="18"/>
                <w:u w:val="none"/>
                <w:lang w:eastAsia="zh-CN"/>
              </w:rPr>
              <w:t>目标</w:t>
            </w:r>
          </w:p>
        </w:tc>
        <w:tc>
          <w:tcPr>
            <w:tcW w:w="5367" w:type="dxa"/>
            <w:gridSpan w:val="6"/>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18"/>
                <w:u w:val="none"/>
                <w:lang w:eastAsia="zh-CN"/>
              </w:rPr>
            </w:pPr>
            <w:r>
              <w:rPr>
                <w:rFonts w:hint="default" w:ascii="宋体" w:hAnsi="宋体" w:eastAsia="宋体"/>
                <w:b w:val="0"/>
                <w:i w:val="0"/>
                <w:color w:val="000000"/>
                <w:sz w:val="18"/>
                <w:u w:val="none"/>
                <w:lang w:eastAsia="zh-CN"/>
              </w:rPr>
              <w:t>预期目标</w:t>
            </w:r>
          </w:p>
        </w:tc>
        <w:tc>
          <w:tcPr>
            <w:tcW w:w="4392" w:type="dxa"/>
            <w:gridSpan w:val="5"/>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18"/>
                <w:u w:val="none"/>
                <w:lang w:eastAsia="zh-CN"/>
              </w:rPr>
            </w:pPr>
            <w:r>
              <w:rPr>
                <w:rFonts w:hint="default" w:ascii="宋体" w:hAnsi="宋体" w:eastAsia="宋体"/>
                <w:b w:val="0"/>
                <w:i w:val="0"/>
                <w:color w:val="000000"/>
                <w:sz w:val="18"/>
                <w:u w:val="none"/>
                <w:lang w:eastAsia="zh-CN"/>
              </w:rPr>
              <w:t>实际完成情况</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5" w:type="dxa"/>
            <w:bottom w:w="0" w:type="dxa"/>
            <w:right w:w="15" w:type="dxa"/>
          </w:tblCellMar>
        </w:tblPrEx>
        <w:trPr>
          <w:trHeight w:val="1200" w:hRule="atLeast"/>
        </w:trPr>
        <w:tc>
          <w:tcPr>
            <w:tcW w:w="976" w:type="dxa"/>
            <w:vMerge w:val="continue"/>
            <w:tcBorders>
              <w:top w:val="single" w:color="000000" w:sz="4" w:space="0"/>
              <w:left w:val="single" w:color="000000" w:sz="4" w:space="0"/>
              <w:bottom w:val="single" w:color="000000" w:sz="4" w:space="0"/>
              <w:right w:val="single" w:color="000000" w:sz="4" w:space="0"/>
            </w:tcBorders>
            <w:vAlign w:val="center"/>
          </w:tcPr>
          <w:p>
            <w:pPr>
              <w:rPr>
                <w:rFonts w:hint="default" w:ascii="宋体" w:hAnsi="宋体" w:eastAsia="宋体"/>
                <w:sz w:val="24"/>
              </w:rPr>
            </w:pPr>
          </w:p>
        </w:tc>
        <w:tc>
          <w:tcPr>
            <w:tcW w:w="5367" w:type="dxa"/>
            <w:gridSpan w:val="6"/>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22"/>
                <w:u w:val="none"/>
                <w:lang w:eastAsia="zh-CN"/>
              </w:rPr>
            </w:pPr>
            <w:r>
              <w:rPr>
                <w:rFonts w:hint="default" w:ascii="宋体" w:hAnsi="宋体" w:eastAsia="宋体"/>
                <w:b w:val="0"/>
                <w:i w:val="0"/>
                <w:color w:val="000000"/>
                <w:sz w:val="22"/>
                <w:u w:val="none"/>
                <w:lang w:eastAsia="zh-CN"/>
              </w:rPr>
              <w:t>做好2021年南昌市企业科研创新平台（发改口）奖补资金兑现工作，加快培育一批业态先进、附加值高、带动突出、竞争力强的规模以上服务业企业。</w:t>
            </w:r>
          </w:p>
        </w:tc>
        <w:tc>
          <w:tcPr>
            <w:tcW w:w="4392" w:type="dxa"/>
            <w:gridSpan w:val="5"/>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22"/>
                <w:u w:val="none"/>
                <w:lang w:eastAsia="zh-CN"/>
              </w:rPr>
            </w:pPr>
            <w:r>
              <w:rPr>
                <w:rFonts w:hint="default" w:ascii="宋体" w:hAnsi="宋体" w:eastAsia="宋体"/>
                <w:b w:val="0"/>
                <w:i w:val="0"/>
                <w:color w:val="000000"/>
                <w:sz w:val="22"/>
                <w:u w:val="none"/>
                <w:lang w:eastAsia="zh-CN"/>
              </w:rPr>
              <w:t>企业要构建规范化、标准化的服务体系，制定明确的服务流程，明确服务内容和质量标准，完善服务培训和考核机制，强化服务意识，开展定期的服务意识教育和培训，建立完善的客户反馈机制。被认定为规模以上服务业企业 可以提高企业知名度和信誉度，增强企业市场竞争力。规模以上服务业企业的数量和质量可以反映当地的发展水平和潜力，为政府制定经济发展政策提供参考依据。</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5" w:type="dxa"/>
            <w:bottom w:w="0" w:type="dxa"/>
            <w:right w:w="15" w:type="dxa"/>
          </w:tblCellMar>
        </w:tblPrEx>
        <w:trPr>
          <w:trHeight w:val="570" w:hRule="atLeast"/>
        </w:trPr>
        <w:tc>
          <w:tcPr>
            <w:tcW w:w="976" w:type="dxa"/>
            <w:vMerge w:val="restart"/>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18"/>
                <w:u w:val="none"/>
                <w:lang w:eastAsia="zh-CN"/>
              </w:rPr>
            </w:pPr>
            <w:r>
              <w:rPr>
                <w:rFonts w:hint="default" w:ascii="宋体" w:hAnsi="宋体" w:eastAsia="宋体"/>
                <w:b w:val="0"/>
                <w:i w:val="0"/>
                <w:color w:val="000000"/>
                <w:sz w:val="18"/>
                <w:u w:val="none"/>
                <w:lang w:eastAsia="zh-CN"/>
              </w:rPr>
              <w:t>绩效指标</w:t>
            </w:r>
          </w:p>
        </w:tc>
        <w:tc>
          <w:tcPr>
            <w:tcW w:w="641" w:type="dxa"/>
            <w:gridSpan w:val="2"/>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18"/>
                <w:u w:val="none"/>
                <w:lang w:eastAsia="zh-CN"/>
              </w:rPr>
            </w:pPr>
            <w:r>
              <w:rPr>
                <w:rFonts w:hint="default" w:ascii="宋体" w:hAnsi="宋体" w:eastAsia="宋体"/>
                <w:b w:val="0"/>
                <w:i w:val="0"/>
                <w:color w:val="000000"/>
                <w:sz w:val="18"/>
                <w:u w:val="none"/>
                <w:lang w:eastAsia="zh-CN"/>
              </w:rPr>
              <w:t>一级指标</w:t>
            </w:r>
          </w:p>
        </w:tc>
        <w:tc>
          <w:tcPr>
            <w:tcW w:w="1952" w:type="dxa"/>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18"/>
                <w:u w:val="none"/>
                <w:lang w:eastAsia="zh-CN"/>
              </w:rPr>
            </w:pPr>
            <w:r>
              <w:rPr>
                <w:rFonts w:hint="default" w:ascii="宋体" w:hAnsi="宋体" w:eastAsia="宋体"/>
                <w:b w:val="0"/>
                <w:i w:val="0"/>
                <w:color w:val="000000"/>
                <w:sz w:val="18"/>
                <w:u w:val="none"/>
                <w:lang w:eastAsia="zh-CN"/>
              </w:rPr>
              <w:t>二级指标</w:t>
            </w:r>
          </w:p>
        </w:tc>
        <w:tc>
          <w:tcPr>
            <w:tcW w:w="1896" w:type="dxa"/>
            <w:gridSpan w:val="2"/>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18"/>
                <w:u w:val="none"/>
                <w:lang w:eastAsia="zh-CN"/>
              </w:rPr>
            </w:pPr>
            <w:r>
              <w:rPr>
                <w:rFonts w:hint="default" w:ascii="宋体" w:hAnsi="宋体" w:eastAsia="宋体"/>
                <w:b w:val="0"/>
                <w:i w:val="0"/>
                <w:color w:val="000000"/>
                <w:sz w:val="18"/>
                <w:u w:val="none"/>
                <w:lang w:eastAsia="zh-CN"/>
              </w:rPr>
              <w:t xml:space="preserve">  三级指标</w:t>
            </w:r>
          </w:p>
        </w:tc>
        <w:tc>
          <w:tcPr>
            <w:tcW w:w="878" w:type="dxa"/>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18"/>
                <w:u w:val="none"/>
                <w:lang w:eastAsia="zh-CN"/>
              </w:rPr>
            </w:pPr>
            <w:r>
              <w:rPr>
                <w:rFonts w:hint="default" w:ascii="宋体" w:hAnsi="宋体" w:eastAsia="宋体"/>
                <w:b w:val="0"/>
                <w:i w:val="0"/>
                <w:color w:val="000000"/>
                <w:sz w:val="18"/>
                <w:u w:val="none"/>
                <w:lang w:eastAsia="zh-CN"/>
              </w:rPr>
              <w:t>年度</w:t>
            </w:r>
            <w:r>
              <w:rPr>
                <w:rFonts w:hint="default" w:ascii="宋体" w:hAnsi="宋体" w:eastAsia="宋体"/>
                <w:b w:val="0"/>
                <w:i w:val="0"/>
                <w:color w:val="000000"/>
                <w:sz w:val="18"/>
                <w:u w:val="none"/>
                <w:lang w:eastAsia="zh-CN"/>
              </w:rPr>
              <w:br w:type="textWrapping"/>
            </w:r>
            <w:r>
              <w:rPr>
                <w:rFonts w:hint="default" w:ascii="宋体" w:hAnsi="宋体" w:eastAsia="宋体"/>
                <w:b w:val="0"/>
                <w:i w:val="0"/>
                <w:color w:val="000000"/>
                <w:sz w:val="18"/>
                <w:u w:val="none"/>
                <w:lang w:eastAsia="zh-CN"/>
              </w:rPr>
              <w:t>指标</w:t>
            </w:r>
          </w:p>
        </w:tc>
        <w:tc>
          <w:tcPr>
            <w:tcW w:w="1283" w:type="dxa"/>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18"/>
                <w:u w:val="none"/>
                <w:lang w:eastAsia="zh-CN"/>
              </w:rPr>
            </w:pPr>
            <w:r>
              <w:rPr>
                <w:rFonts w:hint="default" w:ascii="宋体" w:hAnsi="宋体" w:eastAsia="宋体"/>
                <w:b w:val="0"/>
                <w:i w:val="0"/>
                <w:color w:val="000000"/>
                <w:sz w:val="18"/>
                <w:u w:val="none"/>
                <w:lang w:eastAsia="zh-CN"/>
              </w:rPr>
              <w:t>实际</w:t>
            </w:r>
            <w:r>
              <w:rPr>
                <w:rFonts w:hint="default" w:ascii="宋体" w:hAnsi="宋体" w:eastAsia="宋体"/>
                <w:b w:val="0"/>
                <w:i w:val="0"/>
                <w:color w:val="000000"/>
                <w:sz w:val="18"/>
                <w:u w:val="none"/>
                <w:lang w:eastAsia="zh-CN"/>
              </w:rPr>
              <w:br w:type="textWrapping"/>
            </w:r>
            <w:r>
              <w:rPr>
                <w:rFonts w:hint="default" w:ascii="宋体" w:hAnsi="宋体" w:eastAsia="宋体"/>
                <w:b w:val="0"/>
                <w:i w:val="0"/>
                <w:color w:val="000000"/>
                <w:sz w:val="18"/>
                <w:u w:val="none"/>
                <w:lang w:eastAsia="zh-CN"/>
              </w:rPr>
              <w:t>完成值</w:t>
            </w:r>
          </w:p>
        </w:tc>
        <w:tc>
          <w:tcPr>
            <w:tcW w:w="502" w:type="dxa"/>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18"/>
                <w:u w:val="none"/>
                <w:lang w:eastAsia="zh-CN"/>
              </w:rPr>
            </w:pPr>
            <w:r>
              <w:rPr>
                <w:rFonts w:hint="default" w:ascii="宋体" w:hAnsi="宋体" w:eastAsia="宋体"/>
                <w:b w:val="0"/>
                <w:i w:val="0"/>
                <w:color w:val="000000"/>
                <w:sz w:val="18"/>
                <w:u w:val="none"/>
                <w:lang w:eastAsia="zh-CN"/>
              </w:rPr>
              <w:t>分值</w:t>
            </w:r>
          </w:p>
        </w:tc>
        <w:tc>
          <w:tcPr>
            <w:tcW w:w="571" w:type="dxa"/>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18"/>
                <w:u w:val="none"/>
                <w:lang w:eastAsia="zh-CN"/>
              </w:rPr>
            </w:pPr>
            <w:r>
              <w:rPr>
                <w:rFonts w:hint="default" w:ascii="宋体" w:hAnsi="宋体" w:eastAsia="宋体"/>
                <w:b w:val="0"/>
                <w:i w:val="0"/>
                <w:color w:val="000000"/>
                <w:sz w:val="18"/>
                <w:u w:val="none"/>
                <w:lang w:eastAsia="zh-CN"/>
              </w:rPr>
              <w:t>得分</w:t>
            </w:r>
          </w:p>
        </w:tc>
        <w:tc>
          <w:tcPr>
            <w:tcW w:w="2036" w:type="dxa"/>
            <w:gridSpan w:val="2"/>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18"/>
                <w:u w:val="none"/>
                <w:lang w:eastAsia="zh-CN"/>
              </w:rPr>
            </w:pPr>
            <w:r>
              <w:rPr>
                <w:rFonts w:hint="default" w:ascii="宋体" w:hAnsi="宋体" w:eastAsia="宋体"/>
                <w:b w:val="0"/>
                <w:i w:val="0"/>
                <w:color w:val="000000"/>
                <w:sz w:val="18"/>
                <w:u w:val="none"/>
                <w:lang w:eastAsia="zh-CN"/>
              </w:rPr>
              <w:t>偏差原因分析</w:t>
            </w:r>
            <w:r>
              <w:rPr>
                <w:rFonts w:hint="default" w:ascii="宋体" w:hAnsi="宋体" w:eastAsia="宋体"/>
                <w:b w:val="0"/>
                <w:i w:val="0"/>
                <w:color w:val="000000"/>
                <w:sz w:val="18"/>
                <w:u w:val="none"/>
                <w:lang w:eastAsia="zh-CN"/>
              </w:rPr>
              <w:br w:type="textWrapping"/>
            </w:r>
            <w:r>
              <w:rPr>
                <w:rFonts w:hint="default" w:ascii="宋体" w:hAnsi="宋体" w:eastAsia="宋体"/>
                <w:b w:val="0"/>
                <w:i w:val="0"/>
                <w:color w:val="000000"/>
                <w:sz w:val="18"/>
                <w:u w:val="none"/>
                <w:lang w:eastAsia="zh-CN"/>
              </w:rPr>
              <w:t>及改进措施</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5" w:type="dxa"/>
            <w:bottom w:w="0" w:type="dxa"/>
            <w:right w:w="15" w:type="dxa"/>
          </w:tblCellMar>
        </w:tblPrEx>
        <w:trPr>
          <w:trHeight w:val="420" w:hRule="atLeast"/>
        </w:trPr>
        <w:tc>
          <w:tcPr>
            <w:tcW w:w="976" w:type="dxa"/>
            <w:vMerge w:val="continue"/>
            <w:tcBorders>
              <w:top w:val="single" w:color="000000" w:sz="4" w:space="0"/>
              <w:left w:val="single" w:color="000000" w:sz="4" w:space="0"/>
              <w:bottom w:val="single" w:color="000000" w:sz="4" w:space="0"/>
              <w:right w:val="single" w:color="000000" w:sz="4" w:space="0"/>
            </w:tcBorders>
            <w:vAlign w:val="center"/>
          </w:tcPr>
          <w:p>
            <w:pPr>
              <w:rPr>
                <w:rFonts w:hint="default" w:ascii="宋体" w:hAnsi="宋体" w:eastAsia="宋体"/>
                <w:sz w:val="24"/>
              </w:rPr>
            </w:pPr>
          </w:p>
        </w:tc>
        <w:tc>
          <w:tcPr>
            <w:tcW w:w="641" w:type="dxa"/>
            <w:gridSpan w:val="2"/>
            <w:vMerge w:val="restart"/>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18"/>
                <w:u w:val="none"/>
                <w:lang w:eastAsia="zh-CN"/>
              </w:rPr>
            </w:pPr>
            <w:r>
              <w:rPr>
                <w:rFonts w:hint="default" w:ascii="宋体" w:hAnsi="宋体" w:eastAsia="宋体"/>
                <w:b w:val="0"/>
                <w:i w:val="0"/>
                <w:color w:val="000000"/>
                <w:sz w:val="18"/>
                <w:u w:val="none"/>
                <w:lang w:eastAsia="zh-CN"/>
              </w:rPr>
              <w:t>成本指标</w:t>
            </w:r>
          </w:p>
        </w:tc>
        <w:tc>
          <w:tcPr>
            <w:tcW w:w="1952" w:type="dxa"/>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18"/>
                <w:u w:val="none"/>
                <w:lang w:eastAsia="zh-CN"/>
              </w:rPr>
            </w:pPr>
            <w:r>
              <w:rPr>
                <w:rFonts w:hint="default" w:ascii="宋体" w:hAnsi="宋体" w:eastAsia="宋体"/>
                <w:b w:val="0"/>
                <w:i w:val="0"/>
                <w:color w:val="000000"/>
                <w:sz w:val="18"/>
                <w:u w:val="none"/>
                <w:lang w:eastAsia="zh-CN"/>
              </w:rPr>
              <w:t>经济成本指标</w:t>
            </w:r>
          </w:p>
        </w:tc>
        <w:tc>
          <w:tcPr>
            <w:tcW w:w="1896" w:type="dxa"/>
            <w:gridSpan w:val="2"/>
            <w:tcBorders>
              <w:top w:val="single" w:color="000000" w:sz="4" w:space="0"/>
              <w:left w:val="single" w:color="000000" w:sz="4" w:space="0"/>
              <w:bottom w:val="single" w:color="000000" w:sz="4" w:space="0"/>
              <w:right w:val="single" w:color="000000" w:sz="4" w:space="0"/>
            </w:tcBorders>
            <w:vAlign w:val="center"/>
          </w:tcPr>
          <w:p>
            <w:pPr>
              <w:autoSpaceDN w:val="0"/>
              <w:jc w:val="left"/>
              <w:textAlignment w:val="center"/>
              <w:rPr>
                <w:rFonts w:hint="default" w:ascii="宋体" w:hAnsi="宋体" w:eastAsia="宋体"/>
                <w:b w:val="0"/>
                <w:i w:val="0"/>
                <w:color w:val="000000"/>
                <w:sz w:val="18"/>
                <w:u w:val="none"/>
                <w:lang w:eastAsia="zh-CN"/>
              </w:rPr>
            </w:pPr>
            <w:r>
              <w:rPr>
                <w:rFonts w:hint="default" w:ascii="宋体" w:hAnsi="宋体" w:eastAsia="宋体"/>
                <w:b w:val="0"/>
                <w:i w:val="0"/>
                <w:color w:val="000000"/>
                <w:sz w:val="18"/>
                <w:u w:val="none"/>
                <w:lang w:eastAsia="zh-CN"/>
              </w:rPr>
              <w:t>江西省锆基材料工程研究中心</w:t>
            </w:r>
          </w:p>
        </w:tc>
        <w:tc>
          <w:tcPr>
            <w:tcW w:w="878" w:type="dxa"/>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22"/>
                <w:u w:val="none"/>
                <w:lang w:eastAsia="zh-CN"/>
              </w:rPr>
            </w:pPr>
            <w:r>
              <w:rPr>
                <w:rFonts w:hint="default" w:ascii="宋体" w:hAnsi="宋体" w:eastAsia="宋体"/>
                <w:b w:val="0"/>
                <w:i w:val="0"/>
                <w:color w:val="000000"/>
                <w:sz w:val="22"/>
                <w:u w:val="none"/>
                <w:lang w:eastAsia="zh-CN"/>
              </w:rPr>
              <w:t>＝50万元</w:t>
            </w:r>
          </w:p>
        </w:tc>
        <w:tc>
          <w:tcPr>
            <w:tcW w:w="1283" w:type="dxa"/>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22"/>
                <w:u w:val="none"/>
                <w:lang w:eastAsia="zh-CN"/>
              </w:rPr>
            </w:pPr>
            <w:r>
              <w:rPr>
                <w:rFonts w:hint="default" w:ascii="宋体" w:hAnsi="宋体" w:eastAsia="宋体"/>
                <w:b w:val="0"/>
                <w:i w:val="0"/>
                <w:color w:val="000000"/>
                <w:sz w:val="22"/>
                <w:u w:val="none"/>
                <w:lang w:eastAsia="zh-CN"/>
              </w:rPr>
              <w:t>50</w:t>
            </w:r>
          </w:p>
        </w:tc>
        <w:tc>
          <w:tcPr>
            <w:tcW w:w="502" w:type="dxa"/>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22"/>
                <w:u w:val="none"/>
                <w:lang w:eastAsia="zh-CN"/>
              </w:rPr>
            </w:pPr>
            <w:r>
              <w:rPr>
                <w:rFonts w:hint="default" w:ascii="宋体" w:hAnsi="宋体" w:eastAsia="宋体"/>
                <w:b w:val="0"/>
                <w:i w:val="0"/>
                <w:color w:val="000000"/>
                <w:sz w:val="22"/>
                <w:u w:val="none"/>
                <w:lang w:eastAsia="zh-CN"/>
              </w:rPr>
              <w:t>20</w:t>
            </w:r>
          </w:p>
        </w:tc>
        <w:tc>
          <w:tcPr>
            <w:tcW w:w="571" w:type="dxa"/>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22"/>
                <w:u w:val="none"/>
                <w:lang w:eastAsia="zh-CN"/>
              </w:rPr>
            </w:pPr>
            <w:r>
              <w:rPr>
                <w:rFonts w:hint="default" w:ascii="宋体" w:hAnsi="宋体" w:eastAsia="宋体"/>
                <w:b w:val="0"/>
                <w:i w:val="0"/>
                <w:color w:val="000000"/>
                <w:sz w:val="22"/>
                <w:u w:val="none"/>
                <w:lang w:eastAsia="zh-CN"/>
              </w:rPr>
              <w:t>20</w:t>
            </w:r>
          </w:p>
        </w:tc>
        <w:tc>
          <w:tcPr>
            <w:tcW w:w="2036" w:type="dxa"/>
            <w:gridSpan w:val="2"/>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22"/>
                <w:u w:val="none"/>
                <w:lang w:eastAsia="zh-CN"/>
              </w:rPr>
            </w:pPr>
            <w:r>
              <w:rPr>
                <w:rFonts w:hint="default" w:ascii="宋体" w:hAnsi="宋体" w:eastAsia="宋体"/>
                <w:b w:val="0"/>
                <w:i w:val="0"/>
                <w:color w:val="000000"/>
                <w:sz w:val="22"/>
                <w:u w:val="none"/>
                <w:lang w:eastAsia="zh-CN"/>
              </w:rPr>
              <w:t>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5" w:type="dxa"/>
            <w:bottom w:w="0" w:type="dxa"/>
            <w:right w:w="15" w:type="dxa"/>
          </w:tblCellMar>
        </w:tblPrEx>
        <w:trPr>
          <w:trHeight w:val="420" w:hRule="atLeast"/>
        </w:trPr>
        <w:tc>
          <w:tcPr>
            <w:tcW w:w="976" w:type="dxa"/>
            <w:vMerge w:val="continue"/>
            <w:tcBorders>
              <w:top w:val="single" w:color="000000" w:sz="4" w:space="0"/>
              <w:left w:val="single" w:color="000000" w:sz="4" w:space="0"/>
              <w:bottom w:val="single" w:color="000000" w:sz="4" w:space="0"/>
              <w:right w:val="single" w:color="000000" w:sz="4" w:space="0"/>
            </w:tcBorders>
            <w:vAlign w:val="center"/>
          </w:tcPr>
          <w:p>
            <w:pPr>
              <w:rPr>
                <w:rFonts w:hint="default" w:ascii="宋体" w:hAnsi="宋体" w:eastAsia="宋体"/>
                <w:sz w:val="24"/>
              </w:rPr>
            </w:pPr>
          </w:p>
        </w:tc>
        <w:tc>
          <w:tcPr>
            <w:tcW w:w="641" w:type="dxa"/>
            <w:gridSpan w:val="2"/>
            <w:vMerge w:val="continue"/>
            <w:tcBorders>
              <w:top w:val="single" w:color="000000" w:sz="4" w:space="0"/>
              <w:left w:val="single" w:color="000000" w:sz="4" w:space="0"/>
              <w:bottom w:val="single" w:color="000000" w:sz="4" w:space="0"/>
              <w:right w:val="single" w:color="000000" w:sz="4" w:space="0"/>
            </w:tcBorders>
            <w:vAlign w:val="center"/>
          </w:tcPr>
          <w:p>
            <w:pPr>
              <w:autoSpaceDN w:val="0"/>
              <w:textAlignment w:val="auto"/>
              <w:rPr>
                <w:rFonts w:hint="default" w:ascii="宋体" w:hAnsi="宋体" w:eastAsia="宋体"/>
                <w:sz w:val="24"/>
              </w:rPr>
            </w:pPr>
          </w:p>
        </w:tc>
        <w:tc>
          <w:tcPr>
            <w:tcW w:w="1952" w:type="dxa"/>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18"/>
                <w:u w:val="none"/>
                <w:lang w:eastAsia="zh-CN"/>
              </w:rPr>
            </w:pPr>
            <w:r>
              <w:rPr>
                <w:rFonts w:hint="default" w:ascii="宋体" w:hAnsi="宋体" w:eastAsia="宋体"/>
                <w:b w:val="0"/>
                <w:i w:val="0"/>
                <w:color w:val="000000"/>
                <w:sz w:val="18"/>
                <w:u w:val="none"/>
                <w:lang w:eastAsia="zh-CN"/>
              </w:rPr>
              <w:t>社会成本指标</w:t>
            </w:r>
          </w:p>
        </w:tc>
        <w:tc>
          <w:tcPr>
            <w:tcW w:w="1896" w:type="dxa"/>
            <w:gridSpan w:val="2"/>
            <w:tcBorders>
              <w:top w:val="single" w:color="000000" w:sz="4" w:space="0"/>
              <w:left w:val="single" w:color="000000" w:sz="4" w:space="0"/>
              <w:bottom w:val="single" w:color="000000" w:sz="4" w:space="0"/>
              <w:right w:val="single" w:color="000000" w:sz="4" w:space="0"/>
            </w:tcBorders>
            <w:vAlign w:val="center"/>
          </w:tcPr>
          <w:p>
            <w:pPr>
              <w:autoSpaceDN w:val="0"/>
              <w:jc w:val="left"/>
              <w:textAlignment w:val="center"/>
              <w:rPr>
                <w:rFonts w:hint="default" w:ascii="宋体" w:hAnsi="宋体" w:eastAsia="宋体"/>
                <w:b w:val="0"/>
                <w:i w:val="0"/>
                <w:color w:val="000000"/>
                <w:sz w:val="18"/>
                <w:u w:val="none"/>
                <w:lang w:eastAsia="zh-CN"/>
              </w:rPr>
            </w:pPr>
          </w:p>
        </w:tc>
        <w:tc>
          <w:tcPr>
            <w:tcW w:w="878" w:type="dxa"/>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22"/>
                <w:u w:val="none"/>
                <w:lang w:eastAsia="zh-CN"/>
              </w:rPr>
            </w:pPr>
          </w:p>
        </w:tc>
        <w:tc>
          <w:tcPr>
            <w:tcW w:w="1283" w:type="dxa"/>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22"/>
                <w:u w:val="none"/>
                <w:lang w:eastAsia="zh-CN"/>
              </w:rPr>
            </w:pPr>
          </w:p>
        </w:tc>
        <w:tc>
          <w:tcPr>
            <w:tcW w:w="502" w:type="dxa"/>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22"/>
                <w:u w:val="none"/>
                <w:lang w:eastAsia="zh-CN"/>
              </w:rPr>
            </w:pPr>
          </w:p>
        </w:tc>
        <w:tc>
          <w:tcPr>
            <w:tcW w:w="571" w:type="dxa"/>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22"/>
                <w:u w:val="none"/>
                <w:lang w:eastAsia="zh-CN"/>
              </w:rPr>
            </w:pPr>
          </w:p>
        </w:tc>
        <w:tc>
          <w:tcPr>
            <w:tcW w:w="2036" w:type="dxa"/>
            <w:gridSpan w:val="2"/>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22"/>
                <w:u w:val="none"/>
                <w:lang w:eastAsia="zh-CN"/>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5" w:type="dxa"/>
            <w:bottom w:w="0" w:type="dxa"/>
            <w:right w:w="15" w:type="dxa"/>
          </w:tblCellMar>
        </w:tblPrEx>
        <w:trPr>
          <w:trHeight w:val="420" w:hRule="atLeast"/>
        </w:trPr>
        <w:tc>
          <w:tcPr>
            <w:tcW w:w="976" w:type="dxa"/>
            <w:vMerge w:val="continue"/>
            <w:tcBorders>
              <w:top w:val="single" w:color="000000" w:sz="4" w:space="0"/>
              <w:left w:val="single" w:color="000000" w:sz="4" w:space="0"/>
              <w:bottom w:val="single" w:color="000000" w:sz="4" w:space="0"/>
              <w:right w:val="single" w:color="000000" w:sz="4" w:space="0"/>
            </w:tcBorders>
            <w:vAlign w:val="center"/>
          </w:tcPr>
          <w:p>
            <w:pPr>
              <w:rPr>
                <w:rFonts w:hint="default" w:ascii="宋体" w:hAnsi="宋体" w:eastAsia="宋体"/>
                <w:sz w:val="24"/>
              </w:rPr>
            </w:pPr>
          </w:p>
        </w:tc>
        <w:tc>
          <w:tcPr>
            <w:tcW w:w="641" w:type="dxa"/>
            <w:gridSpan w:val="2"/>
            <w:vMerge w:val="continue"/>
            <w:tcBorders>
              <w:top w:val="single" w:color="000000" w:sz="4" w:space="0"/>
              <w:left w:val="single" w:color="000000" w:sz="4" w:space="0"/>
              <w:bottom w:val="single" w:color="000000" w:sz="4" w:space="0"/>
              <w:right w:val="single" w:color="000000" w:sz="4" w:space="0"/>
            </w:tcBorders>
            <w:vAlign w:val="center"/>
          </w:tcPr>
          <w:p>
            <w:pPr>
              <w:autoSpaceDN w:val="0"/>
              <w:textAlignment w:val="auto"/>
              <w:rPr>
                <w:rFonts w:hint="default" w:ascii="宋体" w:hAnsi="宋体" w:eastAsia="宋体"/>
                <w:sz w:val="24"/>
              </w:rPr>
            </w:pPr>
          </w:p>
        </w:tc>
        <w:tc>
          <w:tcPr>
            <w:tcW w:w="1952" w:type="dxa"/>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18"/>
                <w:u w:val="none"/>
                <w:lang w:eastAsia="zh-CN"/>
              </w:rPr>
            </w:pPr>
            <w:r>
              <w:rPr>
                <w:rFonts w:hint="default" w:ascii="宋体" w:hAnsi="宋体" w:eastAsia="宋体"/>
                <w:b w:val="0"/>
                <w:i w:val="0"/>
                <w:color w:val="000000"/>
                <w:sz w:val="18"/>
                <w:u w:val="none"/>
                <w:lang w:eastAsia="zh-CN"/>
              </w:rPr>
              <w:t>生态环境成本指标</w:t>
            </w:r>
          </w:p>
        </w:tc>
        <w:tc>
          <w:tcPr>
            <w:tcW w:w="1896" w:type="dxa"/>
            <w:gridSpan w:val="2"/>
            <w:tcBorders>
              <w:top w:val="single" w:color="000000" w:sz="4" w:space="0"/>
              <w:left w:val="single" w:color="000000" w:sz="4" w:space="0"/>
              <w:bottom w:val="single" w:color="000000" w:sz="4" w:space="0"/>
              <w:right w:val="single" w:color="000000" w:sz="4" w:space="0"/>
            </w:tcBorders>
            <w:vAlign w:val="center"/>
          </w:tcPr>
          <w:p>
            <w:pPr>
              <w:autoSpaceDN w:val="0"/>
              <w:jc w:val="left"/>
              <w:textAlignment w:val="center"/>
              <w:rPr>
                <w:rFonts w:hint="default" w:ascii="宋体" w:hAnsi="宋体" w:eastAsia="宋体"/>
                <w:b w:val="0"/>
                <w:i w:val="0"/>
                <w:color w:val="000000"/>
                <w:sz w:val="18"/>
                <w:u w:val="none"/>
                <w:lang w:eastAsia="zh-CN"/>
              </w:rPr>
            </w:pPr>
          </w:p>
        </w:tc>
        <w:tc>
          <w:tcPr>
            <w:tcW w:w="878" w:type="dxa"/>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22"/>
                <w:u w:val="none"/>
                <w:lang w:eastAsia="zh-CN"/>
              </w:rPr>
            </w:pPr>
          </w:p>
        </w:tc>
        <w:tc>
          <w:tcPr>
            <w:tcW w:w="1283" w:type="dxa"/>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22"/>
                <w:u w:val="none"/>
                <w:lang w:eastAsia="zh-CN"/>
              </w:rPr>
            </w:pPr>
          </w:p>
        </w:tc>
        <w:tc>
          <w:tcPr>
            <w:tcW w:w="502" w:type="dxa"/>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22"/>
                <w:u w:val="none"/>
                <w:lang w:eastAsia="zh-CN"/>
              </w:rPr>
            </w:pPr>
          </w:p>
        </w:tc>
        <w:tc>
          <w:tcPr>
            <w:tcW w:w="571" w:type="dxa"/>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22"/>
                <w:u w:val="none"/>
                <w:lang w:eastAsia="zh-CN"/>
              </w:rPr>
            </w:pPr>
          </w:p>
        </w:tc>
        <w:tc>
          <w:tcPr>
            <w:tcW w:w="2036" w:type="dxa"/>
            <w:gridSpan w:val="2"/>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22"/>
                <w:u w:val="none"/>
                <w:lang w:eastAsia="zh-CN"/>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5" w:type="dxa"/>
            <w:bottom w:w="0" w:type="dxa"/>
            <w:right w:w="15" w:type="dxa"/>
          </w:tblCellMar>
        </w:tblPrEx>
        <w:trPr>
          <w:trHeight w:val="420" w:hRule="atLeast"/>
        </w:trPr>
        <w:tc>
          <w:tcPr>
            <w:tcW w:w="976" w:type="dxa"/>
            <w:vMerge w:val="continue"/>
            <w:tcBorders>
              <w:top w:val="single" w:color="000000" w:sz="4" w:space="0"/>
              <w:left w:val="single" w:color="000000" w:sz="4" w:space="0"/>
              <w:bottom w:val="single" w:color="000000" w:sz="4" w:space="0"/>
              <w:right w:val="single" w:color="000000" w:sz="4" w:space="0"/>
            </w:tcBorders>
            <w:vAlign w:val="center"/>
          </w:tcPr>
          <w:p>
            <w:pPr>
              <w:rPr>
                <w:rFonts w:hint="default" w:ascii="宋体" w:hAnsi="宋体" w:eastAsia="宋体"/>
                <w:sz w:val="24"/>
              </w:rPr>
            </w:pPr>
          </w:p>
        </w:tc>
        <w:tc>
          <w:tcPr>
            <w:tcW w:w="641" w:type="dxa"/>
            <w:gridSpan w:val="2"/>
            <w:vMerge w:val="restart"/>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18"/>
                <w:u w:val="none"/>
                <w:lang w:eastAsia="zh-CN"/>
              </w:rPr>
            </w:pPr>
            <w:r>
              <w:rPr>
                <w:rFonts w:hint="default" w:ascii="宋体" w:hAnsi="宋体" w:eastAsia="宋体"/>
                <w:b w:val="0"/>
                <w:i w:val="0"/>
                <w:color w:val="000000"/>
                <w:sz w:val="18"/>
                <w:u w:val="none"/>
                <w:lang w:eastAsia="zh-CN"/>
              </w:rPr>
              <w:t>产出指标</w:t>
            </w:r>
          </w:p>
        </w:tc>
        <w:tc>
          <w:tcPr>
            <w:tcW w:w="1952" w:type="dxa"/>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18"/>
                <w:u w:val="none"/>
                <w:lang w:eastAsia="zh-CN"/>
              </w:rPr>
            </w:pPr>
            <w:r>
              <w:rPr>
                <w:rFonts w:hint="default" w:ascii="宋体" w:hAnsi="宋体" w:eastAsia="宋体"/>
                <w:b w:val="0"/>
                <w:i w:val="0"/>
                <w:color w:val="000000"/>
                <w:sz w:val="18"/>
                <w:u w:val="none"/>
                <w:lang w:eastAsia="zh-CN"/>
              </w:rPr>
              <w:t>数量指标</w:t>
            </w:r>
          </w:p>
        </w:tc>
        <w:tc>
          <w:tcPr>
            <w:tcW w:w="1896" w:type="dxa"/>
            <w:gridSpan w:val="2"/>
            <w:tcBorders>
              <w:top w:val="single" w:color="000000" w:sz="4" w:space="0"/>
              <w:left w:val="single" w:color="000000" w:sz="4" w:space="0"/>
              <w:bottom w:val="single" w:color="000000" w:sz="4" w:space="0"/>
              <w:right w:val="single" w:color="000000" w:sz="4" w:space="0"/>
            </w:tcBorders>
            <w:vAlign w:val="center"/>
          </w:tcPr>
          <w:p>
            <w:pPr>
              <w:autoSpaceDN w:val="0"/>
              <w:jc w:val="left"/>
              <w:textAlignment w:val="center"/>
              <w:rPr>
                <w:rFonts w:hint="default" w:ascii="宋体" w:hAnsi="宋体" w:eastAsia="宋体"/>
                <w:b w:val="0"/>
                <w:i w:val="0"/>
                <w:color w:val="000000"/>
                <w:sz w:val="18"/>
                <w:u w:val="none"/>
                <w:lang w:eastAsia="zh-CN"/>
              </w:rPr>
            </w:pPr>
            <w:r>
              <w:rPr>
                <w:rFonts w:hint="default" w:ascii="宋体" w:hAnsi="宋体" w:eastAsia="宋体"/>
                <w:b w:val="0"/>
                <w:i w:val="0"/>
                <w:color w:val="000000"/>
                <w:sz w:val="18"/>
                <w:u w:val="none"/>
                <w:lang w:eastAsia="zh-CN"/>
              </w:rPr>
              <w:t>兑现2021年南昌市企业科研创新平台奖补资金的服务业企业户数</w:t>
            </w:r>
          </w:p>
        </w:tc>
        <w:tc>
          <w:tcPr>
            <w:tcW w:w="878" w:type="dxa"/>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22"/>
                <w:u w:val="none"/>
                <w:lang w:eastAsia="zh-CN"/>
              </w:rPr>
            </w:pPr>
            <w:r>
              <w:rPr>
                <w:rFonts w:hint="default" w:ascii="宋体" w:hAnsi="宋体" w:eastAsia="宋体"/>
                <w:b w:val="0"/>
                <w:i w:val="0"/>
                <w:color w:val="000000"/>
                <w:sz w:val="22"/>
                <w:u w:val="none"/>
                <w:lang w:eastAsia="zh-CN"/>
              </w:rPr>
              <w:t>＝7户</w:t>
            </w:r>
          </w:p>
        </w:tc>
        <w:tc>
          <w:tcPr>
            <w:tcW w:w="1283" w:type="dxa"/>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22"/>
                <w:u w:val="none"/>
                <w:lang w:eastAsia="zh-CN"/>
              </w:rPr>
            </w:pPr>
            <w:r>
              <w:rPr>
                <w:rFonts w:hint="default" w:ascii="宋体" w:hAnsi="宋体" w:eastAsia="宋体"/>
                <w:b w:val="0"/>
                <w:i w:val="0"/>
                <w:color w:val="000000"/>
                <w:sz w:val="22"/>
                <w:u w:val="none"/>
                <w:lang w:eastAsia="zh-CN"/>
              </w:rPr>
              <w:t>7</w:t>
            </w:r>
          </w:p>
        </w:tc>
        <w:tc>
          <w:tcPr>
            <w:tcW w:w="502" w:type="dxa"/>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22"/>
                <w:u w:val="none"/>
                <w:lang w:eastAsia="zh-CN"/>
              </w:rPr>
            </w:pPr>
            <w:r>
              <w:rPr>
                <w:rFonts w:hint="default" w:ascii="宋体" w:hAnsi="宋体" w:eastAsia="宋体"/>
                <w:b w:val="0"/>
                <w:i w:val="0"/>
                <w:color w:val="000000"/>
                <w:sz w:val="22"/>
                <w:u w:val="none"/>
                <w:lang w:eastAsia="zh-CN"/>
              </w:rPr>
              <w:t>20</w:t>
            </w:r>
          </w:p>
        </w:tc>
        <w:tc>
          <w:tcPr>
            <w:tcW w:w="571" w:type="dxa"/>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22"/>
                <w:u w:val="none"/>
                <w:lang w:eastAsia="zh-CN"/>
              </w:rPr>
            </w:pPr>
            <w:r>
              <w:rPr>
                <w:rFonts w:hint="default" w:ascii="宋体" w:hAnsi="宋体" w:eastAsia="宋体"/>
                <w:b w:val="0"/>
                <w:i w:val="0"/>
                <w:color w:val="000000"/>
                <w:sz w:val="22"/>
                <w:u w:val="none"/>
                <w:lang w:eastAsia="zh-CN"/>
              </w:rPr>
              <w:t>20</w:t>
            </w:r>
          </w:p>
        </w:tc>
        <w:tc>
          <w:tcPr>
            <w:tcW w:w="2036" w:type="dxa"/>
            <w:gridSpan w:val="2"/>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22"/>
                <w:u w:val="none"/>
                <w:lang w:eastAsia="zh-CN"/>
              </w:rPr>
            </w:pPr>
            <w:r>
              <w:rPr>
                <w:rFonts w:hint="default" w:ascii="宋体" w:hAnsi="宋体" w:eastAsia="宋体"/>
                <w:b w:val="0"/>
                <w:i w:val="0"/>
                <w:color w:val="000000"/>
                <w:sz w:val="22"/>
                <w:u w:val="none"/>
                <w:lang w:eastAsia="zh-CN"/>
              </w:rPr>
              <w:t>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5" w:type="dxa"/>
            <w:bottom w:w="0" w:type="dxa"/>
            <w:right w:w="15" w:type="dxa"/>
          </w:tblCellMar>
        </w:tblPrEx>
        <w:trPr>
          <w:trHeight w:val="420" w:hRule="atLeast"/>
        </w:trPr>
        <w:tc>
          <w:tcPr>
            <w:tcW w:w="976" w:type="dxa"/>
            <w:vMerge w:val="continue"/>
            <w:tcBorders>
              <w:top w:val="single" w:color="000000" w:sz="4" w:space="0"/>
              <w:left w:val="single" w:color="000000" w:sz="4" w:space="0"/>
              <w:bottom w:val="single" w:color="000000" w:sz="4" w:space="0"/>
              <w:right w:val="single" w:color="000000" w:sz="4" w:space="0"/>
            </w:tcBorders>
            <w:vAlign w:val="center"/>
          </w:tcPr>
          <w:p>
            <w:pPr>
              <w:rPr>
                <w:rFonts w:hint="default" w:ascii="宋体" w:hAnsi="宋体" w:eastAsia="宋体"/>
                <w:sz w:val="24"/>
              </w:rPr>
            </w:pPr>
          </w:p>
        </w:tc>
        <w:tc>
          <w:tcPr>
            <w:tcW w:w="641" w:type="dxa"/>
            <w:gridSpan w:val="2"/>
            <w:vMerge w:val="continue"/>
            <w:tcBorders>
              <w:top w:val="single" w:color="000000" w:sz="4" w:space="0"/>
              <w:left w:val="single" w:color="000000" w:sz="4" w:space="0"/>
              <w:bottom w:val="single" w:color="000000" w:sz="4" w:space="0"/>
              <w:right w:val="single" w:color="000000" w:sz="4" w:space="0"/>
            </w:tcBorders>
            <w:vAlign w:val="center"/>
          </w:tcPr>
          <w:p>
            <w:pPr>
              <w:autoSpaceDN w:val="0"/>
              <w:textAlignment w:val="auto"/>
              <w:rPr>
                <w:rFonts w:hint="default" w:ascii="宋体" w:hAnsi="宋体" w:eastAsia="宋体"/>
                <w:sz w:val="24"/>
              </w:rPr>
            </w:pPr>
          </w:p>
        </w:tc>
        <w:tc>
          <w:tcPr>
            <w:tcW w:w="1952" w:type="dxa"/>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18"/>
                <w:u w:val="none"/>
                <w:lang w:eastAsia="zh-CN"/>
              </w:rPr>
            </w:pPr>
            <w:r>
              <w:rPr>
                <w:rFonts w:hint="default" w:ascii="宋体" w:hAnsi="宋体" w:eastAsia="宋体"/>
                <w:b w:val="0"/>
                <w:i w:val="0"/>
                <w:color w:val="000000"/>
                <w:sz w:val="18"/>
                <w:u w:val="none"/>
                <w:lang w:eastAsia="zh-CN"/>
              </w:rPr>
              <w:t>质量指标</w:t>
            </w:r>
          </w:p>
        </w:tc>
        <w:tc>
          <w:tcPr>
            <w:tcW w:w="1896" w:type="dxa"/>
            <w:gridSpan w:val="2"/>
            <w:tcBorders>
              <w:top w:val="single" w:color="000000" w:sz="4" w:space="0"/>
              <w:left w:val="single" w:color="000000" w:sz="4" w:space="0"/>
              <w:bottom w:val="single" w:color="000000" w:sz="4" w:space="0"/>
              <w:right w:val="single" w:color="000000" w:sz="4" w:space="0"/>
            </w:tcBorders>
            <w:vAlign w:val="center"/>
          </w:tcPr>
          <w:p>
            <w:pPr>
              <w:autoSpaceDN w:val="0"/>
              <w:jc w:val="left"/>
              <w:textAlignment w:val="center"/>
              <w:rPr>
                <w:rFonts w:hint="default" w:ascii="宋体" w:hAnsi="宋体" w:eastAsia="宋体"/>
                <w:b w:val="0"/>
                <w:i w:val="0"/>
                <w:color w:val="000000"/>
                <w:sz w:val="18"/>
                <w:u w:val="none"/>
                <w:lang w:eastAsia="zh-CN"/>
              </w:rPr>
            </w:pPr>
            <w:r>
              <w:rPr>
                <w:rFonts w:hint="default" w:ascii="宋体" w:hAnsi="宋体" w:eastAsia="宋体"/>
                <w:b w:val="0"/>
                <w:i w:val="0"/>
                <w:color w:val="000000"/>
                <w:sz w:val="18"/>
                <w:u w:val="none"/>
                <w:lang w:eastAsia="zh-CN"/>
              </w:rPr>
              <w:t>获得奖励的企业达标率</w:t>
            </w:r>
          </w:p>
        </w:tc>
        <w:tc>
          <w:tcPr>
            <w:tcW w:w="878" w:type="dxa"/>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22"/>
                <w:u w:val="none"/>
                <w:lang w:eastAsia="zh-CN"/>
              </w:rPr>
            </w:pPr>
            <w:r>
              <w:rPr>
                <w:rFonts w:hint="default" w:ascii="宋体" w:hAnsi="宋体" w:eastAsia="宋体"/>
                <w:b w:val="0"/>
                <w:i w:val="0"/>
                <w:color w:val="000000"/>
                <w:sz w:val="22"/>
                <w:u w:val="none"/>
                <w:lang w:eastAsia="zh-CN"/>
              </w:rPr>
              <w:t>＝100%</w:t>
            </w:r>
          </w:p>
        </w:tc>
        <w:tc>
          <w:tcPr>
            <w:tcW w:w="1283" w:type="dxa"/>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22"/>
                <w:u w:val="none"/>
                <w:lang w:eastAsia="zh-CN"/>
              </w:rPr>
            </w:pPr>
            <w:r>
              <w:rPr>
                <w:rFonts w:hint="default" w:ascii="宋体" w:hAnsi="宋体" w:eastAsia="宋体"/>
                <w:b w:val="0"/>
                <w:i w:val="0"/>
                <w:color w:val="000000"/>
                <w:sz w:val="22"/>
                <w:u w:val="none"/>
                <w:lang w:eastAsia="zh-CN"/>
              </w:rPr>
              <w:t>100</w:t>
            </w:r>
          </w:p>
        </w:tc>
        <w:tc>
          <w:tcPr>
            <w:tcW w:w="502" w:type="dxa"/>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22"/>
                <w:u w:val="none"/>
                <w:lang w:eastAsia="zh-CN"/>
              </w:rPr>
            </w:pPr>
            <w:r>
              <w:rPr>
                <w:rFonts w:hint="default" w:ascii="宋体" w:hAnsi="宋体" w:eastAsia="宋体"/>
                <w:b w:val="0"/>
                <w:i w:val="0"/>
                <w:color w:val="000000"/>
                <w:sz w:val="22"/>
                <w:u w:val="none"/>
                <w:lang w:eastAsia="zh-CN"/>
              </w:rPr>
              <w:t>10</w:t>
            </w:r>
          </w:p>
        </w:tc>
        <w:tc>
          <w:tcPr>
            <w:tcW w:w="571" w:type="dxa"/>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22"/>
                <w:u w:val="none"/>
                <w:lang w:eastAsia="zh-CN"/>
              </w:rPr>
            </w:pPr>
            <w:r>
              <w:rPr>
                <w:rFonts w:hint="default" w:ascii="宋体" w:hAnsi="宋体" w:eastAsia="宋体"/>
                <w:b w:val="0"/>
                <w:i w:val="0"/>
                <w:color w:val="000000"/>
                <w:sz w:val="22"/>
                <w:u w:val="none"/>
                <w:lang w:eastAsia="zh-CN"/>
              </w:rPr>
              <w:t>10</w:t>
            </w:r>
          </w:p>
        </w:tc>
        <w:tc>
          <w:tcPr>
            <w:tcW w:w="2036" w:type="dxa"/>
            <w:gridSpan w:val="2"/>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22"/>
                <w:u w:val="none"/>
                <w:lang w:eastAsia="zh-CN"/>
              </w:rPr>
            </w:pPr>
            <w:r>
              <w:rPr>
                <w:rFonts w:hint="default" w:ascii="宋体" w:hAnsi="宋体" w:eastAsia="宋体"/>
                <w:b w:val="0"/>
                <w:i w:val="0"/>
                <w:color w:val="000000"/>
                <w:sz w:val="22"/>
                <w:u w:val="none"/>
                <w:lang w:eastAsia="zh-CN"/>
              </w:rPr>
              <w:t>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5" w:type="dxa"/>
            <w:bottom w:w="0" w:type="dxa"/>
            <w:right w:w="15" w:type="dxa"/>
          </w:tblCellMar>
        </w:tblPrEx>
        <w:trPr>
          <w:trHeight w:val="420" w:hRule="atLeast"/>
        </w:trPr>
        <w:tc>
          <w:tcPr>
            <w:tcW w:w="976" w:type="dxa"/>
            <w:vMerge w:val="continue"/>
            <w:tcBorders>
              <w:top w:val="single" w:color="000000" w:sz="4" w:space="0"/>
              <w:left w:val="single" w:color="000000" w:sz="4" w:space="0"/>
              <w:bottom w:val="single" w:color="000000" w:sz="4" w:space="0"/>
              <w:right w:val="single" w:color="000000" w:sz="4" w:space="0"/>
            </w:tcBorders>
            <w:vAlign w:val="center"/>
          </w:tcPr>
          <w:p>
            <w:pPr>
              <w:rPr>
                <w:rFonts w:hint="default" w:ascii="宋体" w:hAnsi="宋体" w:eastAsia="宋体"/>
                <w:sz w:val="24"/>
              </w:rPr>
            </w:pPr>
          </w:p>
        </w:tc>
        <w:tc>
          <w:tcPr>
            <w:tcW w:w="641" w:type="dxa"/>
            <w:gridSpan w:val="2"/>
            <w:vMerge w:val="continue"/>
            <w:tcBorders>
              <w:top w:val="single" w:color="000000" w:sz="4" w:space="0"/>
              <w:left w:val="single" w:color="000000" w:sz="4" w:space="0"/>
              <w:bottom w:val="single" w:color="000000" w:sz="4" w:space="0"/>
              <w:right w:val="single" w:color="000000" w:sz="4" w:space="0"/>
            </w:tcBorders>
            <w:vAlign w:val="center"/>
          </w:tcPr>
          <w:p>
            <w:pPr>
              <w:autoSpaceDN w:val="0"/>
              <w:textAlignment w:val="auto"/>
              <w:rPr>
                <w:rFonts w:hint="default" w:ascii="宋体" w:hAnsi="宋体" w:eastAsia="宋体"/>
                <w:sz w:val="24"/>
              </w:rPr>
            </w:pPr>
          </w:p>
        </w:tc>
        <w:tc>
          <w:tcPr>
            <w:tcW w:w="1952" w:type="dxa"/>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18"/>
                <w:u w:val="none"/>
                <w:lang w:eastAsia="zh-CN"/>
              </w:rPr>
            </w:pPr>
            <w:r>
              <w:rPr>
                <w:rFonts w:hint="default" w:ascii="宋体" w:hAnsi="宋体" w:eastAsia="宋体"/>
                <w:b w:val="0"/>
                <w:i w:val="0"/>
                <w:color w:val="000000"/>
                <w:sz w:val="18"/>
                <w:u w:val="none"/>
                <w:lang w:eastAsia="zh-CN"/>
              </w:rPr>
              <w:t>时效指标</w:t>
            </w:r>
          </w:p>
        </w:tc>
        <w:tc>
          <w:tcPr>
            <w:tcW w:w="1896" w:type="dxa"/>
            <w:gridSpan w:val="2"/>
            <w:tcBorders>
              <w:top w:val="single" w:color="000000" w:sz="4" w:space="0"/>
              <w:left w:val="single" w:color="000000" w:sz="4" w:space="0"/>
              <w:bottom w:val="single" w:color="000000" w:sz="4" w:space="0"/>
              <w:right w:val="single" w:color="000000" w:sz="4" w:space="0"/>
            </w:tcBorders>
            <w:vAlign w:val="center"/>
          </w:tcPr>
          <w:p>
            <w:pPr>
              <w:autoSpaceDN w:val="0"/>
              <w:jc w:val="left"/>
              <w:textAlignment w:val="center"/>
              <w:rPr>
                <w:rFonts w:hint="default" w:ascii="宋体" w:hAnsi="宋体" w:eastAsia="宋体"/>
                <w:b w:val="0"/>
                <w:i w:val="0"/>
                <w:color w:val="000000"/>
                <w:sz w:val="18"/>
                <w:u w:val="none"/>
                <w:lang w:eastAsia="zh-CN"/>
              </w:rPr>
            </w:pPr>
            <w:r>
              <w:rPr>
                <w:rFonts w:hint="default" w:ascii="宋体" w:hAnsi="宋体" w:eastAsia="宋体"/>
                <w:b w:val="0"/>
                <w:i w:val="0"/>
                <w:color w:val="000000"/>
                <w:sz w:val="18"/>
                <w:u w:val="none"/>
                <w:lang w:eastAsia="zh-CN"/>
              </w:rPr>
              <w:t>完成奖励兑现工作时间</w:t>
            </w:r>
          </w:p>
        </w:tc>
        <w:tc>
          <w:tcPr>
            <w:tcW w:w="878" w:type="dxa"/>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22"/>
                <w:u w:val="none"/>
                <w:lang w:eastAsia="zh-CN"/>
              </w:rPr>
            </w:pPr>
            <w:r>
              <w:rPr>
                <w:rFonts w:hint="default" w:ascii="宋体" w:hAnsi="宋体" w:eastAsia="宋体"/>
                <w:b w:val="0"/>
                <w:i w:val="0"/>
                <w:color w:val="000000"/>
                <w:sz w:val="22"/>
                <w:u w:val="none"/>
                <w:lang w:eastAsia="zh-CN"/>
              </w:rPr>
              <w:t>2023年12月31日</w:t>
            </w:r>
          </w:p>
        </w:tc>
        <w:tc>
          <w:tcPr>
            <w:tcW w:w="1283" w:type="dxa"/>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22"/>
                <w:u w:val="none"/>
                <w:lang w:eastAsia="zh-CN"/>
              </w:rPr>
            </w:pPr>
            <w:r>
              <w:rPr>
                <w:rFonts w:hint="default" w:ascii="宋体" w:hAnsi="宋体" w:eastAsia="宋体"/>
                <w:b w:val="0"/>
                <w:i w:val="0"/>
                <w:color w:val="000000"/>
                <w:sz w:val="22"/>
                <w:u w:val="none"/>
                <w:lang w:eastAsia="zh-CN"/>
              </w:rPr>
              <w:t>基本达成目标</w:t>
            </w:r>
          </w:p>
        </w:tc>
        <w:tc>
          <w:tcPr>
            <w:tcW w:w="502" w:type="dxa"/>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22"/>
                <w:u w:val="none"/>
                <w:lang w:eastAsia="zh-CN"/>
              </w:rPr>
            </w:pPr>
            <w:r>
              <w:rPr>
                <w:rFonts w:hint="default" w:ascii="宋体" w:hAnsi="宋体" w:eastAsia="宋体"/>
                <w:b w:val="0"/>
                <w:i w:val="0"/>
                <w:color w:val="000000"/>
                <w:sz w:val="22"/>
                <w:u w:val="none"/>
                <w:lang w:eastAsia="zh-CN"/>
              </w:rPr>
              <w:t>10</w:t>
            </w:r>
          </w:p>
        </w:tc>
        <w:tc>
          <w:tcPr>
            <w:tcW w:w="571" w:type="dxa"/>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22"/>
                <w:u w:val="none"/>
                <w:lang w:eastAsia="zh-CN"/>
              </w:rPr>
            </w:pPr>
            <w:r>
              <w:rPr>
                <w:rFonts w:hint="default" w:ascii="宋体" w:hAnsi="宋体" w:eastAsia="宋体"/>
                <w:b w:val="0"/>
                <w:i w:val="0"/>
                <w:color w:val="000000"/>
                <w:sz w:val="22"/>
                <w:u w:val="none"/>
                <w:lang w:eastAsia="zh-CN"/>
              </w:rPr>
              <w:t>10</w:t>
            </w:r>
          </w:p>
        </w:tc>
        <w:tc>
          <w:tcPr>
            <w:tcW w:w="2036" w:type="dxa"/>
            <w:gridSpan w:val="2"/>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22"/>
                <w:u w:val="none"/>
                <w:lang w:eastAsia="zh-CN"/>
              </w:rPr>
            </w:pPr>
            <w:r>
              <w:rPr>
                <w:rFonts w:hint="default" w:ascii="宋体" w:hAnsi="宋体" w:eastAsia="宋体"/>
                <w:b w:val="0"/>
                <w:i w:val="0"/>
                <w:color w:val="000000"/>
                <w:sz w:val="22"/>
                <w:u w:val="none"/>
                <w:lang w:eastAsia="zh-CN"/>
              </w:rPr>
              <w:t>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5" w:type="dxa"/>
            <w:bottom w:w="0" w:type="dxa"/>
            <w:right w:w="15" w:type="dxa"/>
          </w:tblCellMar>
        </w:tblPrEx>
        <w:trPr>
          <w:trHeight w:val="420" w:hRule="atLeast"/>
        </w:trPr>
        <w:tc>
          <w:tcPr>
            <w:tcW w:w="976" w:type="dxa"/>
            <w:vMerge w:val="continue"/>
            <w:tcBorders>
              <w:top w:val="single" w:color="000000" w:sz="4" w:space="0"/>
              <w:left w:val="single" w:color="000000" w:sz="4" w:space="0"/>
              <w:bottom w:val="single" w:color="000000" w:sz="4" w:space="0"/>
              <w:right w:val="single" w:color="000000" w:sz="4" w:space="0"/>
            </w:tcBorders>
            <w:vAlign w:val="center"/>
          </w:tcPr>
          <w:p>
            <w:pPr>
              <w:rPr>
                <w:rFonts w:hint="default" w:ascii="宋体" w:hAnsi="宋体" w:eastAsia="宋体"/>
                <w:sz w:val="24"/>
              </w:rPr>
            </w:pPr>
          </w:p>
        </w:tc>
        <w:tc>
          <w:tcPr>
            <w:tcW w:w="641" w:type="dxa"/>
            <w:gridSpan w:val="2"/>
            <w:vMerge w:val="restart"/>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18"/>
                <w:u w:val="none"/>
                <w:lang w:eastAsia="zh-CN"/>
              </w:rPr>
            </w:pPr>
            <w:r>
              <w:rPr>
                <w:rFonts w:hint="default" w:ascii="宋体" w:hAnsi="宋体" w:eastAsia="宋体"/>
                <w:b w:val="0"/>
                <w:i w:val="0"/>
                <w:color w:val="000000"/>
                <w:sz w:val="18"/>
                <w:u w:val="none"/>
                <w:lang w:eastAsia="zh-CN"/>
              </w:rPr>
              <w:t>效益指标</w:t>
            </w:r>
          </w:p>
        </w:tc>
        <w:tc>
          <w:tcPr>
            <w:tcW w:w="1952" w:type="dxa"/>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18"/>
                <w:u w:val="none"/>
                <w:lang w:eastAsia="zh-CN"/>
              </w:rPr>
            </w:pPr>
            <w:r>
              <w:rPr>
                <w:rFonts w:hint="default" w:ascii="宋体" w:hAnsi="宋体" w:eastAsia="宋体"/>
                <w:b w:val="0"/>
                <w:i w:val="0"/>
                <w:color w:val="000000"/>
                <w:sz w:val="18"/>
                <w:u w:val="none"/>
                <w:lang w:eastAsia="zh-CN"/>
              </w:rPr>
              <w:t>经济效益指标</w:t>
            </w:r>
          </w:p>
        </w:tc>
        <w:tc>
          <w:tcPr>
            <w:tcW w:w="1896" w:type="dxa"/>
            <w:gridSpan w:val="2"/>
            <w:tcBorders>
              <w:top w:val="single" w:color="000000" w:sz="4" w:space="0"/>
              <w:left w:val="single" w:color="000000" w:sz="4" w:space="0"/>
              <w:bottom w:val="single" w:color="000000" w:sz="4" w:space="0"/>
              <w:right w:val="single" w:color="000000" w:sz="4" w:space="0"/>
            </w:tcBorders>
            <w:vAlign w:val="center"/>
          </w:tcPr>
          <w:p>
            <w:pPr>
              <w:autoSpaceDN w:val="0"/>
              <w:jc w:val="left"/>
              <w:textAlignment w:val="center"/>
              <w:rPr>
                <w:rFonts w:hint="default" w:ascii="宋体" w:hAnsi="宋体" w:eastAsia="宋体"/>
                <w:b w:val="0"/>
                <w:i w:val="0"/>
                <w:color w:val="000000"/>
                <w:sz w:val="18"/>
                <w:u w:val="none"/>
                <w:lang w:eastAsia="zh-CN"/>
              </w:rPr>
            </w:pPr>
          </w:p>
        </w:tc>
        <w:tc>
          <w:tcPr>
            <w:tcW w:w="878" w:type="dxa"/>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22"/>
                <w:u w:val="none"/>
                <w:lang w:eastAsia="zh-CN"/>
              </w:rPr>
            </w:pPr>
          </w:p>
        </w:tc>
        <w:tc>
          <w:tcPr>
            <w:tcW w:w="1283" w:type="dxa"/>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22"/>
                <w:u w:val="none"/>
                <w:lang w:eastAsia="zh-CN"/>
              </w:rPr>
            </w:pPr>
          </w:p>
        </w:tc>
        <w:tc>
          <w:tcPr>
            <w:tcW w:w="502" w:type="dxa"/>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22"/>
                <w:u w:val="none"/>
                <w:lang w:eastAsia="zh-CN"/>
              </w:rPr>
            </w:pPr>
          </w:p>
        </w:tc>
        <w:tc>
          <w:tcPr>
            <w:tcW w:w="571" w:type="dxa"/>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22"/>
                <w:u w:val="none"/>
                <w:lang w:eastAsia="zh-CN"/>
              </w:rPr>
            </w:pPr>
          </w:p>
        </w:tc>
        <w:tc>
          <w:tcPr>
            <w:tcW w:w="2036" w:type="dxa"/>
            <w:gridSpan w:val="2"/>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22"/>
                <w:u w:val="none"/>
                <w:lang w:eastAsia="zh-CN"/>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5" w:type="dxa"/>
            <w:bottom w:w="0" w:type="dxa"/>
            <w:right w:w="15" w:type="dxa"/>
          </w:tblCellMar>
        </w:tblPrEx>
        <w:trPr>
          <w:trHeight w:val="420" w:hRule="atLeast"/>
        </w:trPr>
        <w:tc>
          <w:tcPr>
            <w:tcW w:w="976" w:type="dxa"/>
            <w:vMerge w:val="continue"/>
            <w:tcBorders>
              <w:top w:val="single" w:color="000000" w:sz="4" w:space="0"/>
              <w:left w:val="single" w:color="000000" w:sz="4" w:space="0"/>
              <w:bottom w:val="single" w:color="000000" w:sz="4" w:space="0"/>
              <w:right w:val="single" w:color="000000" w:sz="4" w:space="0"/>
            </w:tcBorders>
            <w:vAlign w:val="center"/>
          </w:tcPr>
          <w:p>
            <w:pPr>
              <w:rPr>
                <w:rFonts w:hint="default" w:ascii="宋体" w:hAnsi="宋体" w:eastAsia="宋体"/>
                <w:sz w:val="24"/>
              </w:rPr>
            </w:pPr>
          </w:p>
        </w:tc>
        <w:tc>
          <w:tcPr>
            <w:tcW w:w="641" w:type="dxa"/>
            <w:gridSpan w:val="2"/>
            <w:vMerge w:val="continue"/>
            <w:tcBorders>
              <w:top w:val="single" w:color="000000" w:sz="4" w:space="0"/>
              <w:left w:val="single" w:color="000000" w:sz="4" w:space="0"/>
              <w:bottom w:val="single" w:color="000000" w:sz="4" w:space="0"/>
              <w:right w:val="single" w:color="000000" w:sz="4" w:space="0"/>
            </w:tcBorders>
            <w:vAlign w:val="center"/>
          </w:tcPr>
          <w:p>
            <w:pPr>
              <w:autoSpaceDN w:val="0"/>
              <w:textAlignment w:val="auto"/>
              <w:rPr>
                <w:rFonts w:hint="default" w:ascii="宋体" w:hAnsi="宋体" w:eastAsia="宋体"/>
                <w:sz w:val="24"/>
              </w:rPr>
            </w:pPr>
          </w:p>
        </w:tc>
        <w:tc>
          <w:tcPr>
            <w:tcW w:w="1952" w:type="dxa"/>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18"/>
                <w:u w:val="none"/>
                <w:lang w:eastAsia="zh-CN"/>
              </w:rPr>
            </w:pPr>
            <w:r>
              <w:rPr>
                <w:rFonts w:hint="default" w:ascii="宋体" w:hAnsi="宋体" w:eastAsia="宋体"/>
                <w:b w:val="0"/>
                <w:i w:val="0"/>
                <w:color w:val="000000"/>
                <w:sz w:val="18"/>
                <w:u w:val="none"/>
                <w:lang w:eastAsia="zh-CN"/>
              </w:rPr>
              <w:t>社会效益指标</w:t>
            </w:r>
          </w:p>
        </w:tc>
        <w:tc>
          <w:tcPr>
            <w:tcW w:w="1896" w:type="dxa"/>
            <w:gridSpan w:val="2"/>
            <w:tcBorders>
              <w:top w:val="single" w:color="000000" w:sz="4" w:space="0"/>
              <w:left w:val="single" w:color="000000" w:sz="4" w:space="0"/>
              <w:bottom w:val="single" w:color="000000" w:sz="4" w:space="0"/>
              <w:right w:val="single" w:color="000000" w:sz="4" w:space="0"/>
            </w:tcBorders>
            <w:vAlign w:val="center"/>
          </w:tcPr>
          <w:p>
            <w:pPr>
              <w:autoSpaceDN w:val="0"/>
              <w:jc w:val="left"/>
              <w:textAlignment w:val="center"/>
              <w:rPr>
                <w:rFonts w:hint="default" w:ascii="宋体" w:hAnsi="宋体" w:eastAsia="宋体"/>
                <w:b w:val="0"/>
                <w:i w:val="0"/>
                <w:color w:val="000000"/>
                <w:sz w:val="18"/>
                <w:u w:val="none"/>
                <w:lang w:eastAsia="zh-CN"/>
              </w:rPr>
            </w:pPr>
            <w:r>
              <w:rPr>
                <w:rFonts w:hint="default" w:ascii="宋体" w:hAnsi="宋体" w:eastAsia="宋体"/>
                <w:b w:val="0"/>
                <w:i w:val="0"/>
                <w:color w:val="000000"/>
                <w:sz w:val="18"/>
                <w:u w:val="none"/>
                <w:lang w:eastAsia="zh-CN"/>
              </w:rPr>
              <w:t>达到规模的服务业企业营业收入持续增加</w:t>
            </w:r>
          </w:p>
        </w:tc>
        <w:tc>
          <w:tcPr>
            <w:tcW w:w="878" w:type="dxa"/>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22"/>
                <w:u w:val="none"/>
                <w:lang w:eastAsia="zh-CN"/>
              </w:rPr>
            </w:pPr>
            <w:r>
              <w:rPr>
                <w:rFonts w:hint="default" w:ascii="宋体" w:hAnsi="宋体" w:eastAsia="宋体"/>
                <w:b w:val="0"/>
                <w:i w:val="0"/>
                <w:color w:val="000000"/>
                <w:sz w:val="22"/>
                <w:u w:val="none"/>
                <w:lang w:eastAsia="zh-CN"/>
              </w:rPr>
              <w:t>＝100%</w:t>
            </w:r>
          </w:p>
        </w:tc>
        <w:tc>
          <w:tcPr>
            <w:tcW w:w="1283" w:type="dxa"/>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22"/>
                <w:u w:val="none"/>
                <w:lang w:eastAsia="zh-CN"/>
              </w:rPr>
            </w:pPr>
            <w:r>
              <w:rPr>
                <w:rFonts w:hint="default" w:ascii="宋体" w:hAnsi="宋体" w:eastAsia="宋体"/>
                <w:b w:val="0"/>
                <w:i w:val="0"/>
                <w:color w:val="000000"/>
                <w:sz w:val="22"/>
                <w:u w:val="none"/>
                <w:lang w:eastAsia="zh-CN"/>
              </w:rPr>
              <w:t>100</w:t>
            </w:r>
          </w:p>
        </w:tc>
        <w:tc>
          <w:tcPr>
            <w:tcW w:w="502" w:type="dxa"/>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22"/>
                <w:u w:val="none"/>
                <w:lang w:eastAsia="zh-CN"/>
              </w:rPr>
            </w:pPr>
            <w:r>
              <w:rPr>
                <w:rFonts w:hint="default" w:ascii="宋体" w:hAnsi="宋体" w:eastAsia="宋体"/>
                <w:b w:val="0"/>
                <w:i w:val="0"/>
                <w:color w:val="000000"/>
                <w:sz w:val="22"/>
                <w:u w:val="none"/>
                <w:lang w:eastAsia="zh-CN"/>
              </w:rPr>
              <w:t>10</w:t>
            </w:r>
          </w:p>
        </w:tc>
        <w:tc>
          <w:tcPr>
            <w:tcW w:w="571" w:type="dxa"/>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22"/>
                <w:u w:val="none"/>
                <w:lang w:eastAsia="zh-CN"/>
              </w:rPr>
            </w:pPr>
            <w:r>
              <w:rPr>
                <w:rFonts w:hint="default" w:ascii="宋体" w:hAnsi="宋体" w:eastAsia="宋体"/>
                <w:b w:val="0"/>
                <w:i w:val="0"/>
                <w:color w:val="000000"/>
                <w:sz w:val="22"/>
                <w:u w:val="none"/>
                <w:lang w:eastAsia="zh-CN"/>
              </w:rPr>
              <w:t>10</w:t>
            </w:r>
          </w:p>
        </w:tc>
        <w:tc>
          <w:tcPr>
            <w:tcW w:w="2036" w:type="dxa"/>
            <w:gridSpan w:val="2"/>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22"/>
                <w:u w:val="none"/>
                <w:lang w:eastAsia="zh-CN"/>
              </w:rPr>
            </w:pPr>
            <w:r>
              <w:rPr>
                <w:rFonts w:hint="default" w:ascii="宋体" w:hAnsi="宋体" w:eastAsia="宋体"/>
                <w:b w:val="0"/>
                <w:i w:val="0"/>
                <w:color w:val="000000"/>
                <w:sz w:val="22"/>
                <w:u w:val="none"/>
                <w:lang w:eastAsia="zh-CN"/>
              </w:rPr>
              <w:t>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5" w:type="dxa"/>
            <w:bottom w:w="0" w:type="dxa"/>
            <w:right w:w="15" w:type="dxa"/>
          </w:tblCellMar>
        </w:tblPrEx>
        <w:trPr>
          <w:trHeight w:val="420" w:hRule="atLeast"/>
        </w:trPr>
        <w:tc>
          <w:tcPr>
            <w:tcW w:w="976" w:type="dxa"/>
            <w:vMerge w:val="continue"/>
            <w:tcBorders>
              <w:top w:val="single" w:color="000000" w:sz="4" w:space="0"/>
              <w:left w:val="single" w:color="000000" w:sz="4" w:space="0"/>
              <w:bottom w:val="single" w:color="000000" w:sz="4" w:space="0"/>
              <w:right w:val="single" w:color="000000" w:sz="4" w:space="0"/>
            </w:tcBorders>
            <w:vAlign w:val="center"/>
          </w:tcPr>
          <w:p>
            <w:pPr>
              <w:rPr>
                <w:rFonts w:hint="default" w:ascii="宋体" w:hAnsi="宋体" w:eastAsia="宋体"/>
                <w:sz w:val="24"/>
              </w:rPr>
            </w:pPr>
          </w:p>
        </w:tc>
        <w:tc>
          <w:tcPr>
            <w:tcW w:w="641" w:type="dxa"/>
            <w:gridSpan w:val="2"/>
            <w:vMerge w:val="continue"/>
            <w:tcBorders>
              <w:top w:val="single" w:color="000000" w:sz="4" w:space="0"/>
              <w:left w:val="single" w:color="000000" w:sz="4" w:space="0"/>
              <w:bottom w:val="single" w:color="000000" w:sz="4" w:space="0"/>
              <w:right w:val="single" w:color="000000" w:sz="4" w:space="0"/>
            </w:tcBorders>
            <w:vAlign w:val="center"/>
          </w:tcPr>
          <w:p>
            <w:pPr>
              <w:autoSpaceDN w:val="0"/>
              <w:textAlignment w:val="auto"/>
              <w:rPr>
                <w:rFonts w:hint="default" w:ascii="宋体" w:hAnsi="宋体" w:eastAsia="宋体"/>
                <w:sz w:val="24"/>
              </w:rPr>
            </w:pPr>
          </w:p>
        </w:tc>
        <w:tc>
          <w:tcPr>
            <w:tcW w:w="1952" w:type="dxa"/>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18"/>
                <w:u w:val="none"/>
                <w:lang w:eastAsia="zh-CN"/>
              </w:rPr>
            </w:pPr>
            <w:r>
              <w:rPr>
                <w:rFonts w:hint="default" w:ascii="宋体" w:hAnsi="宋体" w:eastAsia="宋体"/>
                <w:b w:val="0"/>
                <w:i w:val="0"/>
                <w:color w:val="000000"/>
                <w:sz w:val="18"/>
                <w:u w:val="none"/>
                <w:lang w:eastAsia="zh-CN"/>
              </w:rPr>
              <w:t>生态效益指标</w:t>
            </w:r>
          </w:p>
        </w:tc>
        <w:tc>
          <w:tcPr>
            <w:tcW w:w="1896" w:type="dxa"/>
            <w:gridSpan w:val="2"/>
            <w:tcBorders>
              <w:top w:val="single" w:color="000000" w:sz="4" w:space="0"/>
              <w:left w:val="single" w:color="000000" w:sz="4" w:space="0"/>
              <w:bottom w:val="single" w:color="000000" w:sz="4" w:space="0"/>
              <w:right w:val="single" w:color="000000" w:sz="4" w:space="0"/>
            </w:tcBorders>
            <w:vAlign w:val="center"/>
          </w:tcPr>
          <w:p>
            <w:pPr>
              <w:autoSpaceDN w:val="0"/>
              <w:jc w:val="left"/>
              <w:textAlignment w:val="center"/>
              <w:rPr>
                <w:rFonts w:hint="default" w:ascii="宋体" w:hAnsi="宋体" w:eastAsia="宋体"/>
                <w:b w:val="0"/>
                <w:i w:val="0"/>
                <w:color w:val="000000"/>
                <w:sz w:val="18"/>
                <w:u w:val="none"/>
                <w:lang w:eastAsia="zh-CN"/>
              </w:rPr>
            </w:pPr>
            <w:r>
              <w:rPr>
                <w:rFonts w:hint="default" w:ascii="宋体" w:hAnsi="宋体" w:eastAsia="宋体"/>
                <w:b w:val="0"/>
                <w:i w:val="0"/>
                <w:color w:val="000000"/>
                <w:sz w:val="18"/>
                <w:u w:val="none"/>
                <w:lang w:eastAsia="zh-CN"/>
              </w:rPr>
              <w:t>达到规模的服务业企业数量持续增加</w:t>
            </w:r>
          </w:p>
        </w:tc>
        <w:tc>
          <w:tcPr>
            <w:tcW w:w="878" w:type="dxa"/>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22"/>
                <w:u w:val="none"/>
                <w:lang w:eastAsia="zh-CN"/>
              </w:rPr>
            </w:pPr>
            <w:r>
              <w:rPr>
                <w:rFonts w:hint="default" w:ascii="宋体" w:hAnsi="宋体" w:eastAsia="宋体"/>
                <w:b w:val="0"/>
                <w:i w:val="0"/>
                <w:color w:val="000000"/>
                <w:sz w:val="22"/>
                <w:u w:val="none"/>
                <w:lang w:eastAsia="zh-CN"/>
              </w:rPr>
              <w:t>＝100%</w:t>
            </w:r>
          </w:p>
        </w:tc>
        <w:tc>
          <w:tcPr>
            <w:tcW w:w="1283" w:type="dxa"/>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22"/>
                <w:u w:val="none"/>
                <w:lang w:eastAsia="zh-CN"/>
              </w:rPr>
            </w:pPr>
            <w:r>
              <w:rPr>
                <w:rFonts w:hint="default" w:ascii="宋体" w:hAnsi="宋体" w:eastAsia="宋体"/>
                <w:b w:val="0"/>
                <w:i w:val="0"/>
                <w:color w:val="000000"/>
                <w:sz w:val="22"/>
                <w:u w:val="none"/>
                <w:lang w:eastAsia="zh-CN"/>
              </w:rPr>
              <w:t>100</w:t>
            </w:r>
          </w:p>
        </w:tc>
        <w:tc>
          <w:tcPr>
            <w:tcW w:w="502" w:type="dxa"/>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22"/>
                <w:u w:val="none"/>
                <w:lang w:eastAsia="zh-CN"/>
              </w:rPr>
            </w:pPr>
            <w:r>
              <w:rPr>
                <w:rFonts w:hint="default" w:ascii="宋体" w:hAnsi="宋体" w:eastAsia="宋体"/>
                <w:b w:val="0"/>
                <w:i w:val="0"/>
                <w:color w:val="000000"/>
                <w:sz w:val="22"/>
                <w:u w:val="none"/>
                <w:lang w:eastAsia="zh-CN"/>
              </w:rPr>
              <w:t>10</w:t>
            </w:r>
          </w:p>
        </w:tc>
        <w:tc>
          <w:tcPr>
            <w:tcW w:w="571" w:type="dxa"/>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22"/>
                <w:u w:val="none"/>
                <w:lang w:eastAsia="zh-CN"/>
              </w:rPr>
            </w:pPr>
            <w:r>
              <w:rPr>
                <w:rFonts w:hint="default" w:ascii="宋体" w:hAnsi="宋体" w:eastAsia="宋体"/>
                <w:b w:val="0"/>
                <w:i w:val="0"/>
                <w:color w:val="000000"/>
                <w:sz w:val="22"/>
                <w:u w:val="none"/>
                <w:lang w:eastAsia="zh-CN"/>
              </w:rPr>
              <w:t>10</w:t>
            </w:r>
          </w:p>
        </w:tc>
        <w:tc>
          <w:tcPr>
            <w:tcW w:w="2036" w:type="dxa"/>
            <w:gridSpan w:val="2"/>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22"/>
                <w:u w:val="none"/>
                <w:lang w:eastAsia="zh-CN"/>
              </w:rPr>
            </w:pPr>
            <w:r>
              <w:rPr>
                <w:rFonts w:hint="default" w:ascii="宋体" w:hAnsi="宋体" w:eastAsia="宋体"/>
                <w:b w:val="0"/>
                <w:i w:val="0"/>
                <w:color w:val="000000"/>
                <w:sz w:val="22"/>
                <w:u w:val="none"/>
                <w:lang w:eastAsia="zh-CN"/>
              </w:rPr>
              <w:t>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5" w:type="dxa"/>
            <w:bottom w:w="0" w:type="dxa"/>
            <w:right w:w="15" w:type="dxa"/>
          </w:tblCellMar>
        </w:tblPrEx>
        <w:trPr>
          <w:trHeight w:val="420" w:hRule="atLeast"/>
        </w:trPr>
        <w:tc>
          <w:tcPr>
            <w:tcW w:w="976" w:type="dxa"/>
            <w:vMerge w:val="continue"/>
            <w:tcBorders>
              <w:top w:val="single" w:color="000000" w:sz="4" w:space="0"/>
              <w:left w:val="single" w:color="000000" w:sz="4" w:space="0"/>
              <w:bottom w:val="single" w:color="000000" w:sz="4" w:space="0"/>
              <w:right w:val="single" w:color="000000" w:sz="4" w:space="0"/>
            </w:tcBorders>
            <w:vAlign w:val="center"/>
          </w:tcPr>
          <w:p>
            <w:pPr>
              <w:rPr>
                <w:rFonts w:hint="default" w:ascii="宋体" w:hAnsi="宋体" w:eastAsia="宋体"/>
                <w:sz w:val="24"/>
              </w:rPr>
            </w:pPr>
          </w:p>
        </w:tc>
        <w:tc>
          <w:tcPr>
            <w:tcW w:w="641" w:type="dxa"/>
            <w:gridSpan w:val="2"/>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18"/>
                <w:u w:val="none"/>
                <w:lang w:eastAsia="zh-CN"/>
              </w:rPr>
            </w:pPr>
            <w:r>
              <w:rPr>
                <w:rFonts w:hint="default" w:ascii="宋体" w:hAnsi="宋体" w:eastAsia="宋体"/>
                <w:b w:val="0"/>
                <w:i w:val="0"/>
                <w:color w:val="000000"/>
                <w:sz w:val="18"/>
                <w:u w:val="none"/>
                <w:lang w:eastAsia="zh-CN"/>
              </w:rPr>
              <w:t>满意度指标</w:t>
            </w:r>
          </w:p>
        </w:tc>
        <w:tc>
          <w:tcPr>
            <w:tcW w:w="1952" w:type="dxa"/>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18"/>
                <w:u w:val="none"/>
                <w:lang w:eastAsia="zh-CN"/>
              </w:rPr>
            </w:pPr>
            <w:r>
              <w:rPr>
                <w:rFonts w:hint="default" w:ascii="宋体" w:hAnsi="宋体" w:eastAsia="宋体"/>
                <w:b w:val="0"/>
                <w:i w:val="0"/>
                <w:color w:val="000000"/>
                <w:sz w:val="18"/>
                <w:u w:val="none"/>
                <w:lang w:eastAsia="zh-CN"/>
              </w:rPr>
              <w:t>服务对象满意度</w:t>
            </w:r>
          </w:p>
        </w:tc>
        <w:tc>
          <w:tcPr>
            <w:tcW w:w="1896" w:type="dxa"/>
            <w:gridSpan w:val="2"/>
            <w:tcBorders>
              <w:top w:val="single" w:color="000000" w:sz="4" w:space="0"/>
              <w:left w:val="single" w:color="000000" w:sz="4" w:space="0"/>
              <w:bottom w:val="single" w:color="000000" w:sz="4" w:space="0"/>
              <w:right w:val="single" w:color="000000" w:sz="4" w:space="0"/>
            </w:tcBorders>
            <w:vAlign w:val="center"/>
          </w:tcPr>
          <w:p>
            <w:pPr>
              <w:autoSpaceDN w:val="0"/>
              <w:jc w:val="left"/>
              <w:textAlignment w:val="center"/>
              <w:rPr>
                <w:rFonts w:hint="default" w:ascii="宋体" w:hAnsi="宋体" w:eastAsia="宋体"/>
                <w:b w:val="0"/>
                <w:i w:val="0"/>
                <w:color w:val="000000"/>
                <w:sz w:val="18"/>
                <w:u w:val="none"/>
                <w:lang w:eastAsia="zh-CN"/>
              </w:rPr>
            </w:pPr>
            <w:r>
              <w:rPr>
                <w:rFonts w:hint="default" w:ascii="宋体" w:hAnsi="宋体" w:eastAsia="宋体"/>
                <w:b w:val="0"/>
                <w:i w:val="0"/>
                <w:color w:val="000000"/>
                <w:sz w:val="18"/>
                <w:u w:val="none"/>
                <w:lang w:eastAsia="zh-CN"/>
              </w:rPr>
              <w:t>达到规模的服务业企业满意度</w:t>
            </w:r>
          </w:p>
        </w:tc>
        <w:tc>
          <w:tcPr>
            <w:tcW w:w="878" w:type="dxa"/>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22"/>
                <w:u w:val="none"/>
                <w:lang w:eastAsia="zh-CN"/>
              </w:rPr>
            </w:pPr>
            <w:r>
              <w:rPr>
                <w:rFonts w:hint="default" w:ascii="宋体" w:hAnsi="宋体" w:eastAsia="宋体"/>
                <w:b w:val="0"/>
                <w:i w:val="0"/>
                <w:color w:val="000000"/>
                <w:sz w:val="22"/>
                <w:u w:val="none"/>
                <w:lang w:eastAsia="zh-CN"/>
              </w:rPr>
              <w:t>≥95%</w:t>
            </w:r>
          </w:p>
        </w:tc>
        <w:tc>
          <w:tcPr>
            <w:tcW w:w="1283" w:type="dxa"/>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22"/>
                <w:u w:val="none"/>
                <w:lang w:eastAsia="zh-CN"/>
              </w:rPr>
            </w:pPr>
            <w:r>
              <w:rPr>
                <w:rFonts w:hint="default" w:ascii="宋体" w:hAnsi="宋体" w:eastAsia="宋体"/>
                <w:b w:val="0"/>
                <w:i w:val="0"/>
                <w:color w:val="000000"/>
                <w:sz w:val="22"/>
                <w:u w:val="none"/>
                <w:lang w:eastAsia="zh-CN"/>
              </w:rPr>
              <w:t>100</w:t>
            </w:r>
          </w:p>
        </w:tc>
        <w:tc>
          <w:tcPr>
            <w:tcW w:w="502" w:type="dxa"/>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22"/>
                <w:u w:val="none"/>
                <w:lang w:eastAsia="zh-CN"/>
              </w:rPr>
            </w:pPr>
            <w:r>
              <w:rPr>
                <w:rFonts w:hint="default" w:ascii="宋体" w:hAnsi="宋体" w:eastAsia="宋体"/>
                <w:b w:val="0"/>
                <w:i w:val="0"/>
                <w:color w:val="000000"/>
                <w:sz w:val="22"/>
                <w:u w:val="none"/>
                <w:lang w:eastAsia="zh-CN"/>
              </w:rPr>
              <w:t>10</w:t>
            </w:r>
          </w:p>
        </w:tc>
        <w:tc>
          <w:tcPr>
            <w:tcW w:w="571" w:type="dxa"/>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22"/>
                <w:u w:val="none"/>
                <w:lang w:eastAsia="zh-CN"/>
              </w:rPr>
            </w:pPr>
            <w:r>
              <w:rPr>
                <w:rFonts w:hint="default" w:ascii="宋体" w:hAnsi="宋体" w:eastAsia="宋体"/>
                <w:b w:val="0"/>
                <w:i w:val="0"/>
                <w:color w:val="000000"/>
                <w:sz w:val="22"/>
                <w:u w:val="none"/>
                <w:lang w:eastAsia="zh-CN"/>
              </w:rPr>
              <w:t>10</w:t>
            </w:r>
          </w:p>
        </w:tc>
        <w:tc>
          <w:tcPr>
            <w:tcW w:w="2036" w:type="dxa"/>
            <w:gridSpan w:val="2"/>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22"/>
                <w:u w:val="none"/>
                <w:lang w:eastAsia="zh-CN"/>
              </w:rPr>
            </w:pPr>
            <w:r>
              <w:rPr>
                <w:rFonts w:hint="default" w:ascii="宋体" w:hAnsi="宋体" w:eastAsia="宋体"/>
                <w:b w:val="0"/>
                <w:i w:val="0"/>
                <w:color w:val="000000"/>
                <w:sz w:val="22"/>
                <w:u w:val="none"/>
                <w:lang w:eastAsia="zh-CN"/>
              </w:rPr>
              <w:t>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5" w:type="dxa"/>
            <w:bottom w:w="0" w:type="dxa"/>
            <w:right w:w="15" w:type="dxa"/>
          </w:tblCellMar>
        </w:tblPrEx>
        <w:trPr>
          <w:trHeight w:val="570" w:hRule="atLeast"/>
        </w:trPr>
        <w:tc>
          <w:tcPr>
            <w:tcW w:w="7626" w:type="dxa"/>
            <w:gridSpan w:val="8"/>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18"/>
                <w:u w:val="none"/>
                <w:lang w:eastAsia="zh-CN"/>
              </w:rPr>
            </w:pPr>
            <w:r>
              <w:rPr>
                <w:rFonts w:hint="default" w:ascii="宋体" w:hAnsi="宋体" w:eastAsia="宋体"/>
                <w:b w:val="0"/>
                <w:i w:val="0"/>
                <w:color w:val="000000"/>
                <w:sz w:val="18"/>
                <w:u w:val="none"/>
                <w:lang w:eastAsia="zh-CN"/>
              </w:rPr>
              <w:t>总分</w:t>
            </w:r>
          </w:p>
        </w:tc>
        <w:tc>
          <w:tcPr>
            <w:tcW w:w="502" w:type="dxa"/>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18"/>
                <w:u w:val="none"/>
                <w:lang w:eastAsia="zh-CN"/>
              </w:rPr>
            </w:pPr>
            <w:r>
              <w:rPr>
                <w:rFonts w:hint="default" w:ascii="宋体" w:hAnsi="宋体" w:eastAsia="宋体"/>
                <w:b w:val="0"/>
                <w:i w:val="0"/>
                <w:color w:val="000000"/>
                <w:sz w:val="18"/>
                <w:u w:val="none"/>
                <w:lang w:eastAsia="zh-CN"/>
              </w:rPr>
              <w:t>100</w:t>
            </w:r>
          </w:p>
        </w:tc>
        <w:tc>
          <w:tcPr>
            <w:tcW w:w="571" w:type="dxa"/>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22"/>
                <w:u w:val="none"/>
                <w:lang w:eastAsia="zh-CN"/>
              </w:rPr>
            </w:pPr>
            <w:r>
              <w:rPr>
                <w:rFonts w:hint="default" w:ascii="宋体" w:hAnsi="宋体" w:eastAsia="宋体"/>
                <w:b w:val="0"/>
                <w:i w:val="0"/>
                <w:color w:val="000000"/>
                <w:sz w:val="22"/>
                <w:u w:val="none"/>
                <w:lang w:eastAsia="zh-CN"/>
              </w:rPr>
              <w:t>100</w:t>
            </w:r>
          </w:p>
        </w:tc>
        <w:tc>
          <w:tcPr>
            <w:tcW w:w="2036" w:type="dxa"/>
            <w:gridSpan w:val="2"/>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22"/>
                <w:u w:val="none"/>
                <w:lang w:eastAsia="zh-CN"/>
              </w:rPr>
            </w:pPr>
          </w:p>
        </w:tc>
      </w:tr>
    </w:tbl>
    <w:p>
      <w:pPr>
        <w:rPr>
          <w:rFonts w:eastAsia="宋体"/>
        </w:rPr>
      </w:pPr>
    </w:p>
    <w:tbl>
      <w:tblPr>
        <w:tblStyle w:val="4"/>
        <w:tblpPr w:leftFromText="180" w:rightFromText="180" w:vertAnchor="text" w:horzAnchor="page" w:tblpX="896" w:tblpY="255"/>
        <w:tblOverlap w:val="never"/>
        <w:tblW w:w="10735"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5" w:type="dxa"/>
          <w:bottom w:w="0" w:type="dxa"/>
          <w:right w:w="15" w:type="dxa"/>
        </w:tblCellMar>
      </w:tblPr>
      <w:tblGrid>
        <w:gridCol w:w="976"/>
        <w:gridCol w:w="488"/>
        <w:gridCol w:w="153"/>
        <w:gridCol w:w="1952"/>
        <w:gridCol w:w="1631"/>
        <w:gridCol w:w="265"/>
        <w:gridCol w:w="878"/>
        <w:gridCol w:w="1283"/>
        <w:gridCol w:w="502"/>
        <w:gridCol w:w="571"/>
        <w:gridCol w:w="1018"/>
        <w:gridCol w:w="101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5" w:type="dxa"/>
            <w:bottom w:w="0" w:type="dxa"/>
            <w:right w:w="15" w:type="dxa"/>
          </w:tblCellMar>
        </w:tblPrEx>
        <w:trPr>
          <w:trHeight w:val="540" w:hRule="atLeast"/>
        </w:trPr>
        <w:tc>
          <w:tcPr>
            <w:tcW w:w="10735" w:type="dxa"/>
            <w:gridSpan w:val="12"/>
            <w:vAlign w:val="center"/>
          </w:tcPr>
          <w:p>
            <w:pPr>
              <w:autoSpaceDN w:val="0"/>
              <w:jc w:val="center"/>
              <w:textAlignment w:val="center"/>
              <w:rPr>
                <w:rFonts w:hint="default" w:ascii="宋体" w:hAnsi="宋体" w:eastAsia="宋体"/>
                <w:b/>
                <w:i w:val="0"/>
                <w:color w:val="000000"/>
                <w:sz w:val="42"/>
                <w:u w:val="none"/>
                <w:lang w:eastAsia="zh-CN"/>
              </w:rPr>
            </w:pPr>
            <w:r>
              <w:rPr>
                <w:rFonts w:hint="default" w:ascii="宋体" w:hAnsi="宋体" w:eastAsia="宋体"/>
                <w:b/>
                <w:i w:val="0"/>
                <w:color w:val="000000"/>
                <w:sz w:val="42"/>
                <w:u w:val="none"/>
                <w:lang w:eastAsia="zh-CN"/>
              </w:rPr>
              <w:t>项目支出绩效自评表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5" w:type="dxa"/>
            <w:bottom w:w="0" w:type="dxa"/>
            <w:right w:w="15" w:type="dxa"/>
          </w:tblCellMar>
        </w:tblPrEx>
        <w:trPr>
          <w:trHeight w:val="330" w:hRule="atLeast"/>
        </w:trPr>
        <w:tc>
          <w:tcPr>
            <w:tcW w:w="10735" w:type="dxa"/>
            <w:gridSpan w:val="12"/>
            <w:vAlign w:val="center"/>
          </w:tcPr>
          <w:p>
            <w:pPr>
              <w:autoSpaceDN w:val="0"/>
              <w:jc w:val="center"/>
              <w:textAlignment w:val="center"/>
              <w:rPr>
                <w:rFonts w:hint="default" w:ascii="宋体" w:hAnsi="宋体" w:eastAsia="宋体"/>
                <w:b w:val="0"/>
                <w:i w:val="0"/>
                <w:color w:val="000000"/>
                <w:sz w:val="18"/>
                <w:u w:val="none"/>
                <w:lang w:eastAsia="zh-CN"/>
              </w:rPr>
            </w:pPr>
            <w:r>
              <w:rPr>
                <w:rFonts w:hint="default" w:ascii="宋体" w:hAnsi="宋体" w:eastAsia="宋体"/>
                <w:b w:val="0"/>
                <w:i w:val="0"/>
                <w:color w:val="000000"/>
                <w:sz w:val="18"/>
                <w:u w:val="none"/>
                <w:lang w:eastAsia="zh-CN"/>
              </w:rPr>
              <w:t>（2023年度）</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5" w:type="dxa"/>
            <w:bottom w:w="0" w:type="dxa"/>
            <w:right w:w="15" w:type="dxa"/>
          </w:tblCellMar>
        </w:tblPrEx>
        <w:trPr>
          <w:trHeight w:val="300" w:hRule="atLeast"/>
        </w:trPr>
        <w:tc>
          <w:tcPr>
            <w:tcW w:w="1464" w:type="dxa"/>
            <w:gridSpan w:val="2"/>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18"/>
                <w:u w:val="none"/>
                <w:lang w:eastAsia="zh-CN"/>
              </w:rPr>
            </w:pPr>
            <w:r>
              <w:rPr>
                <w:rFonts w:hint="default" w:ascii="宋体" w:hAnsi="宋体" w:eastAsia="宋体"/>
                <w:b w:val="0"/>
                <w:i w:val="0"/>
                <w:color w:val="000000"/>
                <w:sz w:val="18"/>
                <w:u w:val="none"/>
                <w:lang w:eastAsia="zh-CN"/>
              </w:rPr>
              <w:t>项目名称</w:t>
            </w:r>
          </w:p>
        </w:tc>
        <w:tc>
          <w:tcPr>
            <w:tcW w:w="9271" w:type="dxa"/>
            <w:gridSpan w:val="10"/>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22"/>
                <w:u w:val="none"/>
                <w:lang w:eastAsia="zh-CN"/>
              </w:rPr>
            </w:pPr>
            <w:r>
              <w:rPr>
                <w:rFonts w:hint="default" w:ascii="宋体" w:hAnsi="宋体" w:eastAsia="宋体"/>
                <w:b w:val="0"/>
                <w:i w:val="0"/>
                <w:color w:val="000000"/>
                <w:sz w:val="22"/>
                <w:u w:val="none"/>
                <w:lang w:eastAsia="zh-CN"/>
              </w:rPr>
              <w:t>县级储备粮银行贷款利息及保管费用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5" w:type="dxa"/>
            <w:bottom w:w="0" w:type="dxa"/>
            <w:right w:w="15" w:type="dxa"/>
          </w:tblCellMar>
        </w:tblPrEx>
        <w:trPr>
          <w:trHeight w:val="300" w:hRule="atLeast"/>
        </w:trPr>
        <w:tc>
          <w:tcPr>
            <w:tcW w:w="1464" w:type="dxa"/>
            <w:gridSpan w:val="2"/>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18"/>
                <w:u w:val="none"/>
                <w:lang w:eastAsia="zh-CN"/>
              </w:rPr>
            </w:pPr>
            <w:r>
              <w:rPr>
                <w:rFonts w:hint="default" w:ascii="宋体" w:hAnsi="宋体" w:eastAsia="宋体"/>
                <w:b w:val="0"/>
                <w:i w:val="0"/>
                <w:color w:val="000000"/>
                <w:sz w:val="18"/>
                <w:u w:val="none"/>
                <w:lang w:eastAsia="zh-CN"/>
              </w:rPr>
              <w:t>主管部门</w:t>
            </w:r>
          </w:p>
        </w:tc>
        <w:tc>
          <w:tcPr>
            <w:tcW w:w="4879" w:type="dxa"/>
            <w:gridSpan w:val="5"/>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22"/>
                <w:u w:val="none"/>
                <w:lang w:eastAsia="zh-CN"/>
              </w:rPr>
            </w:pPr>
            <w:r>
              <w:rPr>
                <w:rFonts w:hint="default" w:ascii="宋体" w:hAnsi="宋体" w:eastAsia="宋体"/>
                <w:b w:val="0"/>
                <w:i w:val="0"/>
                <w:color w:val="000000"/>
                <w:sz w:val="22"/>
                <w:u w:val="none"/>
                <w:lang w:eastAsia="zh-CN"/>
              </w:rPr>
              <w:t>安义县发展和改革委员会(部门)</w:t>
            </w:r>
          </w:p>
        </w:tc>
        <w:tc>
          <w:tcPr>
            <w:tcW w:w="1785" w:type="dxa"/>
            <w:gridSpan w:val="2"/>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18"/>
                <w:u w:val="none"/>
                <w:lang w:eastAsia="zh-CN"/>
              </w:rPr>
            </w:pPr>
            <w:r>
              <w:rPr>
                <w:rFonts w:hint="default" w:ascii="宋体" w:hAnsi="宋体" w:eastAsia="宋体"/>
                <w:b w:val="0"/>
                <w:i w:val="0"/>
                <w:color w:val="000000"/>
                <w:sz w:val="18"/>
                <w:u w:val="none"/>
                <w:lang w:eastAsia="zh-CN"/>
              </w:rPr>
              <w:t>实施单位</w:t>
            </w:r>
          </w:p>
        </w:tc>
        <w:tc>
          <w:tcPr>
            <w:tcW w:w="2607" w:type="dxa"/>
            <w:gridSpan w:val="3"/>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22"/>
                <w:u w:val="none"/>
                <w:lang w:eastAsia="zh-CN"/>
              </w:rPr>
            </w:pPr>
            <w:r>
              <w:rPr>
                <w:rFonts w:hint="default" w:ascii="宋体" w:hAnsi="宋体" w:eastAsia="宋体"/>
                <w:b w:val="0"/>
                <w:i w:val="0"/>
                <w:color w:val="000000"/>
                <w:sz w:val="22"/>
                <w:u w:val="none"/>
                <w:lang w:eastAsia="zh-CN"/>
              </w:rPr>
              <w:t>安义县发展和改革委员会</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5" w:type="dxa"/>
            <w:bottom w:w="0" w:type="dxa"/>
            <w:right w:w="15" w:type="dxa"/>
          </w:tblCellMar>
        </w:tblPrEx>
        <w:trPr>
          <w:trHeight w:val="300" w:hRule="atLeast"/>
        </w:trPr>
        <w:tc>
          <w:tcPr>
            <w:tcW w:w="1464" w:type="dxa"/>
            <w:gridSpan w:val="2"/>
            <w:vMerge w:val="restart"/>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18"/>
                <w:u w:val="none"/>
                <w:lang w:eastAsia="zh-CN"/>
              </w:rPr>
            </w:pPr>
            <w:r>
              <w:rPr>
                <w:rFonts w:hint="default" w:ascii="宋体" w:hAnsi="宋体" w:eastAsia="宋体"/>
                <w:b w:val="0"/>
                <w:i w:val="0"/>
                <w:color w:val="000000"/>
                <w:sz w:val="18"/>
                <w:u w:val="none"/>
                <w:lang w:eastAsia="zh-CN"/>
              </w:rPr>
              <w:t>项目资金</w:t>
            </w:r>
            <w:r>
              <w:rPr>
                <w:rFonts w:hint="default" w:ascii="宋体" w:hAnsi="宋体" w:eastAsia="宋体"/>
                <w:b w:val="0"/>
                <w:i w:val="0"/>
                <w:color w:val="000000"/>
                <w:sz w:val="18"/>
                <w:u w:val="none"/>
                <w:lang w:eastAsia="zh-CN"/>
              </w:rPr>
              <w:br w:type="textWrapping"/>
            </w:r>
            <w:r>
              <w:rPr>
                <w:rFonts w:hint="default" w:ascii="宋体" w:hAnsi="宋体" w:eastAsia="宋体"/>
                <w:b w:val="0"/>
                <w:i w:val="0"/>
                <w:color w:val="000000"/>
                <w:sz w:val="18"/>
                <w:u w:val="none"/>
                <w:lang w:eastAsia="zh-CN"/>
              </w:rPr>
              <w:t>（万元）</w:t>
            </w:r>
          </w:p>
        </w:tc>
        <w:tc>
          <w:tcPr>
            <w:tcW w:w="2105" w:type="dxa"/>
            <w:gridSpan w:val="2"/>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22"/>
                <w:u w:val="none"/>
                <w:lang w:eastAsia="zh-CN"/>
              </w:rPr>
            </w:pPr>
          </w:p>
        </w:tc>
        <w:tc>
          <w:tcPr>
            <w:tcW w:w="1631" w:type="dxa"/>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18"/>
                <w:u w:val="none"/>
                <w:lang w:eastAsia="zh-CN"/>
              </w:rPr>
            </w:pPr>
            <w:r>
              <w:rPr>
                <w:rFonts w:hint="default" w:ascii="宋体" w:hAnsi="宋体" w:eastAsia="宋体"/>
                <w:b w:val="0"/>
                <w:i w:val="0"/>
                <w:color w:val="000000"/>
                <w:sz w:val="18"/>
                <w:u w:val="none"/>
                <w:lang w:eastAsia="zh-CN"/>
              </w:rPr>
              <w:t>年初预算数</w:t>
            </w:r>
          </w:p>
        </w:tc>
        <w:tc>
          <w:tcPr>
            <w:tcW w:w="1143" w:type="dxa"/>
            <w:gridSpan w:val="2"/>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18"/>
                <w:u w:val="none"/>
                <w:lang w:eastAsia="zh-CN"/>
              </w:rPr>
            </w:pPr>
            <w:r>
              <w:rPr>
                <w:rFonts w:hint="default" w:ascii="宋体" w:hAnsi="宋体" w:eastAsia="宋体"/>
                <w:b w:val="0"/>
                <w:i w:val="0"/>
                <w:color w:val="000000"/>
                <w:sz w:val="18"/>
                <w:u w:val="none"/>
                <w:lang w:eastAsia="zh-CN"/>
              </w:rPr>
              <w:t>全年预算数A</w:t>
            </w:r>
          </w:p>
        </w:tc>
        <w:tc>
          <w:tcPr>
            <w:tcW w:w="1785" w:type="dxa"/>
            <w:gridSpan w:val="2"/>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18"/>
                <w:u w:val="none"/>
                <w:lang w:eastAsia="zh-CN"/>
              </w:rPr>
            </w:pPr>
            <w:r>
              <w:rPr>
                <w:rFonts w:hint="default" w:ascii="宋体" w:hAnsi="宋体" w:eastAsia="宋体"/>
                <w:b w:val="0"/>
                <w:i w:val="0"/>
                <w:color w:val="000000"/>
                <w:sz w:val="18"/>
                <w:u w:val="none"/>
                <w:lang w:eastAsia="zh-CN"/>
              </w:rPr>
              <w:t>全年执行数B</w:t>
            </w:r>
          </w:p>
        </w:tc>
        <w:tc>
          <w:tcPr>
            <w:tcW w:w="571" w:type="dxa"/>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18"/>
                <w:u w:val="none"/>
                <w:lang w:eastAsia="zh-CN"/>
              </w:rPr>
            </w:pPr>
            <w:r>
              <w:rPr>
                <w:rFonts w:hint="default" w:ascii="宋体" w:hAnsi="宋体" w:eastAsia="宋体"/>
                <w:b w:val="0"/>
                <w:i w:val="0"/>
                <w:color w:val="000000"/>
                <w:sz w:val="18"/>
                <w:u w:val="none"/>
                <w:lang w:eastAsia="zh-CN"/>
              </w:rPr>
              <w:t>分值</w:t>
            </w:r>
          </w:p>
        </w:tc>
        <w:tc>
          <w:tcPr>
            <w:tcW w:w="1018" w:type="dxa"/>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18"/>
                <w:u w:val="none"/>
                <w:lang w:eastAsia="zh-CN"/>
              </w:rPr>
            </w:pPr>
            <w:r>
              <w:rPr>
                <w:rFonts w:hint="default" w:ascii="宋体" w:hAnsi="宋体" w:eastAsia="宋体"/>
                <w:b w:val="0"/>
                <w:i w:val="0"/>
                <w:color w:val="000000"/>
                <w:sz w:val="18"/>
                <w:u w:val="none"/>
                <w:lang w:eastAsia="zh-CN"/>
              </w:rPr>
              <w:t>执行率</w:t>
            </w:r>
          </w:p>
        </w:tc>
        <w:tc>
          <w:tcPr>
            <w:tcW w:w="1018" w:type="dxa"/>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18"/>
                <w:u w:val="none"/>
                <w:lang w:eastAsia="zh-CN"/>
              </w:rPr>
            </w:pPr>
            <w:r>
              <w:rPr>
                <w:rFonts w:hint="default" w:ascii="宋体" w:hAnsi="宋体" w:eastAsia="宋体"/>
                <w:b w:val="0"/>
                <w:i w:val="0"/>
                <w:color w:val="000000"/>
                <w:sz w:val="18"/>
                <w:u w:val="none"/>
                <w:lang w:eastAsia="zh-CN"/>
              </w:rPr>
              <w:t>得分</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5" w:type="dxa"/>
            <w:bottom w:w="0" w:type="dxa"/>
            <w:right w:w="15" w:type="dxa"/>
          </w:tblCellMar>
        </w:tblPrEx>
        <w:trPr>
          <w:trHeight w:val="300" w:hRule="atLeast"/>
        </w:trPr>
        <w:tc>
          <w:tcPr>
            <w:tcW w:w="1464" w:type="dxa"/>
            <w:gridSpan w:val="2"/>
            <w:vMerge w:val="continue"/>
            <w:tcBorders>
              <w:top w:val="single" w:color="000000" w:sz="4" w:space="0"/>
              <w:left w:val="single" w:color="000000" w:sz="4" w:space="0"/>
              <w:bottom w:val="single" w:color="000000" w:sz="4" w:space="0"/>
              <w:right w:val="single" w:color="000000" w:sz="4" w:space="0"/>
            </w:tcBorders>
            <w:vAlign w:val="center"/>
          </w:tcPr>
          <w:p>
            <w:pPr>
              <w:rPr>
                <w:rFonts w:hint="default" w:ascii="宋体" w:hAnsi="宋体" w:eastAsia="宋体"/>
                <w:sz w:val="24"/>
              </w:rPr>
            </w:pPr>
          </w:p>
        </w:tc>
        <w:tc>
          <w:tcPr>
            <w:tcW w:w="2105" w:type="dxa"/>
            <w:gridSpan w:val="2"/>
            <w:tcBorders>
              <w:top w:val="single" w:color="000000" w:sz="4" w:space="0"/>
              <w:left w:val="single" w:color="000000" w:sz="4" w:space="0"/>
              <w:bottom w:val="single" w:color="000000" w:sz="4" w:space="0"/>
              <w:right w:val="single" w:color="000000" w:sz="4" w:space="0"/>
            </w:tcBorders>
            <w:vAlign w:val="center"/>
          </w:tcPr>
          <w:p>
            <w:pPr>
              <w:autoSpaceDN w:val="0"/>
              <w:jc w:val="left"/>
              <w:textAlignment w:val="center"/>
              <w:rPr>
                <w:rFonts w:hint="default" w:ascii="宋体" w:hAnsi="宋体" w:eastAsia="宋体"/>
                <w:b w:val="0"/>
                <w:i w:val="0"/>
                <w:color w:val="000000"/>
                <w:sz w:val="18"/>
                <w:u w:val="none"/>
                <w:lang w:eastAsia="zh-CN"/>
              </w:rPr>
            </w:pPr>
            <w:r>
              <w:rPr>
                <w:rFonts w:hint="default" w:ascii="宋体" w:hAnsi="宋体" w:eastAsia="宋体"/>
                <w:b w:val="0"/>
                <w:i w:val="0"/>
                <w:color w:val="000000"/>
                <w:sz w:val="18"/>
                <w:u w:val="none"/>
                <w:lang w:eastAsia="zh-CN"/>
              </w:rPr>
              <w:t xml:space="preserve"> 年度资金总额</w:t>
            </w:r>
          </w:p>
        </w:tc>
        <w:tc>
          <w:tcPr>
            <w:tcW w:w="1631" w:type="dxa"/>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22"/>
                <w:u w:val="none"/>
                <w:lang w:eastAsia="zh-CN"/>
              </w:rPr>
            </w:pPr>
            <w:r>
              <w:rPr>
                <w:rFonts w:hint="default" w:ascii="宋体" w:hAnsi="宋体" w:eastAsia="宋体"/>
                <w:b w:val="0"/>
                <w:i w:val="0"/>
                <w:color w:val="000000"/>
                <w:sz w:val="22"/>
                <w:u w:val="none"/>
                <w:lang w:eastAsia="zh-CN"/>
              </w:rPr>
              <w:t>229.887</w:t>
            </w:r>
          </w:p>
        </w:tc>
        <w:tc>
          <w:tcPr>
            <w:tcW w:w="1143" w:type="dxa"/>
            <w:gridSpan w:val="2"/>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22"/>
                <w:u w:val="none"/>
                <w:lang w:eastAsia="zh-CN"/>
              </w:rPr>
            </w:pPr>
            <w:r>
              <w:rPr>
                <w:rFonts w:hint="default" w:ascii="宋体" w:hAnsi="宋体" w:eastAsia="宋体"/>
                <w:b w:val="0"/>
                <w:i w:val="0"/>
                <w:color w:val="000000"/>
                <w:sz w:val="22"/>
                <w:u w:val="none"/>
                <w:lang w:eastAsia="zh-CN"/>
              </w:rPr>
              <w:t>229.887</w:t>
            </w:r>
          </w:p>
        </w:tc>
        <w:tc>
          <w:tcPr>
            <w:tcW w:w="1785" w:type="dxa"/>
            <w:gridSpan w:val="2"/>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22"/>
                <w:u w:val="none"/>
                <w:lang w:eastAsia="zh-CN"/>
              </w:rPr>
            </w:pPr>
            <w:r>
              <w:rPr>
                <w:rFonts w:hint="default" w:ascii="宋体" w:hAnsi="宋体" w:eastAsia="宋体"/>
                <w:b w:val="0"/>
                <w:i w:val="0"/>
                <w:color w:val="000000"/>
                <w:sz w:val="22"/>
                <w:u w:val="none"/>
                <w:lang w:eastAsia="zh-CN"/>
              </w:rPr>
              <w:t>229.887</w:t>
            </w:r>
          </w:p>
        </w:tc>
        <w:tc>
          <w:tcPr>
            <w:tcW w:w="571" w:type="dxa"/>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18"/>
                <w:u w:val="none"/>
                <w:lang w:eastAsia="zh-CN"/>
              </w:rPr>
            </w:pPr>
            <w:r>
              <w:rPr>
                <w:rFonts w:hint="default" w:ascii="宋体" w:hAnsi="宋体" w:eastAsia="宋体"/>
                <w:b w:val="0"/>
                <w:i w:val="0"/>
                <w:color w:val="000000"/>
                <w:sz w:val="18"/>
                <w:u w:val="none"/>
                <w:lang w:eastAsia="zh-CN"/>
              </w:rPr>
              <w:t xml:space="preserve">10 </w:t>
            </w:r>
          </w:p>
        </w:tc>
        <w:tc>
          <w:tcPr>
            <w:tcW w:w="1018" w:type="dxa"/>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22"/>
                <w:u w:val="none"/>
                <w:lang w:eastAsia="zh-CN"/>
              </w:rPr>
            </w:pPr>
            <w:r>
              <w:rPr>
                <w:rFonts w:hint="default" w:ascii="宋体" w:hAnsi="宋体" w:eastAsia="宋体"/>
                <w:b w:val="0"/>
                <w:i w:val="0"/>
                <w:color w:val="000000"/>
                <w:sz w:val="22"/>
                <w:u w:val="none"/>
                <w:lang w:eastAsia="zh-CN"/>
              </w:rPr>
              <w:t>100</w:t>
            </w:r>
          </w:p>
        </w:tc>
        <w:tc>
          <w:tcPr>
            <w:tcW w:w="1018" w:type="dxa"/>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22"/>
                <w:u w:val="none"/>
                <w:lang w:eastAsia="zh-CN"/>
              </w:rPr>
            </w:pPr>
            <w:r>
              <w:rPr>
                <w:rFonts w:hint="default" w:ascii="宋体" w:hAnsi="宋体" w:eastAsia="宋体"/>
                <w:b w:val="0"/>
                <w:i w:val="0"/>
                <w:color w:val="000000"/>
                <w:sz w:val="22"/>
                <w:u w:val="none"/>
                <w:lang w:eastAsia="zh-CN"/>
              </w:rPr>
              <w:t>10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5" w:type="dxa"/>
            <w:bottom w:w="0" w:type="dxa"/>
            <w:right w:w="15" w:type="dxa"/>
          </w:tblCellMar>
        </w:tblPrEx>
        <w:trPr>
          <w:trHeight w:val="300" w:hRule="atLeast"/>
        </w:trPr>
        <w:tc>
          <w:tcPr>
            <w:tcW w:w="1464" w:type="dxa"/>
            <w:gridSpan w:val="2"/>
            <w:vMerge w:val="continue"/>
            <w:tcBorders>
              <w:top w:val="single" w:color="000000" w:sz="4" w:space="0"/>
              <w:left w:val="single" w:color="000000" w:sz="4" w:space="0"/>
              <w:bottom w:val="single" w:color="000000" w:sz="4" w:space="0"/>
              <w:right w:val="single" w:color="000000" w:sz="4" w:space="0"/>
            </w:tcBorders>
            <w:vAlign w:val="center"/>
          </w:tcPr>
          <w:p>
            <w:pPr>
              <w:rPr>
                <w:rFonts w:hint="default" w:ascii="宋体" w:hAnsi="宋体" w:eastAsia="宋体"/>
                <w:sz w:val="24"/>
              </w:rPr>
            </w:pPr>
          </w:p>
        </w:tc>
        <w:tc>
          <w:tcPr>
            <w:tcW w:w="2105" w:type="dxa"/>
            <w:gridSpan w:val="2"/>
            <w:tcBorders>
              <w:top w:val="single" w:color="000000" w:sz="4" w:space="0"/>
              <w:left w:val="single" w:color="000000" w:sz="4" w:space="0"/>
              <w:bottom w:val="single" w:color="000000" w:sz="4" w:space="0"/>
              <w:right w:val="single" w:color="000000" w:sz="4" w:space="0"/>
            </w:tcBorders>
            <w:vAlign w:val="center"/>
          </w:tcPr>
          <w:p>
            <w:pPr>
              <w:autoSpaceDN w:val="0"/>
              <w:jc w:val="left"/>
              <w:textAlignment w:val="center"/>
              <w:rPr>
                <w:rFonts w:hint="default" w:ascii="宋体" w:hAnsi="宋体" w:eastAsia="宋体"/>
                <w:b w:val="0"/>
                <w:i w:val="0"/>
                <w:color w:val="000000"/>
                <w:sz w:val="18"/>
                <w:u w:val="none"/>
                <w:lang w:eastAsia="zh-CN"/>
              </w:rPr>
            </w:pPr>
            <w:r>
              <w:rPr>
                <w:rFonts w:hint="default" w:ascii="宋体" w:hAnsi="宋体" w:eastAsia="宋体"/>
                <w:b w:val="0"/>
                <w:i w:val="0"/>
                <w:color w:val="000000"/>
                <w:sz w:val="18"/>
                <w:u w:val="none"/>
                <w:lang w:eastAsia="zh-CN"/>
              </w:rPr>
              <w:t>政府预算资金</w:t>
            </w:r>
          </w:p>
        </w:tc>
        <w:tc>
          <w:tcPr>
            <w:tcW w:w="1631" w:type="dxa"/>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22"/>
                <w:u w:val="none"/>
                <w:lang w:eastAsia="zh-CN"/>
              </w:rPr>
            </w:pPr>
            <w:r>
              <w:rPr>
                <w:rFonts w:hint="default" w:ascii="宋体" w:hAnsi="宋体" w:eastAsia="宋体"/>
                <w:b w:val="0"/>
                <w:i w:val="0"/>
                <w:color w:val="000000"/>
                <w:sz w:val="22"/>
                <w:u w:val="none"/>
                <w:lang w:eastAsia="zh-CN"/>
              </w:rPr>
              <w:t>229.8873</w:t>
            </w:r>
          </w:p>
        </w:tc>
        <w:tc>
          <w:tcPr>
            <w:tcW w:w="1143" w:type="dxa"/>
            <w:gridSpan w:val="2"/>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22"/>
                <w:u w:val="none"/>
                <w:lang w:eastAsia="zh-CN"/>
              </w:rPr>
            </w:pPr>
            <w:r>
              <w:rPr>
                <w:rFonts w:hint="default" w:ascii="宋体" w:hAnsi="宋体" w:eastAsia="宋体"/>
                <w:b w:val="0"/>
                <w:i w:val="0"/>
                <w:color w:val="000000"/>
                <w:sz w:val="22"/>
                <w:u w:val="none"/>
                <w:lang w:eastAsia="zh-CN"/>
              </w:rPr>
              <w:t>229.8873</w:t>
            </w:r>
          </w:p>
        </w:tc>
        <w:tc>
          <w:tcPr>
            <w:tcW w:w="1785" w:type="dxa"/>
            <w:gridSpan w:val="2"/>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22"/>
                <w:u w:val="none"/>
                <w:lang w:eastAsia="zh-CN"/>
              </w:rPr>
            </w:pPr>
            <w:r>
              <w:rPr>
                <w:rFonts w:hint="default" w:ascii="宋体" w:hAnsi="宋体" w:eastAsia="宋体"/>
                <w:b w:val="0"/>
                <w:i w:val="0"/>
                <w:color w:val="000000"/>
                <w:sz w:val="22"/>
                <w:u w:val="none"/>
                <w:lang w:eastAsia="zh-CN"/>
              </w:rPr>
              <w:t>229.8873</w:t>
            </w:r>
          </w:p>
        </w:tc>
        <w:tc>
          <w:tcPr>
            <w:tcW w:w="571" w:type="dxa"/>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20"/>
                <w:u w:val="none"/>
                <w:lang w:eastAsia="zh-CN"/>
              </w:rPr>
            </w:pPr>
            <w:r>
              <w:rPr>
                <w:rFonts w:hint="default" w:ascii="宋体" w:hAnsi="宋体" w:eastAsia="宋体"/>
                <w:b w:val="0"/>
                <w:i w:val="0"/>
                <w:color w:val="000000"/>
                <w:sz w:val="20"/>
                <w:u w:val="none"/>
                <w:lang w:eastAsia="zh-CN"/>
              </w:rPr>
              <w:t>—</w:t>
            </w:r>
          </w:p>
        </w:tc>
        <w:tc>
          <w:tcPr>
            <w:tcW w:w="1018" w:type="dxa"/>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22"/>
                <w:u w:val="none"/>
                <w:lang w:eastAsia="zh-CN"/>
              </w:rPr>
            </w:pPr>
            <w:r>
              <w:rPr>
                <w:rFonts w:hint="default" w:ascii="宋体" w:hAnsi="宋体" w:eastAsia="宋体"/>
                <w:b w:val="0"/>
                <w:i w:val="0"/>
                <w:color w:val="000000"/>
                <w:sz w:val="22"/>
                <w:u w:val="none"/>
                <w:lang w:eastAsia="zh-CN"/>
              </w:rPr>
              <w:t>100</w:t>
            </w:r>
          </w:p>
        </w:tc>
        <w:tc>
          <w:tcPr>
            <w:tcW w:w="1018" w:type="dxa"/>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20"/>
                <w:u w:val="none"/>
                <w:lang w:eastAsia="zh-CN"/>
              </w:rPr>
            </w:pPr>
            <w:r>
              <w:rPr>
                <w:rFonts w:hint="default" w:ascii="宋体" w:hAnsi="宋体" w:eastAsia="宋体"/>
                <w:b w:val="0"/>
                <w:i w:val="0"/>
                <w:color w:val="000000"/>
                <w:sz w:val="20"/>
                <w:u w:val="none"/>
                <w:lang w:eastAsia="zh-CN"/>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5" w:type="dxa"/>
            <w:bottom w:w="0" w:type="dxa"/>
            <w:right w:w="15" w:type="dxa"/>
          </w:tblCellMar>
        </w:tblPrEx>
        <w:trPr>
          <w:trHeight w:val="300" w:hRule="atLeast"/>
        </w:trPr>
        <w:tc>
          <w:tcPr>
            <w:tcW w:w="976" w:type="dxa"/>
            <w:vMerge w:val="restart"/>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18"/>
                <w:u w:val="none"/>
                <w:lang w:eastAsia="zh-CN"/>
              </w:rPr>
            </w:pPr>
            <w:r>
              <w:rPr>
                <w:rFonts w:hint="default" w:ascii="宋体" w:hAnsi="宋体" w:eastAsia="宋体"/>
                <w:b w:val="0"/>
                <w:i w:val="0"/>
                <w:color w:val="000000"/>
                <w:sz w:val="18"/>
                <w:u w:val="none"/>
                <w:lang w:eastAsia="zh-CN"/>
              </w:rPr>
              <w:t>年度</w:t>
            </w:r>
            <w:r>
              <w:rPr>
                <w:rFonts w:hint="default" w:ascii="宋体" w:hAnsi="宋体" w:eastAsia="宋体"/>
                <w:b w:val="0"/>
                <w:i w:val="0"/>
                <w:color w:val="000000"/>
                <w:sz w:val="18"/>
                <w:u w:val="none"/>
                <w:lang w:eastAsia="zh-CN"/>
              </w:rPr>
              <w:br w:type="textWrapping"/>
            </w:r>
            <w:r>
              <w:rPr>
                <w:rFonts w:hint="default" w:ascii="宋体" w:hAnsi="宋体" w:eastAsia="宋体"/>
                <w:b w:val="0"/>
                <w:i w:val="0"/>
                <w:color w:val="000000"/>
                <w:sz w:val="18"/>
                <w:u w:val="none"/>
                <w:lang w:eastAsia="zh-CN"/>
              </w:rPr>
              <w:t>总体</w:t>
            </w:r>
            <w:r>
              <w:rPr>
                <w:rFonts w:hint="default" w:ascii="宋体" w:hAnsi="宋体" w:eastAsia="宋体"/>
                <w:b w:val="0"/>
                <w:i w:val="0"/>
                <w:color w:val="000000"/>
                <w:sz w:val="18"/>
                <w:u w:val="none"/>
                <w:lang w:eastAsia="zh-CN"/>
              </w:rPr>
              <w:br w:type="textWrapping"/>
            </w:r>
            <w:r>
              <w:rPr>
                <w:rFonts w:hint="default" w:ascii="宋体" w:hAnsi="宋体" w:eastAsia="宋体"/>
                <w:b w:val="0"/>
                <w:i w:val="0"/>
                <w:color w:val="000000"/>
                <w:sz w:val="18"/>
                <w:u w:val="none"/>
                <w:lang w:eastAsia="zh-CN"/>
              </w:rPr>
              <w:t>目标</w:t>
            </w:r>
          </w:p>
        </w:tc>
        <w:tc>
          <w:tcPr>
            <w:tcW w:w="5367" w:type="dxa"/>
            <w:gridSpan w:val="6"/>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18"/>
                <w:u w:val="none"/>
                <w:lang w:eastAsia="zh-CN"/>
              </w:rPr>
            </w:pPr>
            <w:r>
              <w:rPr>
                <w:rFonts w:hint="default" w:ascii="宋体" w:hAnsi="宋体" w:eastAsia="宋体"/>
                <w:b w:val="0"/>
                <w:i w:val="0"/>
                <w:color w:val="000000"/>
                <w:sz w:val="18"/>
                <w:u w:val="none"/>
                <w:lang w:eastAsia="zh-CN"/>
              </w:rPr>
              <w:t>预期目标</w:t>
            </w:r>
          </w:p>
        </w:tc>
        <w:tc>
          <w:tcPr>
            <w:tcW w:w="4392" w:type="dxa"/>
            <w:gridSpan w:val="5"/>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18"/>
                <w:u w:val="none"/>
                <w:lang w:eastAsia="zh-CN"/>
              </w:rPr>
            </w:pPr>
            <w:r>
              <w:rPr>
                <w:rFonts w:hint="default" w:ascii="宋体" w:hAnsi="宋体" w:eastAsia="宋体"/>
                <w:b w:val="0"/>
                <w:i w:val="0"/>
                <w:color w:val="000000"/>
                <w:sz w:val="18"/>
                <w:u w:val="none"/>
                <w:lang w:eastAsia="zh-CN"/>
              </w:rPr>
              <w:t>实际完成情况</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5" w:type="dxa"/>
            <w:bottom w:w="0" w:type="dxa"/>
            <w:right w:w="15" w:type="dxa"/>
          </w:tblCellMar>
        </w:tblPrEx>
        <w:trPr>
          <w:trHeight w:val="900" w:hRule="atLeast"/>
        </w:trPr>
        <w:tc>
          <w:tcPr>
            <w:tcW w:w="976" w:type="dxa"/>
            <w:vMerge w:val="continue"/>
            <w:tcBorders>
              <w:top w:val="single" w:color="000000" w:sz="4" w:space="0"/>
              <w:left w:val="single" w:color="000000" w:sz="4" w:space="0"/>
              <w:bottom w:val="single" w:color="000000" w:sz="4" w:space="0"/>
              <w:right w:val="single" w:color="000000" w:sz="4" w:space="0"/>
            </w:tcBorders>
            <w:vAlign w:val="center"/>
          </w:tcPr>
          <w:p>
            <w:pPr>
              <w:rPr>
                <w:rFonts w:hint="default" w:ascii="宋体" w:hAnsi="宋体" w:eastAsia="宋体"/>
                <w:sz w:val="24"/>
              </w:rPr>
            </w:pPr>
          </w:p>
        </w:tc>
        <w:tc>
          <w:tcPr>
            <w:tcW w:w="5367" w:type="dxa"/>
            <w:gridSpan w:val="6"/>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22"/>
                <w:u w:val="none"/>
                <w:lang w:eastAsia="zh-CN"/>
              </w:rPr>
            </w:pPr>
            <w:r>
              <w:rPr>
                <w:rFonts w:hint="default" w:ascii="宋体" w:hAnsi="宋体" w:eastAsia="宋体"/>
                <w:b w:val="0"/>
                <w:i w:val="0"/>
                <w:color w:val="000000"/>
                <w:sz w:val="22"/>
                <w:u w:val="none"/>
                <w:lang w:eastAsia="zh-CN"/>
              </w:rPr>
              <w:t>县级储备粮银行贷款利息及保管费用、轮换费用和差价亏损补贴等财政补贴资金，对县级储备粮补贴资金使用情况实施监督检查。</w:t>
            </w:r>
          </w:p>
        </w:tc>
        <w:tc>
          <w:tcPr>
            <w:tcW w:w="4392" w:type="dxa"/>
            <w:gridSpan w:val="5"/>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22"/>
                <w:u w:val="none"/>
                <w:lang w:eastAsia="zh-CN"/>
              </w:rPr>
            </w:pPr>
            <w:r>
              <w:rPr>
                <w:rFonts w:hint="default" w:ascii="宋体" w:hAnsi="宋体" w:eastAsia="宋体"/>
                <w:b w:val="0"/>
                <w:i w:val="0"/>
                <w:color w:val="000000"/>
                <w:sz w:val="22"/>
                <w:u w:val="none"/>
                <w:lang w:eastAsia="zh-CN"/>
              </w:rPr>
              <w:t xml:space="preserve">        加强对县级储备粮的管理，维护粮食市场稳定，提升粮食收储调控能力，保障粮食安全。完善制度、明确责任、规范流程、严格管理，确保县级储备粮数量真实、质量良好、储存安全，确保县级储备粮储得进、管得好、调得动、用得上。</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5" w:type="dxa"/>
            <w:bottom w:w="0" w:type="dxa"/>
            <w:right w:w="15" w:type="dxa"/>
          </w:tblCellMar>
        </w:tblPrEx>
        <w:trPr>
          <w:trHeight w:val="570" w:hRule="atLeast"/>
        </w:trPr>
        <w:tc>
          <w:tcPr>
            <w:tcW w:w="976" w:type="dxa"/>
            <w:vMerge w:val="restart"/>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18"/>
                <w:u w:val="none"/>
                <w:lang w:eastAsia="zh-CN"/>
              </w:rPr>
            </w:pPr>
            <w:r>
              <w:rPr>
                <w:rFonts w:hint="default" w:ascii="宋体" w:hAnsi="宋体" w:eastAsia="宋体"/>
                <w:b w:val="0"/>
                <w:i w:val="0"/>
                <w:color w:val="000000"/>
                <w:sz w:val="18"/>
                <w:u w:val="none"/>
                <w:lang w:eastAsia="zh-CN"/>
              </w:rPr>
              <w:t>绩效指标</w:t>
            </w:r>
          </w:p>
        </w:tc>
        <w:tc>
          <w:tcPr>
            <w:tcW w:w="641" w:type="dxa"/>
            <w:gridSpan w:val="2"/>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18"/>
                <w:u w:val="none"/>
                <w:lang w:eastAsia="zh-CN"/>
              </w:rPr>
            </w:pPr>
            <w:r>
              <w:rPr>
                <w:rFonts w:hint="default" w:ascii="宋体" w:hAnsi="宋体" w:eastAsia="宋体"/>
                <w:b w:val="0"/>
                <w:i w:val="0"/>
                <w:color w:val="000000"/>
                <w:sz w:val="18"/>
                <w:u w:val="none"/>
                <w:lang w:eastAsia="zh-CN"/>
              </w:rPr>
              <w:t>一级指标</w:t>
            </w:r>
          </w:p>
        </w:tc>
        <w:tc>
          <w:tcPr>
            <w:tcW w:w="1952" w:type="dxa"/>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18"/>
                <w:u w:val="none"/>
                <w:lang w:eastAsia="zh-CN"/>
              </w:rPr>
            </w:pPr>
            <w:r>
              <w:rPr>
                <w:rFonts w:hint="default" w:ascii="宋体" w:hAnsi="宋体" w:eastAsia="宋体"/>
                <w:b w:val="0"/>
                <w:i w:val="0"/>
                <w:color w:val="000000"/>
                <w:sz w:val="18"/>
                <w:u w:val="none"/>
                <w:lang w:eastAsia="zh-CN"/>
              </w:rPr>
              <w:t>二级指标</w:t>
            </w:r>
          </w:p>
        </w:tc>
        <w:tc>
          <w:tcPr>
            <w:tcW w:w="1896" w:type="dxa"/>
            <w:gridSpan w:val="2"/>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18"/>
                <w:u w:val="none"/>
                <w:lang w:eastAsia="zh-CN"/>
              </w:rPr>
            </w:pPr>
            <w:r>
              <w:rPr>
                <w:rFonts w:hint="default" w:ascii="宋体" w:hAnsi="宋体" w:eastAsia="宋体"/>
                <w:b w:val="0"/>
                <w:i w:val="0"/>
                <w:color w:val="000000"/>
                <w:sz w:val="18"/>
                <w:u w:val="none"/>
                <w:lang w:eastAsia="zh-CN"/>
              </w:rPr>
              <w:t xml:space="preserve">  三级指标</w:t>
            </w:r>
          </w:p>
        </w:tc>
        <w:tc>
          <w:tcPr>
            <w:tcW w:w="878" w:type="dxa"/>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18"/>
                <w:u w:val="none"/>
                <w:lang w:eastAsia="zh-CN"/>
              </w:rPr>
            </w:pPr>
            <w:r>
              <w:rPr>
                <w:rFonts w:hint="default" w:ascii="宋体" w:hAnsi="宋体" w:eastAsia="宋体"/>
                <w:b w:val="0"/>
                <w:i w:val="0"/>
                <w:color w:val="000000"/>
                <w:sz w:val="18"/>
                <w:u w:val="none"/>
                <w:lang w:eastAsia="zh-CN"/>
              </w:rPr>
              <w:t>年度</w:t>
            </w:r>
            <w:r>
              <w:rPr>
                <w:rFonts w:hint="default" w:ascii="宋体" w:hAnsi="宋体" w:eastAsia="宋体"/>
                <w:b w:val="0"/>
                <w:i w:val="0"/>
                <w:color w:val="000000"/>
                <w:sz w:val="18"/>
                <w:u w:val="none"/>
                <w:lang w:eastAsia="zh-CN"/>
              </w:rPr>
              <w:br w:type="textWrapping"/>
            </w:r>
            <w:r>
              <w:rPr>
                <w:rFonts w:hint="default" w:ascii="宋体" w:hAnsi="宋体" w:eastAsia="宋体"/>
                <w:b w:val="0"/>
                <w:i w:val="0"/>
                <w:color w:val="000000"/>
                <w:sz w:val="18"/>
                <w:u w:val="none"/>
                <w:lang w:eastAsia="zh-CN"/>
              </w:rPr>
              <w:t>指标</w:t>
            </w:r>
          </w:p>
        </w:tc>
        <w:tc>
          <w:tcPr>
            <w:tcW w:w="1283" w:type="dxa"/>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18"/>
                <w:u w:val="none"/>
                <w:lang w:eastAsia="zh-CN"/>
              </w:rPr>
            </w:pPr>
            <w:r>
              <w:rPr>
                <w:rFonts w:hint="default" w:ascii="宋体" w:hAnsi="宋体" w:eastAsia="宋体"/>
                <w:b w:val="0"/>
                <w:i w:val="0"/>
                <w:color w:val="000000"/>
                <w:sz w:val="18"/>
                <w:u w:val="none"/>
                <w:lang w:eastAsia="zh-CN"/>
              </w:rPr>
              <w:t>实际</w:t>
            </w:r>
            <w:r>
              <w:rPr>
                <w:rFonts w:hint="default" w:ascii="宋体" w:hAnsi="宋体" w:eastAsia="宋体"/>
                <w:b w:val="0"/>
                <w:i w:val="0"/>
                <w:color w:val="000000"/>
                <w:sz w:val="18"/>
                <w:u w:val="none"/>
                <w:lang w:eastAsia="zh-CN"/>
              </w:rPr>
              <w:br w:type="textWrapping"/>
            </w:r>
            <w:r>
              <w:rPr>
                <w:rFonts w:hint="default" w:ascii="宋体" w:hAnsi="宋体" w:eastAsia="宋体"/>
                <w:b w:val="0"/>
                <w:i w:val="0"/>
                <w:color w:val="000000"/>
                <w:sz w:val="18"/>
                <w:u w:val="none"/>
                <w:lang w:eastAsia="zh-CN"/>
              </w:rPr>
              <w:t>完成值</w:t>
            </w:r>
          </w:p>
        </w:tc>
        <w:tc>
          <w:tcPr>
            <w:tcW w:w="502" w:type="dxa"/>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18"/>
                <w:u w:val="none"/>
                <w:lang w:eastAsia="zh-CN"/>
              </w:rPr>
            </w:pPr>
            <w:r>
              <w:rPr>
                <w:rFonts w:hint="default" w:ascii="宋体" w:hAnsi="宋体" w:eastAsia="宋体"/>
                <w:b w:val="0"/>
                <w:i w:val="0"/>
                <w:color w:val="000000"/>
                <w:sz w:val="18"/>
                <w:u w:val="none"/>
                <w:lang w:eastAsia="zh-CN"/>
              </w:rPr>
              <w:t>分值</w:t>
            </w:r>
          </w:p>
        </w:tc>
        <w:tc>
          <w:tcPr>
            <w:tcW w:w="571" w:type="dxa"/>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18"/>
                <w:u w:val="none"/>
                <w:lang w:eastAsia="zh-CN"/>
              </w:rPr>
            </w:pPr>
            <w:r>
              <w:rPr>
                <w:rFonts w:hint="default" w:ascii="宋体" w:hAnsi="宋体" w:eastAsia="宋体"/>
                <w:b w:val="0"/>
                <w:i w:val="0"/>
                <w:color w:val="000000"/>
                <w:sz w:val="18"/>
                <w:u w:val="none"/>
                <w:lang w:eastAsia="zh-CN"/>
              </w:rPr>
              <w:t>得分</w:t>
            </w:r>
          </w:p>
        </w:tc>
        <w:tc>
          <w:tcPr>
            <w:tcW w:w="2036" w:type="dxa"/>
            <w:gridSpan w:val="2"/>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18"/>
                <w:u w:val="none"/>
                <w:lang w:eastAsia="zh-CN"/>
              </w:rPr>
            </w:pPr>
            <w:r>
              <w:rPr>
                <w:rFonts w:hint="default" w:ascii="宋体" w:hAnsi="宋体" w:eastAsia="宋体"/>
                <w:b w:val="0"/>
                <w:i w:val="0"/>
                <w:color w:val="000000"/>
                <w:sz w:val="18"/>
                <w:u w:val="none"/>
                <w:lang w:eastAsia="zh-CN"/>
              </w:rPr>
              <w:t>偏差原因分析</w:t>
            </w:r>
            <w:r>
              <w:rPr>
                <w:rFonts w:hint="default" w:ascii="宋体" w:hAnsi="宋体" w:eastAsia="宋体"/>
                <w:b w:val="0"/>
                <w:i w:val="0"/>
                <w:color w:val="000000"/>
                <w:sz w:val="18"/>
                <w:u w:val="none"/>
                <w:lang w:eastAsia="zh-CN"/>
              </w:rPr>
              <w:br w:type="textWrapping"/>
            </w:r>
            <w:r>
              <w:rPr>
                <w:rFonts w:hint="default" w:ascii="宋体" w:hAnsi="宋体" w:eastAsia="宋体"/>
                <w:b w:val="0"/>
                <w:i w:val="0"/>
                <w:color w:val="000000"/>
                <w:sz w:val="18"/>
                <w:u w:val="none"/>
                <w:lang w:eastAsia="zh-CN"/>
              </w:rPr>
              <w:t>及改进措施</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5" w:type="dxa"/>
            <w:bottom w:w="0" w:type="dxa"/>
            <w:right w:w="15" w:type="dxa"/>
          </w:tblCellMar>
        </w:tblPrEx>
        <w:trPr>
          <w:trHeight w:val="420" w:hRule="atLeast"/>
        </w:trPr>
        <w:tc>
          <w:tcPr>
            <w:tcW w:w="976" w:type="dxa"/>
            <w:vMerge w:val="continue"/>
            <w:tcBorders>
              <w:top w:val="single" w:color="000000" w:sz="4" w:space="0"/>
              <w:left w:val="single" w:color="000000" w:sz="4" w:space="0"/>
              <w:bottom w:val="single" w:color="000000" w:sz="4" w:space="0"/>
              <w:right w:val="single" w:color="000000" w:sz="4" w:space="0"/>
            </w:tcBorders>
            <w:vAlign w:val="center"/>
          </w:tcPr>
          <w:p>
            <w:pPr>
              <w:rPr>
                <w:rFonts w:hint="default" w:ascii="宋体" w:hAnsi="宋体" w:eastAsia="宋体"/>
                <w:sz w:val="24"/>
              </w:rPr>
            </w:pPr>
          </w:p>
        </w:tc>
        <w:tc>
          <w:tcPr>
            <w:tcW w:w="641" w:type="dxa"/>
            <w:gridSpan w:val="2"/>
            <w:vMerge w:val="restart"/>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18"/>
                <w:u w:val="none"/>
                <w:lang w:eastAsia="zh-CN"/>
              </w:rPr>
            </w:pPr>
            <w:r>
              <w:rPr>
                <w:rFonts w:hint="default" w:ascii="宋体" w:hAnsi="宋体" w:eastAsia="宋体"/>
                <w:b w:val="0"/>
                <w:i w:val="0"/>
                <w:color w:val="000000"/>
                <w:sz w:val="18"/>
                <w:u w:val="none"/>
                <w:lang w:eastAsia="zh-CN"/>
              </w:rPr>
              <w:t>成本指标</w:t>
            </w:r>
          </w:p>
        </w:tc>
        <w:tc>
          <w:tcPr>
            <w:tcW w:w="1952" w:type="dxa"/>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18"/>
                <w:u w:val="none"/>
                <w:lang w:eastAsia="zh-CN"/>
              </w:rPr>
            </w:pPr>
            <w:r>
              <w:rPr>
                <w:rFonts w:hint="default" w:ascii="宋体" w:hAnsi="宋体" w:eastAsia="宋体"/>
                <w:b w:val="0"/>
                <w:i w:val="0"/>
                <w:color w:val="000000"/>
                <w:sz w:val="18"/>
                <w:u w:val="none"/>
                <w:lang w:eastAsia="zh-CN"/>
              </w:rPr>
              <w:t>经济成本指标</w:t>
            </w:r>
          </w:p>
        </w:tc>
        <w:tc>
          <w:tcPr>
            <w:tcW w:w="1896" w:type="dxa"/>
            <w:gridSpan w:val="2"/>
            <w:tcBorders>
              <w:top w:val="single" w:color="000000" w:sz="4" w:space="0"/>
              <w:left w:val="single" w:color="000000" w:sz="4" w:space="0"/>
              <w:bottom w:val="single" w:color="000000" w:sz="4" w:space="0"/>
              <w:right w:val="single" w:color="000000" w:sz="4" w:space="0"/>
            </w:tcBorders>
            <w:vAlign w:val="center"/>
          </w:tcPr>
          <w:p>
            <w:pPr>
              <w:autoSpaceDN w:val="0"/>
              <w:jc w:val="left"/>
              <w:textAlignment w:val="center"/>
              <w:rPr>
                <w:rFonts w:hint="default" w:ascii="宋体" w:hAnsi="宋体" w:eastAsia="宋体"/>
                <w:b w:val="0"/>
                <w:i w:val="0"/>
                <w:color w:val="000000"/>
                <w:sz w:val="18"/>
                <w:u w:val="none"/>
                <w:lang w:eastAsia="zh-CN"/>
              </w:rPr>
            </w:pPr>
            <w:r>
              <w:rPr>
                <w:rFonts w:hint="default" w:ascii="宋体" w:hAnsi="宋体" w:eastAsia="宋体"/>
                <w:b w:val="0"/>
                <w:i w:val="0"/>
                <w:color w:val="000000"/>
                <w:sz w:val="18"/>
                <w:u w:val="none"/>
                <w:lang w:eastAsia="zh-CN"/>
              </w:rPr>
              <w:t>县级储备粮银行贷款利息及保管费用成本控制率</w:t>
            </w:r>
          </w:p>
        </w:tc>
        <w:tc>
          <w:tcPr>
            <w:tcW w:w="878" w:type="dxa"/>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22"/>
                <w:u w:val="none"/>
                <w:lang w:eastAsia="zh-CN"/>
              </w:rPr>
            </w:pPr>
            <w:r>
              <w:rPr>
                <w:rFonts w:hint="default" w:ascii="宋体" w:hAnsi="宋体" w:eastAsia="宋体"/>
                <w:b w:val="0"/>
                <w:i w:val="0"/>
                <w:color w:val="000000"/>
                <w:sz w:val="22"/>
                <w:u w:val="none"/>
                <w:lang w:eastAsia="zh-CN"/>
              </w:rPr>
              <w:t>≤100%</w:t>
            </w:r>
          </w:p>
        </w:tc>
        <w:tc>
          <w:tcPr>
            <w:tcW w:w="1283" w:type="dxa"/>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22"/>
                <w:u w:val="none"/>
                <w:lang w:eastAsia="zh-CN"/>
              </w:rPr>
            </w:pPr>
            <w:r>
              <w:rPr>
                <w:rFonts w:hint="default" w:ascii="宋体" w:hAnsi="宋体" w:eastAsia="宋体"/>
                <w:b w:val="0"/>
                <w:i w:val="0"/>
                <w:color w:val="000000"/>
                <w:sz w:val="22"/>
                <w:u w:val="none"/>
                <w:lang w:eastAsia="zh-CN"/>
              </w:rPr>
              <w:t>100</w:t>
            </w:r>
          </w:p>
        </w:tc>
        <w:tc>
          <w:tcPr>
            <w:tcW w:w="502" w:type="dxa"/>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22"/>
                <w:u w:val="none"/>
                <w:lang w:eastAsia="zh-CN"/>
              </w:rPr>
            </w:pPr>
            <w:r>
              <w:rPr>
                <w:rFonts w:hint="default" w:ascii="宋体" w:hAnsi="宋体" w:eastAsia="宋体"/>
                <w:b w:val="0"/>
                <w:i w:val="0"/>
                <w:color w:val="000000"/>
                <w:sz w:val="22"/>
                <w:u w:val="none"/>
                <w:lang w:eastAsia="zh-CN"/>
              </w:rPr>
              <w:t>20</w:t>
            </w:r>
          </w:p>
        </w:tc>
        <w:tc>
          <w:tcPr>
            <w:tcW w:w="571" w:type="dxa"/>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22"/>
                <w:u w:val="none"/>
                <w:lang w:eastAsia="zh-CN"/>
              </w:rPr>
            </w:pPr>
            <w:r>
              <w:rPr>
                <w:rFonts w:hint="default" w:ascii="宋体" w:hAnsi="宋体" w:eastAsia="宋体"/>
                <w:b w:val="0"/>
                <w:i w:val="0"/>
                <w:color w:val="000000"/>
                <w:sz w:val="22"/>
                <w:u w:val="none"/>
                <w:lang w:eastAsia="zh-CN"/>
              </w:rPr>
              <w:t>20</w:t>
            </w:r>
          </w:p>
        </w:tc>
        <w:tc>
          <w:tcPr>
            <w:tcW w:w="2036" w:type="dxa"/>
            <w:gridSpan w:val="2"/>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22"/>
                <w:u w:val="none"/>
                <w:lang w:eastAsia="zh-CN"/>
              </w:rPr>
            </w:pPr>
            <w:r>
              <w:rPr>
                <w:rFonts w:hint="default" w:ascii="宋体" w:hAnsi="宋体" w:eastAsia="宋体"/>
                <w:b w:val="0"/>
                <w:i w:val="0"/>
                <w:color w:val="000000"/>
                <w:sz w:val="22"/>
                <w:u w:val="none"/>
                <w:lang w:eastAsia="zh-CN"/>
              </w:rPr>
              <w:t>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5" w:type="dxa"/>
            <w:bottom w:w="0" w:type="dxa"/>
            <w:right w:w="15" w:type="dxa"/>
          </w:tblCellMar>
        </w:tblPrEx>
        <w:trPr>
          <w:trHeight w:val="420" w:hRule="atLeast"/>
        </w:trPr>
        <w:tc>
          <w:tcPr>
            <w:tcW w:w="976" w:type="dxa"/>
            <w:vMerge w:val="continue"/>
            <w:tcBorders>
              <w:top w:val="single" w:color="000000" w:sz="4" w:space="0"/>
              <w:left w:val="single" w:color="000000" w:sz="4" w:space="0"/>
              <w:bottom w:val="single" w:color="000000" w:sz="4" w:space="0"/>
              <w:right w:val="single" w:color="000000" w:sz="4" w:space="0"/>
            </w:tcBorders>
            <w:vAlign w:val="center"/>
          </w:tcPr>
          <w:p>
            <w:pPr>
              <w:rPr>
                <w:rFonts w:hint="default" w:ascii="宋体" w:hAnsi="宋体" w:eastAsia="宋体"/>
                <w:sz w:val="24"/>
              </w:rPr>
            </w:pPr>
          </w:p>
        </w:tc>
        <w:tc>
          <w:tcPr>
            <w:tcW w:w="641" w:type="dxa"/>
            <w:gridSpan w:val="2"/>
            <w:vMerge w:val="continue"/>
            <w:tcBorders>
              <w:top w:val="single" w:color="000000" w:sz="4" w:space="0"/>
              <w:left w:val="single" w:color="000000" w:sz="4" w:space="0"/>
              <w:bottom w:val="single" w:color="000000" w:sz="4" w:space="0"/>
              <w:right w:val="single" w:color="000000" w:sz="4" w:space="0"/>
            </w:tcBorders>
            <w:vAlign w:val="center"/>
          </w:tcPr>
          <w:p>
            <w:pPr>
              <w:autoSpaceDN w:val="0"/>
              <w:textAlignment w:val="auto"/>
              <w:rPr>
                <w:rFonts w:hint="default" w:ascii="宋体" w:hAnsi="宋体" w:eastAsia="宋体"/>
                <w:sz w:val="24"/>
              </w:rPr>
            </w:pPr>
          </w:p>
        </w:tc>
        <w:tc>
          <w:tcPr>
            <w:tcW w:w="1952" w:type="dxa"/>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18"/>
                <w:u w:val="none"/>
                <w:lang w:eastAsia="zh-CN"/>
              </w:rPr>
            </w:pPr>
            <w:r>
              <w:rPr>
                <w:rFonts w:hint="default" w:ascii="宋体" w:hAnsi="宋体" w:eastAsia="宋体"/>
                <w:b w:val="0"/>
                <w:i w:val="0"/>
                <w:color w:val="000000"/>
                <w:sz w:val="18"/>
                <w:u w:val="none"/>
                <w:lang w:eastAsia="zh-CN"/>
              </w:rPr>
              <w:t>社会成本指标</w:t>
            </w:r>
          </w:p>
        </w:tc>
        <w:tc>
          <w:tcPr>
            <w:tcW w:w="1896" w:type="dxa"/>
            <w:gridSpan w:val="2"/>
            <w:tcBorders>
              <w:top w:val="single" w:color="000000" w:sz="4" w:space="0"/>
              <w:left w:val="single" w:color="000000" w:sz="4" w:space="0"/>
              <w:bottom w:val="single" w:color="000000" w:sz="4" w:space="0"/>
              <w:right w:val="single" w:color="000000" w:sz="4" w:space="0"/>
            </w:tcBorders>
            <w:vAlign w:val="center"/>
          </w:tcPr>
          <w:p>
            <w:pPr>
              <w:autoSpaceDN w:val="0"/>
              <w:jc w:val="left"/>
              <w:textAlignment w:val="center"/>
              <w:rPr>
                <w:rFonts w:hint="default" w:ascii="宋体" w:hAnsi="宋体" w:eastAsia="宋体"/>
                <w:b w:val="0"/>
                <w:i w:val="0"/>
                <w:color w:val="000000"/>
                <w:sz w:val="18"/>
                <w:u w:val="none"/>
                <w:lang w:eastAsia="zh-CN"/>
              </w:rPr>
            </w:pPr>
          </w:p>
        </w:tc>
        <w:tc>
          <w:tcPr>
            <w:tcW w:w="878" w:type="dxa"/>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22"/>
                <w:u w:val="none"/>
                <w:lang w:eastAsia="zh-CN"/>
              </w:rPr>
            </w:pPr>
          </w:p>
        </w:tc>
        <w:tc>
          <w:tcPr>
            <w:tcW w:w="1283" w:type="dxa"/>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22"/>
                <w:u w:val="none"/>
                <w:lang w:eastAsia="zh-CN"/>
              </w:rPr>
            </w:pPr>
          </w:p>
        </w:tc>
        <w:tc>
          <w:tcPr>
            <w:tcW w:w="502" w:type="dxa"/>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22"/>
                <w:u w:val="none"/>
                <w:lang w:eastAsia="zh-CN"/>
              </w:rPr>
            </w:pPr>
          </w:p>
        </w:tc>
        <w:tc>
          <w:tcPr>
            <w:tcW w:w="571" w:type="dxa"/>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22"/>
                <w:u w:val="none"/>
                <w:lang w:eastAsia="zh-CN"/>
              </w:rPr>
            </w:pPr>
          </w:p>
        </w:tc>
        <w:tc>
          <w:tcPr>
            <w:tcW w:w="2036" w:type="dxa"/>
            <w:gridSpan w:val="2"/>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22"/>
                <w:u w:val="none"/>
                <w:lang w:eastAsia="zh-CN"/>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5" w:type="dxa"/>
            <w:bottom w:w="0" w:type="dxa"/>
            <w:right w:w="15" w:type="dxa"/>
          </w:tblCellMar>
        </w:tblPrEx>
        <w:trPr>
          <w:trHeight w:val="420" w:hRule="atLeast"/>
        </w:trPr>
        <w:tc>
          <w:tcPr>
            <w:tcW w:w="976" w:type="dxa"/>
            <w:vMerge w:val="continue"/>
            <w:tcBorders>
              <w:top w:val="single" w:color="000000" w:sz="4" w:space="0"/>
              <w:left w:val="single" w:color="000000" w:sz="4" w:space="0"/>
              <w:bottom w:val="single" w:color="000000" w:sz="4" w:space="0"/>
              <w:right w:val="single" w:color="000000" w:sz="4" w:space="0"/>
            </w:tcBorders>
            <w:vAlign w:val="center"/>
          </w:tcPr>
          <w:p>
            <w:pPr>
              <w:rPr>
                <w:rFonts w:hint="default" w:ascii="宋体" w:hAnsi="宋体" w:eastAsia="宋体"/>
                <w:sz w:val="24"/>
              </w:rPr>
            </w:pPr>
          </w:p>
        </w:tc>
        <w:tc>
          <w:tcPr>
            <w:tcW w:w="641" w:type="dxa"/>
            <w:gridSpan w:val="2"/>
            <w:vMerge w:val="continue"/>
            <w:tcBorders>
              <w:top w:val="single" w:color="000000" w:sz="4" w:space="0"/>
              <w:left w:val="single" w:color="000000" w:sz="4" w:space="0"/>
              <w:bottom w:val="single" w:color="000000" w:sz="4" w:space="0"/>
              <w:right w:val="single" w:color="000000" w:sz="4" w:space="0"/>
            </w:tcBorders>
            <w:vAlign w:val="center"/>
          </w:tcPr>
          <w:p>
            <w:pPr>
              <w:autoSpaceDN w:val="0"/>
              <w:textAlignment w:val="auto"/>
              <w:rPr>
                <w:rFonts w:hint="default" w:ascii="宋体" w:hAnsi="宋体" w:eastAsia="宋体"/>
                <w:sz w:val="24"/>
              </w:rPr>
            </w:pPr>
          </w:p>
        </w:tc>
        <w:tc>
          <w:tcPr>
            <w:tcW w:w="1952" w:type="dxa"/>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18"/>
                <w:u w:val="none"/>
                <w:lang w:eastAsia="zh-CN"/>
              </w:rPr>
            </w:pPr>
            <w:r>
              <w:rPr>
                <w:rFonts w:hint="default" w:ascii="宋体" w:hAnsi="宋体" w:eastAsia="宋体"/>
                <w:b w:val="0"/>
                <w:i w:val="0"/>
                <w:color w:val="000000"/>
                <w:sz w:val="18"/>
                <w:u w:val="none"/>
                <w:lang w:eastAsia="zh-CN"/>
              </w:rPr>
              <w:t>生态环境成本指标</w:t>
            </w:r>
          </w:p>
        </w:tc>
        <w:tc>
          <w:tcPr>
            <w:tcW w:w="1896" w:type="dxa"/>
            <w:gridSpan w:val="2"/>
            <w:tcBorders>
              <w:top w:val="single" w:color="000000" w:sz="4" w:space="0"/>
              <w:left w:val="single" w:color="000000" w:sz="4" w:space="0"/>
              <w:bottom w:val="single" w:color="000000" w:sz="4" w:space="0"/>
              <w:right w:val="single" w:color="000000" w:sz="4" w:space="0"/>
            </w:tcBorders>
            <w:vAlign w:val="center"/>
          </w:tcPr>
          <w:p>
            <w:pPr>
              <w:autoSpaceDN w:val="0"/>
              <w:jc w:val="left"/>
              <w:textAlignment w:val="center"/>
              <w:rPr>
                <w:rFonts w:hint="default" w:ascii="宋体" w:hAnsi="宋体" w:eastAsia="宋体"/>
                <w:b w:val="0"/>
                <w:i w:val="0"/>
                <w:color w:val="000000"/>
                <w:sz w:val="18"/>
                <w:u w:val="none"/>
                <w:lang w:eastAsia="zh-CN"/>
              </w:rPr>
            </w:pPr>
          </w:p>
        </w:tc>
        <w:tc>
          <w:tcPr>
            <w:tcW w:w="878" w:type="dxa"/>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22"/>
                <w:u w:val="none"/>
                <w:lang w:eastAsia="zh-CN"/>
              </w:rPr>
            </w:pPr>
          </w:p>
        </w:tc>
        <w:tc>
          <w:tcPr>
            <w:tcW w:w="1283" w:type="dxa"/>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22"/>
                <w:u w:val="none"/>
                <w:lang w:eastAsia="zh-CN"/>
              </w:rPr>
            </w:pPr>
          </w:p>
        </w:tc>
        <w:tc>
          <w:tcPr>
            <w:tcW w:w="502" w:type="dxa"/>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22"/>
                <w:u w:val="none"/>
                <w:lang w:eastAsia="zh-CN"/>
              </w:rPr>
            </w:pPr>
          </w:p>
        </w:tc>
        <w:tc>
          <w:tcPr>
            <w:tcW w:w="571" w:type="dxa"/>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22"/>
                <w:u w:val="none"/>
                <w:lang w:eastAsia="zh-CN"/>
              </w:rPr>
            </w:pPr>
          </w:p>
        </w:tc>
        <w:tc>
          <w:tcPr>
            <w:tcW w:w="2036" w:type="dxa"/>
            <w:gridSpan w:val="2"/>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22"/>
                <w:u w:val="none"/>
                <w:lang w:eastAsia="zh-CN"/>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5" w:type="dxa"/>
            <w:bottom w:w="0" w:type="dxa"/>
            <w:right w:w="15" w:type="dxa"/>
          </w:tblCellMar>
        </w:tblPrEx>
        <w:trPr>
          <w:trHeight w:val="420" w:hRule="atLeast"/>
        </w:trPr>
        <w:tc>
          <w:tcPr>
            <w:tcW w:w="976" w:type="dxa"/>
            <w:vMerge w:val="continue"/>
            <w:tcBorders>
              <w:top w:val="single" w:color="000000" w:sz="4" w:space="0"/>
              <w:left w:val="single" w:color="000000" w:sz="4" w:space="0"/>
              <w:bottom w:val="single" w:color="000000" w:sz="4" w:space="0"/>
              <w:right w:val="single" w:color="000000" w:sz="4" w:space="0"/>
            </w:tcBorders>
            <w:vAlign w:val="center"/>
          </w:tcPr>
          <w:p>
            <w:pPr>
              <w:rPr>
                <w:rFonts w:hint="default" w:ascii="宋体" w:hAnsi="宋体" w:eastAsia="宋体"/>
                <w:sz w:val="24"/>
              </w:rPr>
            </w:pPr>
          </w:p>
        </w:tc>
        <w:tc>
          <w:tcPr>
            <w:tcW w:w="641" w:type="dxa"/>
            <w:gridSpan w:val="2"/>
            <w:vMerge w:val="restart"/>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18"/>
                <w:u w:val="none"/>
                <w:lang w:eastAsia="zh-CN"/>
              </w:rPr>
            </w:pPr>
            <w:r>
              <w:rPr>
                <w:rFonts w:hint="default" w:ascii="宋体" w:hAnsi="宋体" w:eastAsia="宋体"/>
                <w:b w:val="0"/>
                <w:i w:val="0"/>
                <w:color w:val="000000"/>
                <w:sz w:val="18"/>
                <w:u w:val="none"/>
                <w:lang w:eastAsia="zh-CN"/>
              </w:rPr>
              <w:t>产出指标</w:t>
            </w:r>
          </w:p>
        </w:tc>
        <w:tc>
          <w:tcPr>
            <w:tcW w:w="1952" w:type="dxa"/>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18"/>
                <w:u w:val="none"/>
                <w:lang w:eastAsia="zh-CN"/>
              </w:rPr>
            </w:pPr>
            <w:r>
              <w:rPr>
                <w:rFonts w:hint="default" w:ascii="宋体" w:hAnsi="宋体" w:eastAsia="宋体"/>
                <w:b w:val="0"/>
                <w:i w:val="0"/>
                <w:color w:val="000000"/>
                <w:sz w:val="18"/>
                <w:u w:val="none"/>
                <w:lang w:eastAsia="zh-CN"/>
              </w:rPr>
              <w:t>数量指标</w:t>
            </w:r>
          </w:p>
        </w:tc>
        <w:tc>
          <w:tcPr>
            <w:tcW w:w="1896" w:type="dxa"/>
            <w:gridSpan w:val="2"/>
            <w:tcBorders>
              <w:top w:val="single" w:color="000000" w:sz="4" w:space="0"/>
              <w:left w:val="single" w:color="000000" w:sz="4" w:space="0"/>
              <w:bottom w:val="single" w:color="000000" w:sz="4" w:space="0"/>
              <w:right w:val="single" w:color="000000" w:sz="4" w:space="0"/>
            </w:tcBorders>
            <w:vAlign w:val="center"/>
          </w:tcPr>
          <w:p>
            <w:pPr>
              <w:autoSpaceDN w:val="0"/>
              <w:jc w:val="left"/>
              <w:textAlignment w:val="center"/>
              <w:rPr>
                <w:rFonts w:hint="default" w:ascii="宋体" w:hAnsi="宋体" w:eastAsia="宋体"/>
                <w:b w:val="0"/>
                <w:i w:val="0"/>
                <w:color w:val="000000"/>
                <w:sz w:val="18"/>
                <w:u w:val="none"/>
                <w:lang w:eastAsia="zh-CN"/>
              </w:rPr>
            </w:pPr>
            <w:r>
              <w:rPr>
                <w:rFonts w:hint="default" w:ascii="宋体" w:hAnsi="宋体" w:eastAsia="宋体"/>
                <w:b w:val="0"/>
                <w:i w:val="0"/>
                <w:color w:val="000000"/>
                <w:sz w:val="18"/>
                <w:u w:val="none"/>
                <w:lang w:eastAsia="zh-CN"/>
              </w:rPr>
              <w:t>县级储备粮计划规模</w:t>
            </w:r>
          </w:p>
        </w:tc>
        <w:tc>
          <w:tcPr>
            <w:tcW w:w="878" w:type="dxa"/>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22"/>
                <w:u w:val="none"/>
                <w:lang w:eastAsia="zh-CN"/>
              </w:rPr>
            </w:pPr>
            <w:r>
              <w:rPr>
                <w:rFonts w:hint="default" w:ascii="宋体" w:hAnsi="宋体" w:eastAsia="宋体"/>
                <w:b w:val="0"/>
                <w:i w:val="0"/>
                <w:color w:val="000000"/>
                <w:sz w:val="22"/>
                <w:u w:val="none"/>
                <w:lang w:eastAsia="zh-CN"/>
              </w:rPr>
              <w:t>＝1900万斤</w:t>
            </w:r>
          </w:p>
        </w:tc>
        <w:tc>
          <w:tcPr>
            <w:tcW w:w="1283" w:type="dxa"/>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22"/>
                <w:u w:val="none"/>
                <w:lang w:eastAsia="zh-CN"/>
              </w:rPr>
            </w:pPr>
            <w:r>
              <w:rPr>
                <w:rFonts w:hint="default" w:ascii="宋体" w:hAnsi="宋体" w:eastAsia="宋体"/>
                <w:b w:val="0"/>
                <w:i w:val="0"/>
                <w:color w:val="000000"/>
                <w:sz w:val="22"/>
                <w:u w:val="none"/>
                <w:lang w:eastAsia="zh-CN"/>
              </w:rPr>
              <w:t>1900</w:t>
            </w:r>
          </w:p>
        </w:tc>
        <w:tc>
          <w:tcPr>
            <w:tcW w:w="502" w:type="dxa"/>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22"/>
                <w:u w:val="none"/>
                <w:lang w:eastAsia="zh-CN"/>
              </w:rPr>
            </w:pPr>
            <w:r>
              <w:rPr>
                <w:rFonts w:hint="default" w:ascii="宋体" w:hAnsi="宋体" w:eastAsia="宋体"/>
                <w:b w:val="0"/>
                <w:i w:val="0"/>
                <w:color w:val="000000"/>
                <w:sz w:val="22"/>
                <w:u w:val="none"/>
                <w:lang w:eastAsia="zh-CN"/>
              </w:rPr>
              <w:t>20</w:t>
            </w:r>
          </w:p>
        </w:tc>
        <w:tc>
          <w:tcPr>
            <w:tcW w:w="571" w:type="dxa"/>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22"/>
                <w:u w:val="none"/>
                <w:lang w:eastAsia="zh-CN"/>
              </w:rPr>
            </w:pPr>
            <w:r>
              <w:rPr>
                <w:rFonts w:hint="default" w:ascii="宋体" w:hAnsi="宋体" w:eastAsia="宋体"/>
                <w:b w:val="0"/>
                <w:i w:val="0"/>
                <w:color w:val="000000"/>
                <w:sz w:val="22"/>
                <w:u w:val="none"/>
                <w:lang w:eastAsia="zh-CN"/>
              </w:rPr>
              <w:t>20</w:t>
            </w:r>
          </w:p>
        </w:tc>
        <w:tc>
          <w:tcPr>
            <w:tcW w:w="2036" w:type="dxa"/>
            <w:gridSpan w:val="2"/>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22"/>
                <w:u w:val="none"/>
                <w:lang w:eastAsia="zh-CN"/>
              </w:rPr>
            </w:pPr>
            <w:r>
              <w:rPr>
                <w:rFonts w:hint="default" w:ascii="宋体" w:hAnsi="宋体" w:eastAsia="宋体"/>
                <w:b w:val="0"/>
                <w:i w:val="0"/>
                <w:color w:val="000000"/>
                <w:sz w:val="22"/>
                <w:u w:val="none"/>
                <w:lang w:eastAsia="zh-CN"/>
              </w:rPr>
              <w:t>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5" w:type="dxa"/>
            <w:bottom w:w="0" w:type="dxa"/>
            <w:right w:w="15" w:type="dxa"/>
          </w:tblCellMar>
        </w:tblPrEx>
        <w:trPr>
          <w:trHeight w:val="420" w:hRule="atLeast"/>
        </w:trPr>
        <w:tc>
          <w:tcPr>
            <w:tcW w:w="976" w:type="dxa"/>
            <w:vMerge w:val="continue"/>
            <w:tcBorders>
              <w:top w:val="single" w:color="000000" w:sz="4" w:space="0"/>
              <w:left w:val="single" w:color="000000" w:sz="4" w:space="0"/>
              <w:bottom w:val="single" w:color="000000" w:sz="4" w:space="0"/>
              <w:right w:val="single" w:color="000000" w:sz="4" w:space="0"/>
            </w:tcBorders>
            <w:vAlign w:val="center"/>
          </w:tcPr>
          <w:p>
            <w:pPr>
              <w:rPr>
                <w:rFonts w:hint="default" w:ascii="宋体" w:hAnsi="宋体" w:eastAsia="宋体"/>
                <w:sz w:val="24"/>
              </w:rPr>
            </w:pPr>
          </w:p>
        </w:tc>
        <w:tc>
          <w:tcPr>
            <w:tcW w:w="641" w:type="dxa"/>
            <w:gridSpan w:val="2"/>
            <w:vMerge w:val="continue"/>
            <w:tcBorders>
              <w:top w:val="single" w:color="000000" w:sz="4" w:space="0"/>
              <w:left w:val="single" w:color="000000" w:sz="4" w:space="0"/>
              <w:bottom w:val="single" w:color="000000" w:sz="4" w:space="0"/>
              <w:right w:val="single" w:color="000000" w:sz="4" w:space="0"/>
            </w:tcBorders>
            <w:vAlign w:val="center"/>
          </w:tcPr>
          <w:p>
            <w:pPr>
              <w:autoSpaceDN w:val="0"/>
              <w:textAlignment w:val="auto"/>
              <w:rPr>
                <w:rFonts w:hint="default" w:ascii="宋体" w:hAnsi="宋体" w:eastAsia="宋体"/>
                <w:sz w:val="24"/>
              </w:rPr>
            </w:pPr>
          </w:p>
        </w:tc>
        <w:tc>
          <w:tcPr>
            <w:tcW w:w="1952" w:type="dxa"/>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18"/>
                <w:u w:val="none"/>
                <w:lang w:eastAsia="zh-CN"/>
              </w:rPr>
            </w:pPr>
            <w:r>
              <w:rPr>
                <w:rFonts w:hint="default" w:ascii="宋体" w:hAnsi="宋体" w:eastAsia="宋体"/>
                <w:b w:val="0"/>
                <w:i w:val="0"/>
                <w:color w:val="000000"/>
                <w:sz w:val="18"/>
                <w:u w:val="none"/>
                <w:lang w:eastAsia="zh-CN"/>
              </w:rPr>
              <w:t>质量指标</w:t>
            </w:r>
          </w:p>
        </w:tc>
        <w:tc>
          <w:tcPr>
            <w:tcW w:w="1896" w:type="dxa"/>
            <w:gridSpan w:val="2"/>
            <w:tcBorders>
              <w:top w:val="single" w:color="000000" w:sz="4" w:space="0"/>
              <w:left w:val="single" w:color="000000" w:sz="4" w:space="0"/>
              <w:bottom w:val="single" w:color="000000" w:sz="4" w:space="0"/>
              <w:right w:val="single" w:color="000000" w:sz="4" w:space="0"/>
            </w:tcBorders>
            <w:vAlign w:val="center"/>
          </w:tcPr>
          <w:p>
            <w:pPr>
              <w:autoSpaceDN w:val="0"/>
              <w:jc w:val="left"/>
              <w:textAlignment w:val="center"/>
              <w:rPr>
                <w:rFonts w:hint="default" w:ascii="宋体" w:hAnsi="宋体" w:eastAsia="宋体"/>
                <w:b w:val="0"/>
                <w:i w:val="0"/>
                <w:color w:val="000000"/>
                <w:sz w:val="18"/>
                <w:u w:val="none"/>
                <w:lang w:eastAsia="zh-CN"/>
              </w:rPr>
            </w:pPr>
            <w:r>
              <w:rPr>
                <w:rFonts w:hint="default" w:ascii="宋体" w:hAnsi="宋体" w:eastAsia="宋体"/>
                <w:b w:val="0"/>
                <w:i w:val="0"/>
                <w:color w:val="000000"/>
                <w:sz w:val="18"/>
                <w:u w:val="none"/>
                <w:lang w:eastAsia="zh-CN"/>
              </w:rPr>
              <w:t>县级储备粮质量标准</w:t>
            </w:r>
          </w:p>
        </w:tc>
        <w:tc>
          <w:tcPr>
            <w:tcW w:w="878" w:type="dxa"/>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22"/>
                <w:u w:val="none"/>
                <w:lang w:eastAsia="zh-CN"/>
              </w:rPr>
            </w:pPr>
            <w:r>
              <w:rPr>
                <w:rFonts w:hint="default" w:ascii="宋体" w:hAnsi="宋体" w:eastAsia="宋体"/>
                <w:b w:val="0"/>
                <w:i w:val="0"/>
                <w:color w:val="000000"/>
                <w:sz w:val="22"/>
                <w:u w:val="none"/>
                <w:lang w:eastAsia="zh-CN"/>
              </w:rPr>
              <w:t>原粮符合国家三等以上标准，成品粮符合国家一级标准</w:t>
            </w:r>
          </w:p>
        </w:tc>
        <w:tc>
          <w:tcPr>
            <w:tcW w:w="1283" w:type="dxa"/>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22"/>
                <w:u w:val="none"/>
                <w:lang w:eastAsia="zh-CN"/>
              </w:rPr>
            </w:pPr>
            <w:r>
              <w:rPr>
                <w:rFonts w:hint="default" w:ascii="宋体" w:hAnsi="宋体" w:eastAsia="宋体"/>
                <w:b w:val="0"/>
                <w:i w:val="0"/>
                <w:color w:val="000000"/>
                <w:sz w:val="22"/>
                <w:u w:val="none"/>
                <w:lang w:eastAsia="zh-CN"/>
              </w:rPr>
              <w:t>基本达成目标</w:t>
            </w:r>
          </w:p>
        </w:tc>
        <w:tc>
          <w:tcPr>
            <w:tcW w:w="502" w:type="dxa"/>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22"/>
                <w:u w:val="none"/>
                <w:lang w:eastAsia="zh-CN"/>
              </w:rPr>
            </w:pPr>
            <w:r>
              <w:rPr>
                <w:rFonts w:hint="default" w:ascii="宋体" w:hAnsi="宋体" w:eastAsia="宋体"/>
                <w:b w:val="0"/>
                <w:i w:val="0"/>
                <w:color w:val="000000"/>
                <w:sz w:val="22"/>
                <w:u w:val="none"/>
                <w:lang w:eastAsia="zh-CN"/>
              </w:rPr>
              <w:t>10</w:t>
            </w:r>
          </w:p>
        </w:tc>
        <w:tc>
          <w:tcPr>
            <w:tcW w:w="571" w:type="dxa"/>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22"/>
                <w:u w:val="none"/>
                <w:lang w:eastAsia="zh-CN"/>
              </w:rPr>
            </w:pPr>
            <w:r>
              <w:rPr>
                <w:rFonts w:hint="default" w:ascii="宋体" w:hAnsi="宋体" w:eastAsia="宋体"/>
                <w:b w:val="0"/>
                <w:i w:val="0"/>
                <w:color w:val="000000"/>
                <w:sz w:val="22"/>
                <w:u w:val="none"/>
                <w:lang w:eastAsia="zh-CN"/>
              </w:rPr>
              <w:t>10</w:t>
            </w:r>
          </w:p>
        </w:tc>
        <w:tc>
          <w:tcPr>
            <w:tcW w:w="2036" w:type="dxa"/>
            <w:gridSpan w:val="2"/>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22"/>
                <w:u w:val="none"/>
                <w:lang w:eastAsia="zh-CN"/>
              </w:rPr>
            </w:pPr>
            <w:r>
              <w:rPr>
                <w:rFonts w:hint="default" w:ascii="宋体" w:hAnsi="宋体" w:eastAsia="宋体"/>
                <w:b w:val="0"/>
                <w:i w:val="0"/>
                <w:color w:val="000000"/>
                <w:sz w:val="22"/>
                <w:u w:val="none"/>
                <w:lang w:eastAsia="zh-CN"/>
              </w:rPr>
              <w:t>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5" w:type="dxa"/>
            <w:bottom w:w="0" w:type="dxa"/>
            <w:right w:w="15" w:type="dxa"/>
          </w:tblCellMar>
        </w:tblPrEx>
        <w:trPr>
          <w:trHeight w:val="420" w:hRule="atLeast"/>
        </w:trPr>
        <w:tc>
          <w:tcPr>
            <w:tcW w:w="976" w:type="dxa"/>
            <w:vMerge w:val="continue"/>
            <w:tcBorders>
              <w:top w:val="single" w:color="000000" w:sz="4" w:space="0"/>
              <w:left w:val="single" w:color="000000" w:sz="4" w:space="0"/>
              <w:bottom w:val="single" w:color="000000" w:sz="4" w:space="0"/>
              <w:right w:val="single" w:color="000000" w:sz="4" w:space="0"/>
            </w:tcBorders>
            <w:vAlign w:val="center"/>
          </w:tcPr>
          <w:p>
            <w:pPr>
              <w:rPr>
                <w:rFonts w:hint="default" w:ascii="宋体" w:hAnsi="宋体" w:eastAsia="宋体"/>
                <w:sz w:val="24"/>
              </w:rPr>
            </w:pPr>
          </w:p>
        </w:tc>
        <w:tc>
          <w:tcPr>
            <w:tcW w:w="641" w:type="dxa"/>
            <w:gridSpan w:val="2"/>
            <w:vMerge w:val="continue"/>
            <w:tcBorders>
              <w:top w:val="single" w:color="000000" w:sz="4" w:space="0"/>
              <w:left w:val="single" w:color="000000" w:sz="4" w:space="0"/>
              <w:bottom w:val="single" w:color="000000" w:sz="4" w:space="0"/>
              <w:right w:val="single" w:color="000000" w:sz="4" w:space="0"/>
            </w:tcBorders>
            <w:vAlign w:val="center"/>
          </w:tcPr>
          <w:p>
            <w:pPr>
              <w:autoSpaceDN w:val="0"/>
              <w:textAlignment w:val="auto"/>
              <w:rPr>
                <w:rFonts w:hint="default" w:ascii="宋体" w:hAnsi="宋体" w:eastAsia="宋体"/>
                <w:sz w:val="24"/>
              </w:rPr>
            </w:pPr>
          </w:p>
        </w:tc>
        <w:tc>
          <w:tcPr>
            <w:tcW w:w="1952" w:type="dxa"/>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18"/>
                <w:u w:val="none"/>
                <w:lang w:eastAsia="zh-CN"/>
              </w:rPr>
            </w:pPr>
            <w:r>
              <w:rPr>
                <w:rFonts w:hint="default" w:ascii="宋体" w:hAnsi="宋体" w:eastAsia="宋体"/>
                <w:b w:val="0"/>
                <w:i w:val="0"/>
                <w:color w:val="000000"/>
                <w:sz w:val="18"/>
                <w:u w:val="none"/>
                <w:lang w:eastAsia="zh-CN"/>
              </w:rPr>
              <w:t>时效指标</w:t>
            </w:r>
          </w:p>
        </w:tc>
        <w:tc>
          <w:tcPr>
            <w:tcW w:w="1896" w:type="dxa"/>
            <w:gridSpan w:val="2"/>
            <w:tcBorders>
              <w:top w:val="single" w:color="000000" w:sz="4" w:space="0"/>
              <w:left w:val="single" w:color="000000" w:sz="4" w:space="0"/>
              <w:bottom w:val="single" w:color="000000" w:sz="4" w:space="0"/>
              <w:right w:val="single" w:color="000000" w:sz="4" w:space="0"/>
            </w:tcBorders>
            <w:vAlign w:val="center"/>
          </w:tcPr>
          <w:p>
            <w:pPr>
              <w:autoSpaceDN w:val="0"/>
              <w:jc w:val="left"/>
              <w:textAlignment w:val="center"/>
              <w:rPr>
                <w:rFonts w:hint="default" w:ascii="宋体" w:hAnsi="宋体" w:eastAsia="宋体"/>
                <w:b w:val="0"/>
                <w:i w:val="0"/>
                <w:color w:val="000000"/>
                <w:sz w:val="18"/>
                <w:u w:val="none"/>
                <w:lang w:eastAsia="zh-CN"/>
              </w:rPr>
            </w:pPr>
            <w:r>
              <w:rPr>
                <w:rFonts w:hint="default" w:ascii="宋体" w:hAnsi="宋体" w:eastAsia="宋体"/>
                <w:b w:val="0"/>
                <w:i w:val="0"/>
                <w:color w:val="000000"/>
                <w:sz w:val="18"/>
                <w:u w:val="none"/>
                <w:lang w:eastAsia="zh-CN"/>
              </w:rPr>
              <w:t>保管时效及轮换完成时间</w:t>
            </w:r>
          </w:p>
        </w:tc>
        <w:tc>
          <w:tcPr>
            <w:tcW w:w="878" w:type="dxa"/>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22"/>
                <w:u w:val="none"/>
                <w:lang w:eastAsia="zh-CN"/>
              </w:rPr>
            </w:pPr>
            <w:r>
              <w:rPr>
                <w:rFonts w:hint="default" w:ascii="宋体" w:hAnsi="宋体" w:eastAsia="宋体"/>
                <w:b w:val="0"/>
                <w:i w:val="0"/>
                <w:color w:val="000000"/>
                <w:sz w:val="22"/>
                <w:u w:val="none"/>
                <w:lang w:eastAsia="zh-CN"/>
              </w:rPr>
              <w:t>保管时效全年、轮换2023年5月底之前完成</w:t>
            </w:r>
          </w:p>
        </w:tc>
        <w:tc>
          <w:tcPr>
            <w:tcW w:w="1283" w:type="dxa"/>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22"/>
                <w:u w:val="none"/>
                <w:lang w:eastAsia="zh-CN"/>
              </w:rPr>
            </w:pPr>
            <w:r>
              <w:rPr>
                <w:rFonts w:hint="default" w:ascii="宋体" w:hAnsi="宋体" w:eastAsia="宋体"/>
                <w:b w:val="0"/>
                <w:i w:val="0"/>
                <w:color w:val="000000"/>
                <w:sz w:val="22"/>
                <w:u w:val="none"/>
                <w:lang w:eastAsia="zh-CN"/>
              </w:rPr>
              <w:t>基本达成目标</w:t>
            </w:r>
          </w:p>
        </w:tc>
        <w:tc>
          <w:tcPr>
            <w:tcW w:w="502" w:type="dxa"/>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22"/>
                <w:u w:val="none"/>
                <w:lang w:eastAsia="zh-CN"/>
              </w:rPr>
            </w:pPr>
            <w:r>
              <w:rPr>
                <w:rFonts w:hint="default" w:ascii="宋体" w:hAnsi="宋体" w:eastAsia="宋体"/>
                <w:b w:val="0"/>
                <w:i w:val="0"/>
                <w:color w:val="000000"/>
                <w:sz w:val="22"/>
                <w:u w:val="none"/>
                <w:lang w:eastAsia="zh-CN"/>
              </w:rPr>
              <w:t>10</w:t>
            </w:r>
          </w:p>
        </w:tc>
        <w:tc>
          <w:tcPr>
            <w:tcW w:w="571" w:type="dxa"/>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22"/>
                <w:u w:val="none"/>
                <w:lang w:eastAsia="zh-CN"/>
              </w:rPr>
            </w:pPr>
            <w:r>
              <w:rPr>
                <w:rFonts w:hint="default" w:ascii="宋体" w:hAnsi="宋体" w:eastAsia="宋体"/>
                <w:b w:val="0"/>
                <w:i w:val="0"/>
                <w:color w:val="000000"/>
                <w:sz w:val="22"/>
                <w:u w:val="none"/>
                <w:lang w:eastAsia="zh-CN"/>
              </w:rPr>
              <w:t>10</w:t>
            </w:r>
          </w:p>
        </w:tc>
        <w:tc>
          <w:tcPr>
            <w:tcW w:w="2036" w:type="dxa"/>
            <w:gridSpan w:val="2"/>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22"/>
                <w:u w:val="none"/>
                <w:lang w:eastAsia="zh-CN"/>
              </w:rPr>
            </w:pPr>
            <w:r>
              <w:rPr>
                <w:rFonts w:hint="default" w:ascii="宋体" w:hAnsi="宋体" w:eastAsia="宋体"/>
                <w:b w:val="0"/>
                <w:i w:val="0"/>
                <w:color w:val="000000"/>
                <w:sz w:val="22"/>
                <w:u w:val="none"/>
                <w:lang w:eastAsia="zh-CN"/>
              </w:rPr>
              <w:t>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5" w:type="dxa"/>
            <w:bottom w:w="0" w:type="dxa"/>
            <w:right w:w="15" w:type="dxa"/>
          </w:tblCellMar>
        </w:tblPrEx>
        <w:trPr>
          <w:trHeight w:val="420" w:hRule="atLeast"/>
        </w:trPr>
        <w:tc>
          <w:tcPr>
            <w:tcW w:w="976" w:type="dxa"/>
            <w:vMerge w:val="continue"/>
            <w:tcBorders>
              <w:top w:val="single" w:color="000000" w:sz="4" w:space="0"/>
              <w:left w:val="single" w:color="000000" w:sz="4" w:space="0"/>
              <w:bottom w:val="single" w:color="000000" w:sz="4" w:space="0"/>
              <w:right w:val="single" w:color="000000" w:sz="4" w:space="0"/>
            </w:tcBorders>
            <w:vAlign w:val="center"/>
          </w:tcPr>
          <w:p>
            <w:pPr>
              <w:rPr>
                <w:rFonts w:hint="default" w:ascii="宋体" w:hAnsi="宋体" w:eastAsia="宋体"/>
                <w:sz w:val="24"/>
              </w:rPr>
            </w:pPr>
          </w:p>
        </w:tc>
        <w:tc>
          <w:tcPr>
            <w:tcW w:w="641" w:type="dxa"/>
            <w:gridSpan w:val="2"/>
            <w:vMerge w:val="restart"/>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18"/>
                <w:u w:val="none"/>
                <w:lang w:eastAsia="zh-CN"/>
              </w:rPr>
            </w:pPr>
            <w:r>
              <w:rPr>
                <w:rFonts w:hint="default" w:ascii="宋体" w:hAnsi="宋体" w:eastAsia="宋体"/>
                <w:b w:val="0"/>
                <w:i w:val="0"/>
                <w:color w:val="000000"/>
                <w:sz w:val="18"/>
                <w:u w:val="none"/>
                <w:lang w:eastAsia="zh-CN"/>
              </w:rPr>
              <w:t>效益指标</w:t>
            </w:r>
          </w:p>
        </w:tc>
        <w:tc>
          <w:tcPr>
            <w:tcW w:w="1952" w:type="dxa"/>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18"/>
                <w:u w:val="none"/>
                <w:lang w:eastAsia="zh-CN"/>
              </w:rPr>
            </w:pPr>
            <w:r>
              <w:rPr>
                <w:rFonts w:hint="default" w:ascii="宋体" w:hAnsi="宋体" w:eastAsia="宋体"/>
                <w:b w:val="0"/>
                <w:i w:val="0"/>
                <w:color w:val="000000"/>
                <w:sz w:val="18"/>
                <w:u w:val="none"/>
                <w:lang w:eastAsia="zh-CN"/>
              </w:rPr>
              <w:t>经济效益指标</w:t>
            </w:r>
          </w:p>
        </w:tc>
        <w:tc>
          <w:tcPr>
            <w:tcW w:w="1896" w:type="dxa"/>
            <w:gridSpan w:val="2"/>
            <w:tcBorders>
              <w:top w:val="single" w:color="000000" w:sz="4" w:space="0"/>
              <w:left w:val="single" w:color="000000" w:sz="4" w:space="0"/>
              <w:bottom w:val="single" w:color="000000" w:sz="4" w:space="0"/>
              <w:right w:val="single" w:color="000000" w:sz="4" w:space="0"/>
            </w:tcBorders>
            <w:vAlign w:val="center"/>
          </w:tcPr>
          <w:p>
            <w:pPr>
              <w:autoSpaceDN w:val="0"/>
              <w:jc w:val="left"/>
              <w:textAlignment w:val="center"/>
              <w:rPr>
                <w:rFonts w:hint="default" w:ascii="宋体" w:hAnsi="宋体" w:eastAsia="宋体"/>
                <w:b w:val="0"/>
                <w:i w:val="0"/>
                <w:color w:val="000000"/>
                <w:sz w:val="18"/>
                <w:u w:val="none"/>
                <w:lang w:eastAsia="zh-CN"/>
              </w:rPr>
            </w:pPr>
          </w:p>
        </w:tc>
        <w:tc>
          <w:tcPr>
            <w:tcW w:w="878" w:type="dxa"/>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22"/>
                <w:u w:val="none"/>
                <w:lang w:eastAsia="zh-CN"/>
              </w:rPr>
            </w:pPr>
          </w:p>
        </w:tc>
        <w:tc>
          <w:tcPr>
            <w:tcW w:w="1283" w:type="dxa"/>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22"/>
                <w:u w:val="none"/>
                <w:lang w:eastAsia="zh-CN"/>
              </w:rPr>
            </w:pPr>
          </w:p>
        </w:tc>
        <w:tc>
          <w:tcPr>
            <w:tcW w:w="502" w:type="dxa"/>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22"/>
                <w:u w:val="none"/>
                <w:lang w:eastAsia="zh-CN"/>
              </w:rPr>
            </w:pPr>
          </w:p>
        </w:tc>
        <w:tc>
          <w:tcPr>
            <w:tcW w:w="571" w:type="dxa"/>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22"/>
                <w:u w:val="none"/>
                <w:lang w:eastAsia="zh-CN"/>
              </w:rPr>
            </w:pPr>
          </w:p>
        </w:tc>
        <w:tc>
          <w:tcPr>
            <w:tcW w:w="2036" w:type="dxa"/>
            <w:gridSpan w:val="2"/>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22"/>
                <w:u w:val="none"/>
                <w:lang w:eastAsia="zh-CN"/>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5" w:type="dxa"/>
            <w:bottom w:w="0" w:type="dxa"/>
            <w:right w:w="15" w:type="dxa"/>
          </w:tblCellMar>
        </w:tblPrEx>
        <w:trPr>
          <w:trHeight w:val="420" w:hRule="atLeast"/>
        </w:trPr>
        <w:tc>
          <w:tcPr>
            <w:tcW w:w="976" w:type="dxa"/>
            <w:vMerge w:val="continue"/>
            <w:tcBorders>
              <w:top w:val="single" w:color="000000" w:sz="4" w:space="0"/>
              <w:left w:val="single" w:color="000000" w:sz="4" w:space="0"/>
              <w:bottom w:val="single" w:color="000000" w:sz="4" w:space="0"/>
              <w:right w:val="single" w:color="000000" w:sz="4" w:space="0"/>
            </w:tcBorders>
            <w:vAlign w:val="center"/>
          </w:tcPr>
          <w:p>
            <w:pPr>
              <w:rPr>
                <w:rFonts w:hint="default" w:ascii="宋体" w:hAnsi="宋体" w:eastAsia="宋体"/>
                <w:sz w:val="24"/>
              </w:rPr>
            </w:pPr>
          </w:p>
        </w:tc>
        <w:tc>
          <w:tcPr>
            <w:tcW w:w="641" w:type="dxa"/>
            <w:gridSpan w:val="2"/>
            <w:vMerge w:val="continue"/>
            <w:tcBorders>
              <w:top w:val="single" w:color="000000" w:sz="4" w:space="0"/>
              <w:left w:val="single" w:color="000000" w:sz="4" w:space="0"/>
              <w:bottom w:val="single" w:color="000000" w:sz="4" w:space="0"/>
              <w:right w:val="single" w:color="000000" w:sz="4" w:space="0"/>
            </w:tcBorders>
            <w:vAlign w:val="center"/>
          </w:tcPr>
          <w:p>
            <w:pPr>
              <w:autoSpaceDN w:val="0"/>
              <w:textAlignment w:val="auto"/>
              <w:rPr>
                <w:rFonts w:hint="default" w:ascii="宋体" w:hAnsi="宋体" w:eastAsia="宋体"/>
                <w:sz w:val="24"/>
              </w:rPr>
            </w:pPr>
          </w:p>
        </w:tc>
        <w:tc>
          <w:tcPr>
            <w:tcW w:w="1952" w:type="dxa"/>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18"/>
                <w:u w:val="none"/>
                <w:lang w:eastAsia="zh-CN"/>
              </w:rPr>
            </w:pPr>
            <w:r>
              <w:rPr>
                <w:rFonts w:hint="default" w:ascii="宋体" w:hAnsi="宋体" w:eastAsia="宋体"/>
                <w:b w:val="0"/>
                <w:i w:val="0"/>
                <w:color w:val="000000"/>
                <w:sz w:val="18"/>
                <w:u w:val="none"/>
                <w:lang w:eastAsia="zh-CN"/>
              </w:rPr>
              <w:t>社会效益指标</w:t>
            </w:r>
          </w:p>
        </w:tc>
        <w:tc>
          <w:tcPr>
            <w:tcW w:w="1896" w:type="dxa"/>
            <w:gridSpan w:val="2"/>
            <w:tcBorders>
              <w:top w:val="single" w:color="000000" w:sz="4" w:space="0"/>
              <w:left w:val="single" w:color="000000" w:sz="4" w:space="0"/>
              <w:bottom w:val="single" w:color="000000" w:sz="4" w:space="0"/>
              <w:right w:val="single" w:color="000000" w:sz="4" w:space="0"/>
            </w:tcBorders>
            <w:vAlign w:val="center"/>
          </w:tcPr>
          <w:p>
            <w:pPr>
              <w:autoSpaceDN w:val="0"/>
              <w:jc w:val="left"/>
              <w:textAlignment w:val="center"/>
              <w:rPr>
                <w:rFonts w:hint="default" w:ascii="宋体" w:hAnsi="宋体" w:eastAsia="宋体"/>
                <w:b w:val="0"/>
                <w:i w:val="0"/>
                <w:color w:val="000000"/>
                <w:sz w:val="18"/>
                <w:u w:val="none"/>
                <w:lang w:eastAsia="zh-CN"/>
              </w:rPr>
            </w:pPr>
            <w:r>
              <w:rPr>
                <w:rFonts w:hint="default" w:ascii="宋体" w:hAnsi="宋体" w:eastAsia="宋体"/>
                <w:b w:val="0"/>
                <w:i w:val="0"/>
                <w:color w:val="000000"/>
                <w:sz w:val="18"/>
                <w:u w:val="none"/>
                <w:lang w:eastAsia="zh-CN"/>
              </w:rPr>
              <w:t>保障我县粮食市场供需和价格基本稳定</w:t>
            </w:r>
          </w:p>
        </w:tc>
        <w:tc>
          <w:tcPr>
            <w:tcW w:w="878" w:type="dxa"/>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22"/>
                <w:u w:val="none"/>
                <w:lang w:eastAsia="zh-CN"/>
              </w:rPr>
            </w:pPr>
            <w:r>
              <w:rPr>
                <w:rFonts w:hint="default" w:ascii="宋体" w:hAnsi="宋体" w:eastAsia="宋体"/>
                <w:b w:val="0"/>
                <w:i w:val="0"/>
                <w:color w:val="000000"/>
                <w:sz w:val="22"/>
                <w:u w:val="none"/>
                <w:lang w:eastAsia="zh-CN"/>
              </w:rPr>
              <w:t>提升明显</w:t>
            </w:r>
          </w:p>
        </w:tc>
        <w:tc>
          <w:tcPr>
            <w:tcW w:w="1283" w:type="dxa"/>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22"/>
                <w:u w:val="none"/>
                <w:lang w:eastAsia="zh-CN"/>
              </w:rPr>
            </w:pPr>
            <w:r>
              <w:rPr>
                <w:rFonts w:hint="default" w:ascii="宋体" w:hAnsi="宋体" w:eastAsia="宋体"/>
                <w:b w:val="0"/>
                <w:i w:val="0"/>
                <w:color w:val="000000"/>
                <w:sz w:val="22"/>
                <w:u w:val="none"/>
                <w:lang w:eastAsia="zh-CN"/>
              </w:rPr>
              <w:t>基本达成目标</w:t>
            </w:r>
          </w:p>
        </w:tc>
        <w:tc>
          <w:tcPr>
            <w:tcW w:w="502" w:type="dxa"/>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22"/>
                <w:u w:val="none"/>
                <w:lang w:eastAsia="zh-CN"/>
              </w:rPr>
            </w:pPr>
            <w:r>
              <w:rPr>
                <w:rFonts w:hint="default" w:ascii="宋体" w:hAnsi="宋体" w:eastAsia="宋体"/>
                <w:b w:val="0"/>
                <w:i w:val="0"/>
                <w:color w:val="000000"/>
                <w:sz w:val="22"/>
                <w:u w:val="none"/>
                <w:lang w:eastAsia="zh-CN"/>
              </w:rPr>
              <w:t>20</w:t>
            </w:r>
          </w:p>
        </w:tc>
        <w:tc>
          <w:tcPr>
            <w:tcW w:w="571" w:type="dxa"/>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22"/>
                <w:u w:val="none"/>
                <w:lang w:eastAsia="zh-CN"/>
              </w:rPr>
            </w:pPr>
            <w:r>
              <w:rPr>
                <w:rFonts w:hint="default" w:ascii="宋体" w:hAnsi="宋体" w:eastAsia="宋体"/>
                <w:b w:val="0"/>
                <w:i w:val="0"/>
                <w:color w:val="000000"/>
                <w:sz w:val="22"/>
                <w:u w:val="none"/>
                <w:lang w:eastAsia="zh-CN"/>
              </w:rPr>
              <w:t>20</w:t>
            </w:r>
          </w:p>
        </w:tc>
        <w:tc>
          <w:tcPr>
            <w:tcW w:w="2036" w:type="dxa"/>
            <w:gridSpan w:val="2"/>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22"/>
                <w:u w:val="none"/>
                <w:lang w:eastAsia="zh-CN"/>
              </w:rPr>
            </w:pPr>
            <w:r>
              <w:rPr>
                <w:rFonts w:hint="default" w:ascii="宋体" w:hAnsi="宋体" w:eastAsia="宋体"/>
                <w:b w:val="0"/>
                <w:i w:val="0"/>
                <w:color w:val="000000"/>
                <w:sz w:val="22"/>
                <w:u w:val="none"/>
                <w:lang w:eastAsia="zh-CN"/>
              </w:rPr>
              <w:t>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5" w:type="dxa"/>
            <w:bottom w:w="0" w:type="dxa"/>
            <w:right w:w="15" w:type="dxa"/>
          </w:tblCellMar>
        </w:tblPrEx>
        <w:trPr>
          <w:trHeight w:val="420" w:hRule="atLeast"/>
        </w:trPr>
        <w:tc>
          <w:tcPr>
            <w:tcW w:w="976" w:type="dxa"/>
            <w:vMerge w:val="continue"/>
            <w:tcBorders>
              <w:top w:val="single" w:color="000000" w:sz="4" w:space="0"/>
              <w:left w:val="single" w:color="000000" w:sz="4" w:space="0"/>
              <w:bottom w:val="single" w:color="000000" w:sz="4" w:space="0"/>
              <w:right w:val="single" w:color="000000" w:sz="4" w:space="0"/>
            </w:tcBorders>
            <w:vAlign w:val="center"/>
          </w:tcPr>
          <w:p>
            <w:pPr>
              <w:rPr>
                <w:rFonts w:hint="default" w:ascii="宋体" w:hAnsi="宋体" w:eastAsia="宋体"/>
                <w:sz w:val="24"/>
              </w:rPr>
            </w:pPr>
          </w:p>
        </w:tc>
        <w:tc>
          <w:tcPr>
            <w:tcW w:w="641" w:type="dxa"/>
            <w:gridSpan w:val="2"/>
            <w:vMerge w:val="continue"/>
            <w:tcBorders>
              <w:top w:val="single" w:color="000000" w:sz="4" w:space="0"/>
              <w:left w:val="single" w:color="000000" w:sz="4" w:space="0"/>
              <w:bottom w:val="single" w:color="000000" w:sz="4" w:space="0"/>
              <w:right w:val="single" w:color="000000" w:sz="4" w:space="0"/>
            </w:tcBorders>
            <w:vAlign w:val="center"/>
          </w:tcPr>
          <w:p>
            <w:pPr>
              <w:autoSpaceDN w:val="0"/>
              <w:textAlignment w:val="auto"/>
              <w:rPr>
                <w:rFonts w:hint="default" w:ascii="宋体" w:hAnsi="宋体" w:eastAsia="宋体"/>
                <w:sz w:val="24"/>
              </w:rPr>
            </w:pPr>
          </w:p>
        </w:tc>
        <w:tc>
          <w:tcPr>
            <w:tcW w:w="1952" w:type="dxa"/>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18"/>
                <w:u w:val="none"/>
                <w:lang w:eastAsia="zh-CN"/>
              </w:rPr>
            </w:pPr>
            <w:r>
              <w:rPr>
                <w:rFonts w:hint="default" w:ascii="宋体" w:hAnsi="宋体" w:eastAsia="宋体"/>
                <w:b w:val="0"/>
                <w:i w:val="0"/>
                <w:color w:val="000000"/>
                <w:sz w:val="18"/>
                <w:u w:val="none"/>
                <w:lang w:eastAsia="zh-CN"/>
              </w:rPr>
              <w:t>生态效益指标</w:t>
            </w:r>
          </w:p>
        </w:tc>
        <w:tc>
          <w:tcPr>
            <w:tcW w:w="1896" w:type="dxa"/>
            <w:gridSpan w:val="2"/>
            <w:tcBorders>
              <w:top w:val="single" w:color="000000" w:sz="4" w:space="0"/>
              <w:left w:val="single" w:color="000000" w:sz="4" w:space="0"/>
              <w:bottom w:val="single" w:color="000000" w:sz="4" w:space="0"/>
              <w:right w:val="single" w:color="000000" w:sz="4" w:space="0"/>
            </w:tcBorders>
            <w:vAlign w:val="center"/>
          </w:tcPr>
          <w:p>
            <w:pPr>
              <w:autoSpaceDN w:val="0"/>
              <w:jc w:val="left"/>
              <w:textAlignment w:val="center"/>
              <w:rPr>
                <w:rFonts w:hint="default" w:ascii="宋体" w:hAnsi="宋体" w:eastAsia="宋体"/>
                <w:b w:val="0"/>
                <w:i w:val="0"/>
                <w:color w:val="000000"/>
                <w:sz w:val="18"/>
                <w:u w:val="none"/>
                <w:lang w:eastAsia="zh-CN"/>
              </w:rPr>
            </w:pPr>
          </w:p>
        </w:tc>
        <w:tc>
          <w:tcPr>
            <w:tcW w:w="878" w:type="dxa"/>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22"/>
                <w:u w:val="none"/>
                <w:lang w:eastAsia="zh-CN"/>
              </w:rPr>
            </w:pPr>
          </w:p>
        </w:tc>
        <w:tc>
          <w:tcPr>
            <w:tcW w:w="1283" w:type="dxa"/>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22"/>
                <w:u w:val="none"/>
                <w:lang w:eastAsia="zh-CN"/>
              </w:rPr>
            </w:pPr>
          </w:p>
        </w:tc>
        <w:tc>
          <w:tcPr>
            <w:tcW w:w="502" w:type="dxa"/>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22"/>
                <w:u w:val="none"/>
                <w:lang w:eastAsia="zh-CN"/>
              </w:rPr>
            </w:pPr>
          </w:p>
        </w:tc>
        <w:tc>
          <w:tcPr>
            <w:tcW w:w="571" w:type="dxa"/>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22"/>
                <w:u w:val="none"/>
                <w:lang w:eastAsia="zh-CN"/>
              </w:rPr>
            </w:pPr>
          </w:p>
        </w:tc>
        <w:tc>
          <w:tcPr>
            <w:tcW w:w="2036" w:type="dxa"/>
            <w:gridSpan w:val="2"/>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22"/>
                <w:u w:val="none"/>
                <w:lang w:eastAsia="zh-CN"/>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5" w:type="dxa"/>
            <w:bottom w:w="0" w:type="dxa"/>
            <w:right w:w="15" w:type="dxa"/>
          </w:tblCellMar>
        </w:tblPrEx>
        <w:trPr>
          <w:trHeight w:val="420" w:hRule="atLeast"/>
        </w:trPr>
        <w:tc>
          <w:tcPr>
            <w:tcW w:w="976" w:type="dxa"/>
            <w:vMerge w:val="continue"/>
            <w:tcBorders>
              <w:top w:val="single" w:color="000000" w:sz="4" w:space="0"/>
              <w:left w:val="single" w:color="000000" w:sz="4" w:space="0"/>
              <w:bottom w:val="single" w:color="000000" w:sz="4" w:space="0"/>
              <w:right w:val="single" w:color="000000" w:sz="4" w:space="0"/>
            </w:tcBorders>
            <w:vAlign w:val="center"/>
          </w:tcPr>
          <w:p>
            <w:pPr>
              <w:rPr>
                <w:rFonts w:hint="default" w:ascii="宋体" w:hAnsi="宋体" w:eastAsia="宋体"/>
                <w:sz w:val="24"/>
              </w:rPr>
            </w:pPr>
          </w:p>
        </w:tc>
        <w:tc>
          <w:tcPr>
            <w:tcW w:w="641" w:type="dxa"/>
            <w:gridSpan w:val="2"/>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18"/>
                <w:u w:val="none"/>
                <w:lang w:eastAsia="zh-CN"/>
              </w:rPr>
            </w:pPr>
            <w:r>
              <w:rPr>
                <w:rFonts w:hint="default" w:ascii="宋体" w:hAnsi="宋体" w:eastAsia="宋体"/>
                <w:b w:val="0"/>
                <w:i w:val="0"/>
                <w:color w:val="000000"/>
                <w:sz w:val="18"/>
                <w:u w:val="none"/>
                <w:lang w:eastAsia="zh-CN"/>
              </w:rPr>
              <w:t>满意度指标</w:t>
            </w:r>
          </w:p>
        </w:tc>
        <w:tc>
          <w:tcPr>
            <w:tcW w:w="1952" w:type="dxa"/>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18"/>
                <w:u w:val="none"/>
                <w:lang w:eastAsia="zh-CN"/>
              </w:rPr>
            </w:pPr>
            <w:r>
              <w:rPr>
                <w:rFonts w:hint="default" w:ascii="宋体" w:hAnsi="宋体" w:eastAsia="宋体"/>
                <w:b w:val="0"/>
                <w:i w:val="0"/>
                <w:color w:val="000000"/>
                <w:sz w:val="18"/>
                <w:u w:val="none"/>
                <w:lang w:eastAsia="zh-CN"/>
              </w:rPr>
              <w:t>服务对象满意度</w:t>
            </w:r>
          </w:p>
        </w:tc>
        <w:tc>
          <w:tcPr>
            <w:tcW w:w="1896" w:type="dxa"/>
            <w:gridSpan w:val="2"/>
            <w:tcBorders>
              <w:top w:val="single" w:color="000000" w:sz="4" w:space="0"/>
              <w:left w:val="single" w:color="000000" w:sz="4" w:space="0"/>
              <w:bottom w:val="single" w:color="000000" w:sz="4" w:space="0"/>
              <w:right w:val="single" w:color="000000" w:sz="4" w:space="0"/>
            </w:tcBorders>
            <w:vAlign w:val="center"/>
          </w:tcPr>
          <w:p>
            <w:pPr>
              <w:autoSpaceDN w:val="0"/>
              <w:jc w:val="left"/>
              <w:textAlignment w:val="center"/>
              <w:rPr>
                <w:rFonts w:hint="default" w:ascii="宋体" w:hAnsi="宋体" w:eastAsia="宋体"/>
                <w:b w:val="0"/>
                <w:i w:val="0"/>
                <w:color w:val="000000"/>
                <w:sz w:val="18"/>
                <w:u w:val="none"/>
                <w:lang w:eastAsia="zh-CN"/>
              </w:rPr>
            </w:pPr>
            <w:r>
              <w:rPr>
                <w:rFonts w:hint="default" w:ascii="宋体" w:hAnsi="宋体" w:eastAsia="宋体"/>
                <w:b w:val="0"/>
                <w:i w:val="0"/>
                <w:color w:val="000000"/>
                <w:sz w:val="18"/>
                <w:u w:val="none"/>
                <w:lang w:eastAsia="zh-CN"/>
              </w:rPr>
              <w:t>种粮户满意度</w:t>
            </w:r>
          </w:p>
        </w:tc>
        <w:tc>
          <w:tcPr>
            <w:tcW w:w="878" w:type="dxa"/>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22"/>
                <w:u w:val="none"/>
                <w:lang w:eastAsia="zh-CN"/>
              </w:rPr>
            </w:pPr>
            <w:r>
              <w:rPr>
                <w:rFonts w:hint="default" w:ascii="宋体" w:hAnsi="宋体" w:eastAsia="宋体"/>
                <w:b w:val="0"/>
                <w:i w:val="0"/>
                <w:color w:val="000000"/>
                <w:sz w:val="22"/>
                <w:u w:val="none"/>
                <w:lang w:eastAsia="zh-CN"/>
              </w:rPr>
              <w:t>＝100%</w:t>
            </w:r>
          </w:p>
        </w:tc>
        <w:tc>
          <w:tcPr>
            <w:tcW w:w="1283" w:type="dxa"/>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22"/>
                <w:u w:val="none"/>
                <w:lang w:eastAsia="zh-CN"/>
              </w:rPr>
            </w:pPr>
            <w:r>
              <w:rPr>
                <w:rFonts w:hint="default" w:ascii="宋体" w:hAnsi="宋体" w:eastAsia="宋体"/>
                <w:b w:val="0"/>
                <w:i w:val="0"/>
                <w:color w:val="000000"/>
                <w:sz w:val="22"/>
                <w:u w:val="none"/>
                <w:lang w:eastAsia="zh-CN"/>
              </w:rPr>
              <w:t>100</w:t>
            </w:r>
          </w:p>
        </w:tc>
        <w:tc>
          <w:tcPr>
            <w:tcW w:w="502" w:type="dxa"/>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22"/>
                <w:u w:val="none"/>
                <w:lang w:eastAsia="zh-CN"/>
              </w:rPr>
            </w:pPr>
            <w:r>
              <w:rPr>
                <w:rFonts w:hint="default" w:ascii="宋体" w:hAnsi="宋体" w:eastAsia="宋体"/>
                <w:b w:val="0"/>
                <w:i w:val="0"/>
                <w:color w:val="000000"/>
                <w:sz w:val="22"/>
                <w:u w:val="none"/>
                <w:lang w:eastAsia="zh-CN"/>
              </w:rPr>
              <w:t>10</w:t>
            </w:r>
          </w:p>
        </w:tc>
        <w:tc>
          <w:tcPr>
            <w:tcW w:w="571" w:type="dxa"/>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22"/>
                <w:u w:val="none"/>
                <w:lang w:eastAsia="zh-CN"/>
              </w:rPr>
            </w:pPr>
            <w:r>
              <w:rPr>
                <w:rFonts w:hint="default" w:ascii="宋体" w:hAnsi="宋体" w:eastAsia="宋体"/>
                <w:b w:val="0"/>
                <w:i w:val="0"/>
                <w:color w:val="000000"/>
                <w:sz w:val="22"/>
                <w:u w:val="none"/>
                <w:lang w:eastAsia="zh-CN"/>
              </w:rPr>
              <w:t>10</w:t>
            </w:r>
          </w:p>
        </w:tc>
        <w:tc>
          <w:tcPr>
            <w:tcW w:w="2036" w:type="dxa"/>
            <w:gridSpan w:val="2"/>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22"/>
                <w:u w:val="none"/>
                <w:lang w:eastAsia="zh-CN"/>
              </w:rPr>
            </w:pPr>
            <w:r>
              <w:rPr>
                <w:rFonts w:hint="default" w:ascii="宋体" w:hAnsi="宋体" w:eastAsia="宋体"/>
                <w:b w:val="0"/>
                <w:i w:val="0"/>
                <w:color w:val="000000"/>
                <w:sz w:val="22"/>
                <w:u w:val="none"/>
                <w:lang w:eastAsia="zh-CN"/>
              </w:rPr>
              <w:t>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5" w:type="dxa"/>
            <w:bottom w:w="0" w:type="dxa"/>
            <w:right w:w="15" w:type="dxa"/>
          </w:tblCellMar>
        </w:tblPrEx>
        <w:trPr>
          <w:trHeight w:val="570" w:hRule="atLeast"/>
        </w:trPr>
        <w:tc>
          <w:tcPr>
            <w:tcW w:w="7626" w:type="dxa"/>
            <w:gridSpan w:val="8"/>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18"/>
                <w:u w:val="none"/>
                <w:lang w:eastAsia="zh-CN"/>
              </w:rPr>
            </w:pPr>
            <w:r>
              <w:rPr>
                <w:rFonts w:hint="default" w:ascii="宋体" w:hAnsi="宋体" w:eastAsia="宋体"/>
                <w:b w:val="0"/>
                <w:i w:val="0"/>
                <w:color w:val="000000"/>
                <w:sz w:val="18"/>
                <w:u w:val="none"/>
                <w:lang w:eastAsia="zh-CN"/>
              </w:rPr>
              <w:t>总分</w:t>
            </w:r>
          </w:p>
        </w:tc>
        <w:tc>
          <w:tcPr>
            <w:tcW w:w="502" w:type="dxa"/>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18"/>
                <w:u w:val="none"/>
                <w:lang w:eastAsia="zh-CN"/>
              </w:rPr>
            </w:pPr>
            <w:r>
              <w:rPr>
                <w:rFonts w:hint="default" w:ascii="宋体" w:hAnsi="宋体" w:eastAsia="宋体"/>
                <w:b w:val="0"/>
                <w:i w:val="0"/>
                <w:color w:val="000000"/>
                <w:sz w:val="18"/>
                <w:u w:val="none"/>
                <w:lang w:eastAsia="zh-CN"/>
              </w:rPr>
              <w:t>100</w:t>
            </w:r>
          </w:p>
        </w:tc>
        <w:tc>
          <w:tcPr>
            <w:tcW w:w="571" w:type="dxa"/>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22"/>
                <w:u w:val="none"/>
                <w:lang w:eastAsia="zh-CN"/>
              </w:rPr>
            </w:pPr>
            <w:r>
              <w:rPr>
                <w:rFonts w:hint="default" w:ascii="宋体" w:hAnsi="宋体" w:eastAsia="宋体"/>
                <w:b w:val="0"/>
                <w:i w:val="0"/>
                <w:color w:val="000000"/>
                <w:sz w:val="22"/>
                <w:u w:val="none"/>
                <w:lang w:eastAsia="zh-CN"/>
              </w:rPr>
              <w:t>100</w:t>
            </w:r>
          </w:p>
        </w:tc>
        <w:tc>
          <w:tcPr>
            <w:tcW w:w="2036" w:type="dxa"/>
            <w:gridSpan w:val="2"/>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22"/>
                <w:u w:val="none"/>
                <w:lang w:eastAsia="zh-CN"/>
              </w:rPr>
            </w:pPr>
          </w:p>
        </w:tc>
      </w:tr>
    </w:tbl>
    <w:tbl>
      <w:tblPr>
        <w:tblStyle w:val="4"/>
        <w:tblpPr w:leftFromText="180" w:rightFromText="180" w:vertAnchor="text" w:horzAnchor="page" w:tblpX="1033" w:tblpY="419"/>
        <w:tblOverlap w:val="never"/>
        <w:tblW w:w="10735"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5" w:type="dxa"/>
          <w:bottom w:w="0" w:type="dxa"/>
          <w:right w:w="15" w:type="dxa"/>
        </w:tblCellMar>
      </w:tblPr>
      <w:tblGrid>
        <w:gridCol w:w="976"/>
        <w:gridCol w:w="488"/>
        <w:gridCol w:w="153"/>
        <w:gridCol w:w="1952"/>
        <w:gridCol w:w="1631"/>
        <w:gridCol w:w="265"/>
        <w:gridCol w:w="878"/>
        <w:gridCol w:w="1283"/>
        <w:gridCol w:w="502"/>
        <w:gridCol w:w="571"/>
        <w:gridCol w:w="1018"/>
        <w:gridCol w:w="101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5" w:type="dxa"/>
            <w:bottom w:w="0" w:type="dxa"/>
            <w:right w:w="15" w:type="dxa"/>
          </w:tblCellMar>
        </w:tblPrEx>
        <w:trPr>
          <w:trHeight w:val="540" w:hRule="atLeast"/>
        </w:trPr>
        <w:tc>
          <w:tcPr>
            <w:tcW w:w="10735" w:type="dxa"/>
            <w:gridSpan w:val="12"/>
            <w:vAlign w:val="center"/>
          </w:tcPr>
          <w:p>
            <w:pPr>
              <w:autoSpaceDN w:val="0"/>
              <w:jc w:val="center"/>
              <w:textAlignment w:val="center"/>
              <w:rPr>
                <w:rFonts w:hint="default" w:ascii="宋体" w:hAnsi="宋体" w:eastAsia="宋体"/>
                <w:b/>
                <w:i w:val="0"/>
                <w:color w:val="000000"/>
                <w:sz w:val="42"/>
                <w:u w:val="none"/>
                <w:lang w:eastAsia="zh-CN"/>
              </w:rPr>
            </w:pPr>
            <w:r>
              <w:rPr>
                <w:rFonts w:hint="default" w:ascii="宋体" w:hAnsi="宋体" w:eastAsia="宋体"/>
                <w:b/>
                <w:i w:val="0"/>
                <w:color w:val="000000"/>
                <w:sz w:val="42"/>
                <w:u w:val="none"/>
                <w:lang w:eastAsia="zh-CN"/>
              </w:rPr>
              <w:t>项目支出绩效自评表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5" w:type="dxa"/>
            <w:bottom w:w="0" w:type="dxa"/>
            <w:right w:w="15" w:type="dxa"/>
          </w:tblCellMar>
        </w:tblPrEx>
        <w:trPr>
          <w:trHeight w:val="330" w:hRule="atLeast"/>
        </w:trPr>
        <w:tc>
          <w:tcPr>
            <w:tcW w:w="10735" w:type="dxa"/>
            <w:gridSpan w:val="12"/>
            <w:vAlign w:val="center"/>
          </w:tcPr>
          <w:p>
            <w:pPr>
              <w:autoSpaceDN w:val="0"/>
              <w:jc w:val="center"/>
              <w:textAlignment w:val="center"/>
              <w:rPr>
                <w:rFonts w:hint="default" w:ascii="宋体" w:hAnsi="宋体" w:eastAsia="宋体"/>
                <w:b w:val="0"/>
                <w:i w:val="0"/>
                <w:color w:val="000000"/>
                <w:sz w:val="18"/>
                <w:u w:val="none"/>
                <w:lang w:eastAsia="zh-CN"/>
              </w:rPr>
            </w:pPr>
            <w:r>
              <w:rPr>
                <w:rFonts w:hint="default" w:ascii="宋体" w:hAnsi="宋体" w:eastAsia="宋体"/>
                <w:b w:val="0"/>
                <w:i w:val="0"/>
                <w:color w:val="000000"/>
                <w:sz w:val="18"/>
                <w:u w:val="none"/>
                <w:lang w:eastAsia="zh-CN"/>
              </w:rPr>
              <w:t>（2023年度）</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5" w:type="dxa"/>
            <w:bottom w:w="0" w:type="dxa"/>
            <w:right w:w="15" w:type="dxa"/>
          </w:tblCellMar>
        </w:tblPrEx>
        <w:trPr>
          <w:trHeight w:val="300" w:hRule="atLeast"/>
        </w:trPr>
        <w:tc>
          <w:tcPr>
            <w:tcW w:w="1464" w:type="dxa"/>
            <w:gridSpan w:val="2"/>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18"/>
                <w:u w:val="none"/>
                <w:lang w:eastAsia="zh-CN"/>
              </w:rPr>
            </w:pPr>
            <w:r>
              <w:rPr>
                <w:rFonts w:hint="default" w:ascii="宋体" w:hAnsi="宋体" w:eastAsia="宋体"/>
                <w:b w:val="0"/>
                <w:i w:val="0"/>
                <w:color w:val="000000"/>
                <w:sz w:val="18"/>
                <w:u w:val="none"/>
                <w:lang w:eastAsia="zh-CN"/>
              </w:rPr>
              <w:t>项目名称</w:t>
            </w:r>
          </w:p>
        </w:tc>
        <w:tc>
          <w:tcPr>
            <w:tcW w:w="9271" w:type="dxa"/>
            <w:gridSpan w:val="10"/>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22"/>
                <w:u w:val="none"/>
                <w:lang w:eastAsia="zh-CN"/>
              </w:rPr>
            </w:pPr>
            <w:r>
              <w:rPr>
                <w:rFonts w:hint="default" w:ascii="宋体" w:hAnsi="宋体" w:eastAsia="宋体"/>
                <w:b w:val="0"/>
                <w:i w:val="0"/>
                <w:color w:val="000000"/>
                <w:sz w:val="22"/>
                <w:u w:val="none"/>
                <w:lang w:eastAsia="zh-CN"/>
              </w:rPr>
              <w:t>2022年县级储备粮轮换亏损款</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5" w:type="dxa"/>
            <w:bottom w:w="0" w:type="dxa"/>
            <w:right w:w="15" w:type="dxa"/>
          </w:tblCellMar>
        </w:tblPrEx>
        <w:trPr>
          <w:trHeight w:val="300" w:hRule="atLeast"/>
        </w:trPr>
        <w:tc>
          <w:tcPr>
            <w:tcW w:w="1464" w:type="dxa"/>
            <w:gridSpan w:val="2"/>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18"/>
                <w:u w:val="none"/>
                <w:lang w:eastAsia="zh-CN"/>
              </w:rPr>
            </w:pPr>
            <w:r>
              <w:rPr>
                <w:rFonts w:hint="default" w:ascii="宋体" w:hAnsi="宋体" w:eastAsia="宋体"/>
                <w:b w:val="0"/>
                <w:i w:val="0"/>
                <w:color w:val="000000"/>
                <w:sz w:val="18"/>
                <w:u w:val="none"/>
                <w:lang w:eastAsia="zh-CN"/>
              </w:rPr>
              <w:t>主管部门</w:t>
            </w:r>
          </w:p>
        </w:tc>
        <w:tc>
          <w:tcPr>
            <w:tcW w:w="4879" w:type="dxa"/>
            <w:gridSpan w:val="5"/>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22"/>
                <w:u w:val="none"/>
                <w:lang w:eastAsia="zh-CN"/>
              </w:rPr>
            </w:pPr>
            <w:r>
              <w:rPr>
                <w:rFonts w:hint="default" w:ascii="宋体" w:hAnsi="宋体" w:eastAsia="宋体"/>
                <w:b w:val="0"/>
                <w:i w:val="0"/>
                <w:color w:val="000000"/>
                <w:sz w:val="22"/>
                <w:u w:val="none"/>
                <w:lang w:eastAsia="zh-CN"/>
              </w:rPr>
              <w:t>安义县发展和改革委员会(部门)</w:t>
            </w:r>
          </w:p>
        </w:tc>
        <w:tc>
          <w:tcPr>
            <w:tcW w:w="1785" w:type="dxa"/>
            <w:gridSpan w:val="2"/>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18"/>
                <w:u w:val="none"/>
                <w:lang w:eastAsia="zh-CN"/>
              </w:rPr>
            </w:pPr>
            <w:r>
              <w:rPr>
                <w:rFonts w:hint="default" w:ascii="宋体" w:hAnsi="宋体" w:eastAsia="宋体"/>
                <w:b w:val="0"/>
                <w:i w:val="0"/>
                <w:color w:val="000000"/>
                <w:sz w:val="18"/>
                <w:u w:val="none"/>
                <w:lang w:eastAsia="zh-CN"/>
              </w:rPr>
              <w:t>实施单位</w:t>
            </w:r>
          </w:p>
        </w:tc>
        <w:tc>
          <w:tcPr>
            <w:tcW w:w="2607" w:type="dxa"/>
            <w:gridSpan w:val="3"/>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22"/>
                <w:u w:val="none"/>
                <w:lang w:eastAsia="zh-CN"/>
              </w:rPr>
            </w:pPr>
            <w:r>
              <w:rPr>
                <w:rFonts w:hint="default" w:ascii="宋体" w:hAnsi="宋体" w:eastAsia="宋体"/>
                <w:b w:val="0"/>
                <w:i w:val="0"/>
                <w:color w:val="000000"/>
                <w:sz w:val="22"/>
                <w:u w:val="none"/>
                <w:lang w:eastAsia="zh-CN"/>
              </w:rPr>
              <w:t>安义县发展和改革委员会</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5" w:type="dxa"/>
            <w:bottom w:w="0" w:type="dxa"/>
            <w:right w:w="15" w:type="dxa"/>
          </w:tblCellMar>
        </w:tblPrEx>
        <w:trPr>
          <w:trHeight w:val="300" w:hRule="atLeast"/>
        </w:trPr>
        <w:tc>
          <w:tcPr>
            <w:tcW w:w="1464" w:type="dxa"/>
            <w:gridSpan w:val="2"/>
            <w:vMerge w:val="restart"/>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18"/>
                <w:u w:val="none"/>
                <w:lang w:eastAsia="zh-CN"/>
              </w:rPr>
            </w:pPr>
            <w:r>
              <w:rPr>
                <w:rFonts w:hint="default" w:ascii="宋体" w:hAnsi="宋体" w:eastAsia="宋体"/>
                <w:b w:val="0"/>
                <w:i w:val="0"/>
                <w:color w:val="000000"/>
                <w:sz w:val="18"/>
                <w:u w:val="none"/>
                <w:lang w:eastAsia="zh-CN"/>
              </w:rPr>
              <w:t>项目资金</w:t>
            </w:r>
            <w:r>
              <w:rPr>
                <w:rFonts w:hint="default" w:ascii="宋体" w:hAnsi="宋体" w:eastAsia="宋体"/>
                <w:b w:val="0"/>
                <w:i w:val="0"/>
                <w:color w:val="000000"/>
                <w:sz w:val="18"/>
                <w:u w:val="none"/>
                <w:lang w:eastAsia="zh-CN"/>
              </w:rPr>
              <w:br w:type="textWrapping"/>
            </w:r>
            <w:r>
              <w:rPr>
                <w:rFonts w:hint="default" w:ascii="宋体" w:hAnsi="宋体" w:eastAsia="宋体"/>
                <w:b w:val="0"/>
                <w:i w:val="0"/>
                <w:color w:val="000000"/>
                <w:sz w:val="18"/>
                <w:u w:val="none"/>
                <w:lang w:eastAsia="zh-CN"/>
              </w:rPr>
              <w:t>（万元）</w:t>
            </w:r>
          </w:p>
        </w:tc>
        <w:tc>
          <w:tcPr>
            <w:tcW w:w="2105" w:type="dxa"/>
            <w:gridSpan w:val="2"/>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22"/>
                <w:u w:val="none"/>
                <w:lang w:eastAsia="zh-CN"/>
              </w:rPr>
            </w:pPr>
          </w:p>
        </w:tc>
        <w:tc>
          <w:tcPr>
            <w:tcW w:w="1631" w:type="dxa"/>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18"/>
                <w:u w:val="none"/>
                <w:lang w:eastAsia="zh-CN"/>
              </w:rPr>
            </w:pPr>
            <w:r>
              <w:rPr>
                <w:rFonts w:hint="default" w:ascii="宋体" w:hAnsi="宋体" w:eastAsia="宋体"/>
                <w:b w:val="0"/>
                <w:i w:val="0"/>
                <w:color w:val="000000"/>
                <w:sz w:val="18"/>
                <w:u w:val="none"/>
                <w:lang w:eastAsia="zh-CN"/>
              </w:rPr>
              <w:t>年初预算数</w:t>
            </w:r>
          </w:p>
        </w:tc>
        <w:tc>
          <w:tcPr>
            <w:tcW w:w="1143" w:type="dxa"/>
            <w:gridSpan w:val="2"/>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18"/>
                <w:u w:val="none"/>
                <w:lang w:eastAsia="zh-CN"/>
              </w:rPr>
            </w:pPr>
            <w:r>
              <w:rPr>
                <w:rFonts w:hint="default" w:ascii="宋体" w:hAnsi="宋体" w:eastAsia="宋体"/>
                <w:b w:val="0"/>
                <w:i w:val="0"/>
                <w:color w:val="000000"/>
                <w:sz w:val="18"/>
                <w:u w:val="none"/>
                <w:lang w:eastAsia="zh-CN"/>
              </w:rPr>
              <w:t>全年预算数A</w:t>
            </w:r>
          </w:p>
        </w:tc>
        <w:tc>
          <w:tcPr>
            <w:tcW w:w="1785" w:type="dxa"/>
            <w:gridSpan w:val="2"/>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18"/>
                <w:u w:val="none"/>
                <w:lang w:eastAsia="zh-CN"/>
              </w:rPr>
            </w:pPr>
            <w:r>
              <w:rPr>
                <w:rFonts w:hint="default" w:ascii="宋体" w:hAnsi="宋体" w:eastAsia="宋体"/>
                <w:b w:val="0"/>
                <w:i w:val="0"/>
                <w:color w:val="000000"/>
                <w:sz w:val="18"/>
                <w:u w:val="none"/>
                <w:lang w:eastAsia="zh-CN"/>
              </w:rPr>
              <w:t>全年执行数B</w:t>
            </w:r>
          </w:p>
        </w:tc>
        <w:tc>
          <w:tcPr>
            <w:tcW w:w="571" w:type="dxa"/>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18"/>
                <w:u w:val="none"/>
                <w:lang w:eastAsia="zh-CN"/>
              </w:rPr>
            </w:pPr>
            <w:r>
              <w:rPr>
                <w:rFonts w:hint="default" w:ascii="宋体" w:hAnsi="宋体" w:eastAsia="宋体"/>
                <w:b w:val="0"/>
                <w:i w:val="0"/>
                <w:color w:val="000000"/>
                <w:sz w:val="18"/>
                <w:u w:val="none"/>
                <w:lang w:eastAsia="zh-CN"/>
              </w:rPr>
              <w:t>分值</w:t>
            </w:r>
          </w:p>
        </w:tc>
        <w:tc>
          <w:tcPr>
            <w:tcW w:w="1018" w:type="dxa"/>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18"/>
                <w:u w:val="none"/>
                <w:lang w:eastAsia="zh-CN"/>
              </w:rPr>
            </w:pPr>
            <w:r>
              <w:rPr>
                <w:rFonts w:hint="default" w:ascii="宋体" w:hAnsi="宋体" w:eastAsia="宋体"/>
                <w:b w:val="0"/>
                <w:i w:val="0"/>
                <w:color w:val="000000"/>
                <w:sz w:val="18"/>
                <w:u w:val="none"/>
                <w:lang w:eastAsia="zh-CN"/>
              </w:rPr>
              <w:t>执行率</w:t>
            </w:r>
          </w:p>
        </w:tc>
        <w:tc>
          <w:tcPr>
            <w:tcW w:w="1018" w:type="dxa"/>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18"/>
                <w:u w:val="none"/>
                <w:lang w:eastAsia="zh-CN"/>
              </w:rPr>
            </w:pPr>
            <w:r>
              <w:rPr>
                <w:rFonts w:hint="default" w:ascii="宋体" w:hAnsi="宋体" w:eastAsia="宋体"/>
                <w:b w:val="0"/>
                <w:i w:val="0"/>
                <w:color w:val="000000"/>
                <w:sz w:val="18"/>
                <w:u w:val="none"/>
                <w:lang w:eastAsia="zh-CN"/>
              </w:rPr>
              <w:t>得分</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5" w:type="dxa"/>
            <w:bottom w:w="0" w:type="dxa"/>
            <w:right w:w="15" w:type="dxa"/>
          </w:tblCellMar>
        </w:tblPrEx>
        <w:trPr>
          <w:trHeight w:val="300" w:hRule="atLeast"/>
        </w:trPr>
        <w:tc>
          <w:tcPr>
            <w:tcW w:w="1464" w:type="dxa"/>
            <w:gridSpan w:val="2"/>
            <w:vMerge w:val="continue"/>
            <w:tcBorders>
              <w:top w:val="single" w:color="000000" w:sz="4" w:space="0"/>
              <w:left w:val="single" w:color="000000" w:sz="4" w:space="0"/>
              <w:bottom w:val="single" w:color="000000" w:sz="4" w:space="0"/>
              <w:right w:val="single" w:color="000000" w:sz="4" w:space="0"/>
            </w:tcBorders>
            <w:vAlign w:val="center"/>
          </w:tcPr>
          <w:p>
            <w:pPr>
              <w:rPr>
                <w:rFonts w:hint="default" w:ascii="宋体" w:hAnsi="宋体" w:eastAsia="宋体"/>
                <w:sz w:val="24"/>
              </w:rPr>
            </w:pPr>
          </w:p>
        </w:tc>
        <w:tc>
          <w:tcPr>
            <w:tcW w:w="2105" w:type="dxa"/>
            <w:gridSpan w:val="2"/>
            <w:tcBorders>
              <w:top w:val="single" w:color="000000" w:sz="4" w:space="0"/>
              <w:left w:val="single" w:color="000000" w:sz="4" w:space="0"/>
              <w:bottom w:val="single" w:color="000000" w:sz="4" w:space="0"/>
              <w:right w:val="single" w:color="000000" w:sz="4" w:space="0"/>
            </w:tcBorders>
            <w:vAlign w:val="center"/>
          </w:tcPr>
          <w:p>
            <w:pPr>
              <w:autoSpaceDN w:val="0"/>
              <w:jc w:val="left"/>
              <w:textAlignment w:val="center"/>
              <w:rPr>
                <w:rFonts w:hint="default" w:ascii="宋体" w:hAnsi="宋体" w:eastAsia="宋体"/>
                <w:b w:val="0"/>
                <w:i w:val="0"/>
                <w:color w:val="000000"/>
                <w:sz w:val="18"/>
                <w:u w:val="none"/>
                <w:lang w:eastAsia="zh-CN"/>
              </w:rPr>
            </w:pPr>
            <w:r>
              <w:rPr>
                <w:rFonts w:hint="default" w:ascii="宋体" w:hAnsi="宋体" w:eastAsia="宋体"/>
                <w:b w:val="0"/>
                <w:i w:val="0"/>
                <w:color w:val="000000"/>
                <w:sz w:val="18"/>
                <w:u w:val="none"/>
                <w:lang w:eastAsia="zh-CN"/>
              </w:rPr>
              <w:t xml:space="preserve"> 年度资金总额</w:t>
            </w:r>
          </w:p>
        </w:tc>
        <w:tc>
          <w:tcPr>
            <w:tcW w:w="1631" w:type="dxa"/>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22"/>
                <w:u w:val="none"/>
                <w:lang w:eastAsia="zh-CN"/>
              </w:rPr>
            </w:pPr>
            <w:r>
              <w:rPr>
                <w:rFonts w:hint="default" w:ascii="宋体" w:hAnsi="宋体" w:eastAsia="宋体"/>
                <w:b w:val="0"/>
                <w:i w:val="0"/>
                <w:color w:val="000000"/>
                <w:sz w:val="22"/>
                <w:u w:val="none"/>
                <w:lang w:eastAsia="zh-CN"/>
              </w:rPr>
              <w:t>0</w:t>
            </w:r>
          </w:p>
        </w:tc>
        <w:tc>
          <w:tcPr>
            <w:tcW w:w="1143" w:type="dxa"/>
            <w:gridSpan w:val="2"/>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22"/>
                <w:u w:val="none"/>
                <w:lang w:eastAsia="zh-CN"/>
              </w:rPr>
            </w:pPr>
            <w:r>
              <w:rPr>
                <w:rFonts w:hint="default" w:ascii="宋体" w:hAnsi="宋体" w:eastAsia="宋体"/>
                <w:b w:val="0"/>
                <w:i w:val="0"/>
                <w:color w:val="000000"/>
                <w:sz w:val="22"/>
                <w:u w:val="none"/>
                <w:lang w:eastAsia="zh-CN"/>
              </w:rPr>
              <w:t>173.1</w:t>
            </w:r>
          </w:p>
        </w:tc>
        <w:tc>
          <w:tcPr>
            <w:tcW w:w="1785" w:type="dxa"/>
            <w:gridSpan w:val="2"/>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22"/>
                <w:u w:val="none"/>
                <w:lang w:eastAsia="zh-CN"/>
              </w:rPr>
            </w:pPr>
            <w:r>
              <w:rPr>
                <w:rFonts w:hint="default" w:ascii="宋体" w:hAnsi="宋体" w:eastAsia="宋体"/>
                <w:b w:val="0"/>
                <w:i w:val="0"/>
                <w:color w:val="000000"/>
                <w:sz w:val="22"/>
                <w:u w:val="none"/>
                <w:lang w:eastAsia="zh-CN"/>
              </w:rPr>
              <w:t>173.1</w:t>
            </w:r>
          </w:p>
        </w:tc>
        <w:tc>
          <w:tcPr>
            <w:tcW w:w="571" w:type="dxa"/>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18"/>
                <w:u w:val="none"/>
                <w:lang w:eastAsia="zh-CN"/>
              </w:rPr>
            </w:pPr>
            <w:r>
              <w:rPr>
                <w:rFonts w:hint="default" w:ascii="宋体" w:hAnsi="宋体" w:eastAsia="宋体"/>
                <w:b w:val="0"/>
                <w:i w:val="0"/>
                <w:color w:val="000000"/>
                <w:sz w:val="18"/>
                <w:u w:val="none"/>
                <w:lang w:eastAsia="zh-CN"/>
              </w:rPr>
              <w:t xml:space="preserve">10 </w:t>
            </w:r>
          </w:p>
        </w:tc>
        <w:tc>
          <w:tcPr>
            <w:tcW w:w="1018" w:type="dxa"/>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22"/>
                <w:u w:val="none"/>
                <w:lang w:eastAsia="zh-CN"/>
              </w:rPr>
            </w:pPr>
            <w:r>
              <w:rPr>
                <w:rFonts w:hint="default" w:ascii="宋体" w:hAnsi="宋体" w:eastAsia="宋体"/>
                <w:b w:val="0"/>
                <w:i w:val="0"/>
                <w:color w:val="000000"/>
                <w:sz w:val="22"/>
                <w:u w:val="none"/>
                <w:lang w:eastAsia="zh-CN"/>
              </w:rPr>
              <w:t>100</w:t>
            </w:r>
          </w:p>
        </w:tc>
        <w:tc>
          <w:tcPr>
            <w:tcW w:w="1018" w:type="dxa"/>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22"/>
                <w:u w:val="none"/>
                <w:lang w:eastAsia="zh-CN"/>
              </w:rPr>
            </w:pPr>
            <w:r>
              <w:rPr>
                <w:rFonts w:hint="default" w:ascii="宋体" w:hAnsi="宋体" w:eastAsia="宋体"/>
                <w:b w:val="0"/>
                <w:i w:val="0"/>
                <w:color w:val="000000"/>
                <w:sz w:val="22"/>
                <w:u w:val="none"/>
                <w:lang w:eastAsia="zh-CN"/>
              </w:rPr>
              <w:t>10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5" w:type="dxa"/>
            <w:bottom w:w="0" w:type="dxa"/>
            <w:right w:w="15" w:type="dxa"/>
          </w:tblCellMar>
        </w:tblPrEx>
        <w:trPr>
          <w:trHeight w:val="300" w:hRule="atLeast"/>
        </w:trPr>
        <w:tc>
          <w:tcPr>
            <w:tcW w:w="1464" w:type="dxa"/>
            <w:gridSpan w:val="2"/>
            <w:vMerge w:val="continue"/>
            <w:tcBorders>
              <w:top w:val="single" w:color="000000" w:sz="4" w:space="0"/>
              <w:left w:val="single" w:color="000000" w:sz="4" w:space="0"/>
              <w:bottom w:val="single" w:color="000000" w:sz="4" w:space="0"/>
              <w:right w:val="single" w:color="000000" w:sz="4" w:space="0"/>
            </w:tcBorders>
            <w:vAlign w:val="center"/>
          </w:tcPr>
          <w:p>
            <w:pPr>
              <w:rPr>
                <w:rFonts w:hint="default" w:ascii="宋体" w:hAnsi="宋体" w:eastAsia="宋体"/>
                <w:sz w:val="24"/>
              </w:rPr>
            </w:pPr>
          </w:p>
        </w:tc>
        <w:tc>
          <w:tcPr>
            <w:tcW w:w="2105" w:type="dxa"/>
            <w:gridSpan w:val="2"/>
            <w:tcBorders>
              <w:top w:val="single" w:color="000000" w:sz="4" w:space="0"/>
              <w:left w:val="single" w:color="000000" w:sz="4" w:space="0"/>
              <w:bottom w:val="single" w:color="000000" w:sz="4" w:space="0"/>
              <w:right w:val="single" w:color="000000" w:sz="4" w:space="0"/>
            </w:tcBorders>
            <w:vAlign w:val="center"/>
          </w:tcPr>
          <w:p>
            <w:pPr>
              <w:autoSpaceDN w:val="0"/>
              <w:jc w:val="left"/>
              <w:textAlignment w:val="center"/>
              <w:rPr>
                <w:rFonts w:hint="default" w:ascii="宋体" w:hAnsi="宋体" w:eastAsia="宋体"/>
                <w:b w:val="0"/>
                <w:i w:val="0"/>
                <w:color w:val="000000"/>
                <w:sz w:val="18"/>
                <w:u w:val="none"/>
                <w:lang w:eastAsia="zh-CN"/>
              </w:rPr>
            </w:pPr>
            <w:r>
              <w:rPr>
                <w:rFonts w:hint="default" w:ascii="宋体" w:hAnsi="宋体" w:eastAsia="宋体"/>
                <w:b w:val="0"/>
                <w:i w:val="0"/>
                <w:color w:val="000000"/>
                <w:sz w:val="18"/>
                <w:u w:val="none"/>
                <w:lang w:eastAsia="zh-CN"/>
              </w:rPr>
              <w:t>政府预算资金</w:t>
            </w:r>
          </w:p>
        </w:tc>
        <w:tc>
          <w:tcPr>
            <w:tcW w:w="1631" w:type="dxa"/>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22"/>
                <w:u w:val="none"/>
                <w:lang w:eastAsia="zh-CN"/>
              </w:rPr>
            </w:pPr>
            <w:r>
              <w:rPr>
                <w:rFonts w:hint="default" w:ascii="宋体" w:hAnsi="宋体" w:eastAsia="宋体"/>
                <w:b w:val="0"/>
                <w:i w:val="0"/>
                <w:color w:val="000000"/>
                <w:sz w:val="22"/>
                <w:u w:val="none"/>
                <w:lang w:eastAsia="zh-CN"/>
              </w:rPr>
              <w:t>0</w:t>
            </w:r>
          </w:p>
        </w:tc>
        <w:tc>
          <w:tcPr>
            <w:tcW w:w="1143" w:type="dxa"/>
            <w:gridSpan w:val="2"/>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22"/>
                <w:u w:val="none"/>
                <w:lang w:eastAsia="zh-CN"/>
              </w:rPr>
            </w:pPr>
            <w:r>
              <w:rPr>
                <w:rFonts w:hint="default" w:ascii="宋体" w:hAnsi="宋体" w:eastAsia="宋体"/>
                <w:b w:val="0"/>
                <w:i w:val="0"/>
                <w:color w:val="000000"/>
                <w:sz w:val="22"/>
                <w:u w:val="none"/>
                <w:lang w:eastAsia="zh-CN"/>
              </w:rPr>
              <w:t>173.1</w:t>
            </w:r>
          </w:p>
        </w:tc>
        <w:tc>
          <w:tcPr>
            <w:tcW w:w="1785" w:type="dxa"/>
            <w:gridSpan w:val="2"/>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22"/>
                <w:u w:val="none"/>
                <w:lang w:eastAsia="zh-CN"/>
              </w:rPr>
            </w:pPr>
            <w:r>
              <w:rPr>
                <w:rFonts w:hint="default" w:ascii="宋体" w:hAnsi="宋体" w:eastAsia="宋体"/>
                <w:b w:val="0"/>
                <w:i w:val="0"/>
                <w:color w:val="000000"/>
                <w:sz w:val="22"/>
                <w:u w:val="none"/>
                <w:lang w:eastAsia="zh-CN"/>
              </w:rPr>
              <w:t>173.1</w:t>
            </w:r>
          </w:p>
        </w:tc>
        <w:tc>
          <w:tcPr>
            <w:tcW w:w="571" w:type="dxa"/>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20"/>
                <w:u w:val="none"/>
                <w:lang w:eastAsia="zh-CN"/>
              </w:rPr>
            </w:pPr>
            <w:r>
              <w:rPr>
                <w:rFonts w:hint="default" w:ascii="宋体" w:hAnsi="宋体" w:eastAsia="宋体"/>
                <w:b w:val="0"/>
                <w:i w:val="0"/>
                <w:color w:val="000000"/>
                <w:sz w:val="20"/>
                <w:u w:val="none"/>
                <w:lang w:eastAsia="zh-CN"/>
              </w:rPr>
              <w:t>—</w:t>
            </w:r>
          </w:p>
        </w:tc>
        <w:tc>
          <w:tcPr>
            <w:tcW w:w="1018" w:type="dxa"/>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22"/>
                <w:u w:val="none"/>
                <w:lang w:eastAsia="zh-CN"/>
              </w:rPr>
            </w:pPr>
            <w:r>
              <w:rPr>
                <w:rFonts w:hint="default" w:ascii="宋体" w:hAnsi="宋体" w:eastAsia="宋体"/>
                <w:b w:val="0"/>
                <w:i w:val="0"/>
                <w:color w:val="000000"/>
                <w:sz w:val="22"/>
                <w:u w:val="none"/>
                <w:lang w:eastAsia="zh-CN"/>
              </w:rPr>
              <w:t>100</w:t>
            </w:r>
          </w:p>
        </w:tc>
        <w:tc>
          <w:tcPr>
            <w:tcW w:w="1018" w:type="dxa"/>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20"/>
                <w:u w:val="none"/>
                <w:lang w:eastAsia="zh-CN"/>
              </w:rPr>
            </w:pPr>
            <w:r>
              <w:rPr>
                <w:rFonts w:hint="default" w:ascii="宋体" w:hAnsi="宋体" w:eastAsia="宋体"/>
                <w:b w:val="0"/>
                <w:i w:val="0"/>
                <w:color w:val="000000"/>
                <w:sz w:val="20"/>
                <w:u w:val="none"/>
                <w:lang w:eastAsia="zh-CN"/>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5" w:type="dxa"/>
            <w:bottom w:w="0" w:type="dxa"/>
            <w:right w:w="15" w:type="dxa"/>
          </w:tblCellMar>
        </w:tblPrEx>
        <w:trPr>
          <w:trHeight w:val="300" w:hRule="atLeast"/>
        </w:trPr>
        <w:tc>
          <w:tcPr>
            <w:tcW w:w="976" w:type="dxa"/>
            <w:vMerge w:val="restart"/>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18"/>
                <w:u w:val="none"/>
                <w:lang w:eastAsia="zh-CN"/>
              </w:rPr>
            </w:pPr>
            <w:r>
              <w:rPr>
                <w:rFonts w:hint="default" w:ascii="宋体" w:hAnsi="宋体" w:eastAsia="宋体"/>
                <w:b w:val="0"/>
                <w:i w:val="0"/>
                <w:color w:val="000000"/>
                <w:sz w:val="18"/>
                <w:u w:val="none"/>
                <w:lang w:eastAsia="zh-CN"/>
              </w:rPr>
              <w:t>年度</w:t>
            </w:r>
            <w:r>
              <w:rPr>
                <w:rFonts w:hint="default" w:ascii="宋体" w:hAnsi="宋体" w:eastAsia="宋体"/>
                <w:b w:val="0"/>
                <w:i w:val="0"/>
                <w:color w:val="000000"/>
                <w:sz w:val="18"/>
                <w:u w:val="none"/>
                <w:lang w:eastAsia="zh-CN"/>
              </w:rPr>
              <w:br w:type="textWrapping"/>
            </w:r>
            <w:r>
              <w:rPr>
                <w:rFonts w:hint="default" w:ascii="宋体" w:hAnsi="宋体" w:eastAsia="宋体"/>
                <w:b w:val="0"/>
                <w:i w:val="0"/>
                <w:color w:val="000000"/>
                <w:sz w:val="18"/>
                <w:u w:val="none"/>
                <w:lang w:eastAsia="zh-CN"/>
              </w:rPr>
              <w:t>总体</w:t>
            </w:r>
            <w:r>
              <w:rPr>
                <w:rFonts w:hint="default" w:ascii="宋体" w:hAnsi="宋体" w:eastAsia="宋体"/>
                <w:b w:val="0"/>
                <w:i w:val="0"/>
                <w:color w:val="000000"/>
                <w:sz w:val="18"/>
                <w:u w:val="none"/>
                <w:lang w:eastAsia="zh-CN"/>
              </w:rPr>
              <w:br w:type="textWrapping"/>
            </w:r>
            <w:r>
              <w:rPr>
                <w:rFonts w:hint="default" w:ascii="宋体" w:hAnsi="宋体" w:eastAsia="宋体"/>
                <w:b w:val="0"/>
                <w:i w:val="0"/>
                <w:color w:val="000000"/>
                <w:sz w:val="18"/>
                <w:u w:val="none"/>
                <w:lang w:eastAsia="zh-CN"/>
              </w:rPr>
              <w:t>目标</w:t>
            </w:r>
          </w:p>
        </w:tc>
        <w:tc>
          <w:tcPr>
            <w:tcW w:w="5367" w:type="dxa"/>
            <w:gridSpan w:val="6"/>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18"/>
                <w:u w:val="none"/>
                <w:lang w:eastAsia="zh-CN"/>
              </w:rPr>
            </w:pPr>
            <w:r>
              <w:rPr>
                <w:rFonts w:hint="default" w:ascii="宋体" w:hAnsi="宋体" w:eastAsia="宋体"/>
                <w:b w:val="0"/>
                <w:i w:val="0"/>
                <w:color w:val="000000"/>
                <w:sz w:val="18"/>
                <w:u w:val="none"/>
                <w:lang w:eastAsia="zh-CN"/>
              </w:rPr>
              <w:t>预期目标</w:t>
            </w:r>
          </w:p>
        </w:tc>
        <w:tc>
          <w:tcPr>
            <w:tcW w:w="4392" w:type="dxa"/>
            <w:gridSpan w:val="5"/>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18"/>
                <w:u w:val="none"/>
                <w:lang w:eastAsia="zh-CN"/>
              </w:rPr>
            </w:pPr>
            <w:r>
              <w:rPr>
                <w:rFonts w:hint="default" w:ascii="宋体" w:hAnsi="宋体" w:eastAsia="宋体"/>
                <w:b w:val="0"/>
                <w:i w:val="0"/>
                <w:color w:val="000000"/>
                <w:sz w:val="18"/>
                <w:u w:val="none"/>
                <w:lang w:eastAsia="zh-CN"/>
              </w:rPr>
              <w:t>实际完成情况</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5" w:type="dxa"/>
            <w:bottom w:w="0" w:type="dxa"/>
            <w:right w:w="15" w:type="dxa"/>
          </w:tblCellMar>
        </w:tblPrEx>
        <w:trPr>
          <w:trHeight w:val="900" w:hRule="atLeast"/>
        </w:trPr>
        <w:tc>
          <w:tcPr>
            <w:tcW w:w="976" w:type="dxa"/>
            <w:vMerge w:val="continue"/>
            <w:tcBorders>
              <w:top w:val="single" w:color="000000" w:sz="4" w:space="0"/>
              <w:left w:val="single" w:color="000000" w:sz="4" w:space="0"/>
              <w:bottom w:val="single" w:color="000000" w:sz="4" w:space="0"/>
              <w:right w:val="single" w:color="000000" w:sz="4" w:space="0"/>
            </w:tcBorders>
            <w:vAlign w:val="center"/>
          </w:tcPr>
          <w:p>
            <w:pPr>
              <w:rPr>
                <w:rFonts w:hint="default" w:ascii="宋体" w:hAnsi="宋体" w:eastAsia="宋体"/>
                <w:sz w:val="24"/>
              </w:rPr>
            </w:pPr>
          </w:p>
        </w:tc>
        <w:tc>
          <w:tcPr>
            <w:tcW w:w="5367" w:type="dxa"/>
            <w:gridSpan w:val="6"/>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22"/>
                <w:u w:val="none"/>
                <w:lang w:eastAsia="zh-CN"/>
              </w:rPr>
            </w:pPr>
            <w:r>
              <w:rPr>
                <w:rFonts w:hint="default" w:ascii="宋体" w:hAnsi="宋体" w:eastAsia="宋体"/>
                <w:b w:val="0"/>
                <w:i w:val="0"/>
                <w:color w:val="000000"/>
                <w:sz w:val="22"/>
                <w:u w:val="none"/>
                <w:lang w:eastAsia="zh-CN"/>
              </w:rPr>
              <w:t>为保障县级储备粮安全，对我县2000吨县级储备粮晚稻（原粮）进行轮换（徐埠粮管所库点）。</w:t>
            </w:r>
          </w:p>
        </w:tc>
        <w:tc>
          <w:tcPr>
            <w:tcW w:w="4392" w:type="dxa"/>
            <w:gridSpan w:val="5"/>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22"/>
                <w:u w:val="none"/>
                <w:lang w:eastAsia="zh-CN"/>
              </w:rPr>
            </w:pPr>
            <w:r>
              <w:rPr>
                <w:rFonts w:hint="default" w:ascii="宋体" w:hAnsi="宋体" w:eastAsia="宋体"/>
                <w:b w:val="0"/>
                <w:i w:val="0"/>
                <w:color w:val="000000"/>
                <w:sz w:val="22"/>
                <w:u w:val="none"/>
                <w:lang w:eastAsia="zh-CN"/>
              </w:rPr>
              <w:t xml:space="preserve">         2023年县级储备原粮再次轮换计划安排储存在新民粮管所16仓2021年产早籼稻500吨；徐埠粮管所6仓2022年产中晚籼稻500吨，轮换时间为2023年9月1日至2024年3月31日前完成，架空期原则上不得超过六个月，采取同品种、同数量轮换。轮入库点仓号：新民粮管所16仓轮入变更到仓储条件较好的黄洲粮管所13仓；徐埠粮管所6仓轮换仍然是本所的6仓。</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5" w:type="dxa"/>
            <w:bottom w:w="0" w:type="dxa"/>
            <w:right w:w="15" w:type="dxa"/>
          </w:tblCellMar>
        </w:tblPrEx>
        <w:trPr>
          <w:trHeight w:val="570" w:hRule="atLeast"/>
        </w:trPr>
        <w:tc>
          <w:tcPr>
            <w:tcW w:w="976" w:type="dxa"/>
            <w:vMerge w:val="restart"/>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18"/>
                <w:u w:val="none"/>
                <w:lang w:eastAsia="zh-CN"/>
              </w:rPr>
            </w:pPr>
            <w:r>
              <w:rPr>
                <w:rFonts w:hint="default" w:ascii="宋体" w:hAnsi="宋体" w:eastAsia="宋体"/>
                <w:b w:val="0"/>
                <w:i w:val="0"/>
                <w:color w:val="000000"/>
                <w:sz w:val="18"/>
                <w:u w:val="none"/>
                <w:lang w:eastAsia="zh-CN"/>
              </w:rPr>
              <w:t>绩效指标</w:t>
            </w:r>
          </w:p>
        </w:tc>
        <w:tc>
          <w:tcPr>
            <w:tcW w:w="641" w:type="dxa"/>
            <w:gridSpan w:val="2"/>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18"/>
                <w:u w:val="none"/>
                <w:lang w:eastAsia="zh-CN"/>
              </w:rPr>
            </w:pPr>
            <w:r>
              <w:rPr>
                <w:rFonts w:hint="default" w:ascii="宋体" w:hAnsi="宋体" w:eastAsia="宋体"/>
                <w:b w:val="0"/>
                <w:i w:val="0"/>
                <w:color w:val="000000"/>
                <w:sz w:val="18"/>
                <w:u w:val="none"/>
                <w:lang w:eastAsia="zh-CN"/>
              </w:rPr>
              <w:t>一级指标</w:t>
            </w:r>
          </w:p>
        </w:tc>
        <w:tc>
          <w:tcPr>
            <w:tcW w:w="1952" w:type="dxa"/>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18"/>
                <w:u w:val="none"/>
                <w:lang w:eastAsia="zh-CN"/>
              </w:rPr>
            </w:pPr>
            <w:r>
              <w:rPr>
                <w:rFonts w:hint="default" w:ascii="宋体" w:hAnsi="宋体" w:eastAsia="宋体"/>
                <w:b w:val="0"/>
                <w:i w:val="0"/>
                <w:color w:val="000000"/>
                <w:sz w:val="18"/>
                <w:u w:val="none"/>
                <w:lang w:eastAsia="zh-CN"/>
              </w:rPr>
              <w:t>二级指标</w:t>
            </w:r>
          </w:p>
        </w:tc>
        <w:tc>
          <w:tcPr>
            <w:tcW w:w="1896" w:type="dxa"/>
            <w:gridSpan w:val="2"/>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18"/>
                <w:u w:val="none"/>
                <w:lang w:eastAsia="zh-CN"/>
              </w:rPr>
            </w:pPr>
            <w:r>
              <w:rPr>
                <w:rFonts w:hint="default" w:ascii="宋体" w:hAnsi="宋体" w:eastAsia="宋体"/>
                <w:b w:val="0"/>
                <w:i w:val="0"/>
                <w:color w:val="000000"/>
                <w:sz w:val="18"/>
                <w:u w:val="none"/>
                <w:lang w:eastAsia="zh-CN"/>
              </w:rPr>
              <w:t xml:space="preserve">  三级指标</w:t>
            </w:r>
          </w:p>
        </w:tc>
        <w:tc>
          <w:tcPr>
            <w:tcW w:w="878" w:type="dxa"/>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18"/>
                <w:u w:val="none"/>
                <w:lang w:eastAsia="zh-CN"/>
              </w:rPr>
            </w:pPr>
            <w:r>
              <w:rPr>
                <w:rFonts w:hint="default" w:ascii="宋体" w:hAnsi="宋体" w:eastAsia="宋体"/>
                <w:b w:val="0"/>
                <w:i w:val="0"/>
                <w:color w:val="000000"/>
                <w:sz w:val="18"/>
                <w:u w:val="none"/>
                <w:lang w:eastAsia="zh-CN"/>
              </w:rPr>
              <w:t>年度</w:t>
            </w:r>
            <w:r>
              <w:rPr>
                <w:rFonts w:hint="default" w:ascii="宋体" w:hAnsi="宋体" w:eastAsia="宋体"/>
                <w:b w:val="0"/>
                <w:i w:val="0"/>
                <w:color w:val="000000"/>
                <w:sz w:val="18"/>
                <w:u w:val="none"/>
                <w:lang w:eastAsia="zh-CN"/>
              </w:rPr>
              <w:br w:type="textWrapping"/>
            </w:r>
            <w:r>
              <w:rPr>
                <w:rFonts w:hint="default" w:ascii="宋体" w:hAnsi="宋体" w:eastAsia="宋体"/>
                <w:b w:val="0"/>
                <w:i w:val="0"/>
                <w:color w:val="000000"/>
                <w:sz w:val="18"/>
                <w:u w:val="none"/>
                <w:lang w:eastAsia="zh-CN"/>
              </w:rPr>
              <w:t>指标</w:t>
            </w:r>
          </w:p>
        </w:tc>
        <w:tc>
          <w:tcPr>
            <w:tcW w:w="1283" w:type="dxa"/>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18"/>
                <w:u w:val="none"/>
                <w:lang w:eastAsia="zh-CN"/>
              </w:rPr>
            </w:pPr>
            <w:r>
              <w:rPr>
                <w:rFonts w:hint="default" w:ascii="宋体" w:hAnsi="宋体" w:eastAsia="宋体"/>
                <w:b w:val="0"/>
                <w:i w:val="0"/>
                <w:color w:val="000000"/>
                <w:sz w:val="18"/>
                <w:u w:val="none"/>
                <w:lang w:eastAsia="zh-CN"/>
              </w:rPr>
              <w:t>实际</w:t>
            </w:r>
            <w:r>
              <w:rPr>
                <w:rFonts w:hint="default" w:ascii="宋体" w:hAnsi="宋体" w:eastAsia="宋体"/>
                <w:b w:val="0"/>
                <w:i w:val="0"/>
                <w:color w:val="000000"/>
                <w:sz w:val="18"/>
                <w:u w:val="none"/>
                <w:lang w:eastAsia="zh-CN"/>
              </w:rPr>
              <w:br w:type="textWrapping"/>
            </w:r>
            <w:r>
              <w:rPr>
                <w:rFonts w:hint="default" w:ascii="宋体" w:hAnsi="宋体" w:eastAsia="宋体"/>
                <w:b w:val="0"/>
                <w:i w:val="0"/>
                <w:color w:val="000000"/>
                <w:sz w:val="18"/>
                <w:u w:val="none"/>
                <w:lang w:eastAsia="zh-CN"/>
              </w:rPr>
              <w:t>完成值</w:t>
            </w:r>
          </w:p>
        </w:tc>
        <w:tc>
          <w:tcPr>
            <w:tcW w:w="502" w:type="dxa"/>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18"/>
                <w:u w:val="none"/>
                <w:lang w:eastAsia="zh-CN"/>
              </w:rPr>
            </w:pPr>
            <w:r>
              <w:rPr>
                <w:rFonts w:hint="default" w:ascii="宋体" w:hAnsi="宋体" w:eastAsia="宋体"/>
                <w:b w:val="0"/>
                <w:i w:val="0"/>
                <w:color w:val="000000"/>
                <w:sz w:val="18"/>
                <w:u w:val="none"/>
                <w:lang w:eastAsia="zh-CN"/>
              </w:rPr>
              <w:t>分值</w:t>
            </w:r>
          </w:p>
        </w:tc>
        <w:tc>
          <w:tcPr>
            <w:tcW w:w="571" w:type="dxa"/>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18"/>
                <w:u w:val="none"/>
                <w:lang w:eastAsia="zh-CN"/>
              </w:rPr>
            </w:pPr>
            <w:r>
              <w:rPr>
                <w:rFonts w:hint="default" w:ascii="宋体" w:hAnsi="宋体" w:eastAsia="宋体"/>
                <w:b w:val="0"/>
                <w:i w:val="0"/>
                <w:color w:val="000000"/>
                <w:sz w:val="18"/>
                <w:u w:val="none"/>
                <w:lang w:eastAsia="zh-CN"/>
              </w:rPr>
              <w:t>得分</w:t>
            </w:r>
          </w:p>
        </w:tc>
        <w:tc>
          <w:tcPr>
            <w:tcW w:w="2036" w:type="dxa"/>
            <w:gridSpan w:val="2"/>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18"/>
                <w:u w:val="none"/>
                <w:lang w:eastAsia="zh-CN"/>
              </w:rPr>
            </w:pPr>
            <w:r>
              <w:rPr>
                <w:rFonts w:hint="default" w:ascii="宋体" w:hAnsi="宋体" w:eastAsia="宋体"/>
                <w:b w:val="0"/>
                <w:i w:val="0"/>
                <w:color w:val="000000"/>
                <w:sz w:val="18"/>
                <w:u w:val="none"/>
                <w:lang w:eastAsia="zh-CN"/>
              </w:rPr>
              <w:t>偏差原因分析</w:t>
            </w:r>
            <w:r>
              <w:rPr>
                <w:rFonts w:hint="default" w:ascii="宋体" w:hAnsi="宋体" w:eastAsia="宋体"/>
                <w:b w:val="0"/>
                <w:i w:val="0"/>
                <w:color w:val="000000"/>
                <w:sz w:val="18"/>
                <w:u w:val="none"/>
                <w:lang w:eastAsia="zh-CN"/>
              </w:rPr>
              <w:br w:type="textWrapping"/>
            </w:r>
            <w:r>
              <w:rPr>
                <w:rFonts w:hint="default" w:ascii="宋体" w:hAnsi="宋体" w:eastAsia="宋体"/>
                <w:b w:val="0"/>
                <w:i w:val="0"/>
                <w:color w:val="000000"/>
                <w:sz w:val="18"/>
                <w:u w:val="none"/>
                <w:lang w:eastAsia="zh-CN"/>
              </w:rPr>
              <w:t>及改进措施</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PrEx>
        <w:trPr>
          <w:trHeight w:val="420" w:hRule="atLeast"/>
        </w:trPr>
        <w:tc>
          <w:tcPr>
            <w:tcW w:w="976" w:type="dxa"/>
            <w:vMerge w:val="continue"/>
            <w:tcBorders>
              <w:top w:val="single" w:color="000000" w:sz="4" w:space="0"/>
              <w:left w:val="single" w:color="000000" w:sz="4" w:space="0"/>
              <w:bottom w:val="single" w:color="000000" w:sz="4" w:space="0"/>
              <w:right w:val="single" w:color="000000" w:sz="4" w:space="0"/>
            </w:tcBorders>
            <w:vAlign w:val="center"/>
          </w:tcPr>
          <w:p>
            <w:pPr>
              <w:rPr>
                <w:rFonts w:hint="default" w:ascii="宋体" w:hAnsi="宋体" w:eastAsia="宋体"/>
                <w:sz w:val="24"/>
              </w:rPr>
            </w:pPr>
          </w:p>
        </w:tc>
        <w:tc>
          <w:tcPr>
            <w:tcW w:w="641" w:type="dxa"/>
            <w:gridSpan w:val="2"/>
            <w:vMerge w:val="restart"/>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18"/>
                <w:u w:val="none"/>
                <w:lang w:eastAsia="zh-CN"/>
              </w:rPr>
            </w:pPr>
            <w:r>
              <w:rPr>
                <w:rFonts w:hint="default" w:ascii="宋体" w:hAnsi="宋体" w:eastAsia="宋体"/>
                <w:b w:val="0"/>
                <w:i w:val="0"/>
                <w:color w:val="000000"/>
                <w:sz w:val="18"/>
                <w:u w:val="none"/>
                <w:lang w:eastAsia="zh-CN"/>
              </w:rPr>
              <w:t>成本指标</w:t>
            </w:r>
          </w:p>
        </w:tc>
        <w:tc>
          <w:tcPr>
            <w:tcW w:w="1952" w:type="dxa"/>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18"/>
                <w:u w:val="none"/>
                <w:lang w:eastAsia="zh-CN"/>
              </w:rPr>
            </w:pPr>
            <w:r>
              <w:rPr>
                <w:rFonts w:hint="default" w:ascii="宋体" w:hAnsi="宋体" w:eastAsia="宋体"/>
                <w:b w:val="0"/>
                <w:i w:val="0"/>
                <w:color w:val="000000"/>
                <w:sz w:val="18"/>
                <w:u w:val="none"/>
                <w:lang w:eastAsia="zh-CN"/>
              </w:rPr>
              <w:t>经济成本指标</w:t>
            </w:r>
          </w:p>
        </w:tc>
        <w:tc>
          <w:tcPr>
            <w:tcW w:w="1896" w:type="dxa"/>
            <w:gridSpan w:val="2"/>
            <w:tcBorders>
              <w:top w:val="single" w:color="000000" w:sz="4" w:space="0"/>
              <w:left w:val="single" w:color="000000" w:sz="4" w:space="0"/>
              <w:bottom w:val="single" w:color="000000" w:sz="4" w:space="0"/>
              <w:right w:val="single" w:color="000000" w:sz="4" w:space="0"/>
            </w:tcBorders>
            <w:vAlign w:val="center"/>
          </w:tcPr>
          <w:p>
            <w:pPr>
              <w:autoSpaceDN w:val="0"/>
              <w:jc w:val="left"/>
              <w:textAlignment w:val="center"/>
              <w:rPr>
                <w:rFonts w:hint="default" w:ascii="宋体" w:hAnsi="宋体" w:eastAsia="宋体"/>
                <w:b w:val="0"/>
                <w:i w:val="0"/>
                <w:color w:val="000000"/>
                <w:sz w:val="18"/>
                <w:u w:val="none"/>
                <w:lang w:eastAsia="zh-CN"/>
              </w:rPr>
            </w:pPr>
            <w:r>
              <w:rPr>
                <w:rFonts w:hint="default" w:ascii="宋体" w:hAnsi="宋体" w:eastAsia="宋体"/>
                <w:b w:val="0"/>
                <w:i w:val="0"/>
                <w:color w:val="000000"/>
                <w:sz w:val="18"/>
                <w:u w:val="none"/>
                <w:lang w:eastAsia="zh-CN"/>
              </w:rPr>
              <w:t>县级储备粮采购轮换工作</w:t>
            </w:r>
          </w:p>
        </w:tc>
        <w:tc>
          <w:tcPr>
            <w:tcW w:w="878" w:type="dxa"/>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22"/>
                <w:u w:val="none"/>
                <w:lang w:eastAsia="zh-CN"/>
              </w:rPr>
            </w:pPr>
            <w:r>
              <w:rPr>
                <w:rFonts w:hint="default" w:ascii="宋体" w:hAnsi="宋体" w:eastAsia="宋体"/>
                <w:b w:val="0"/>
                <w:i w:val="0"/>
                <w:color w:val="000000"/>
                <w:sz w:val="22"/>
                <w:u w:val="none"/>
                <w:lang w:eastAsia="zh-CN"/>
              </w:rPr>
              <w:t>＝2000吨</w:t>
            </w:r>
          </w:p>
        </w:tc>
        <w:tc>
          <w:tcPr>
            <w:tcW w:w="1283" w:type="dxa"/>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22"/>
                <w:u w:val="none"/>
                <w:lang w:eastAsia="zh-CN"/>
              </w:rPr>
            </w:pPr>
            <w:r>
              <w:rPr>
                <w:rFonts w:hint="default" w:ascii="宋体" w:hAnsi="宋体" w:eastAsia="宋体"/>
                <w:b w:val="0"/>
                <w:i w:val="0"/>
                <w:color w:val="000000"/>
                <w:sz w:val="22"/>
                <w:u w:val="none"/>
                <w:lang w:eastAsia="zh-CN"/>
              </w:rPr>
              <w:t>2000</w:t>
            </w:r>
          </w:p>
        </w:tc>
        <w:tc>
          <w:tcPr>
            <w:tcW w:w="502" w:type="dxa"/>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22"/>
                <w:u w:val="none"/>
                <w:lang w:eastAsia="zh-CN"/>
              </w:rPr>
            </w:pPr>
            <w:r>
              <w:rPr>
                <w:rFonts w:hint="default" w:ascii="宋体" w:hAnsi="宋体" w:eastAsia="宋体"/>
                <w:b w:val="0"/>
                <w:i w:val="0"/>
                <w:color w:val="000000"/>
                <w:sz w:val="22"/>
                <w:u w:val="none"/>
                <w:lang w:eastAsia="zh-CN"/>
              </w:rPr>
              <w:t>10</w:t>
            </w:r>
          </w:p>
        </w:tc>
        <w:tc>
          <w:tcPr>
            <w:tcW w:w="571" w:type="dxa"/>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22"/>
                <w:u w:val="none"/>
                <w:lang w:eastAsia="zh-CN"/>
              </w:rPr>
            </w:pPr>
            <w:r>
              <w:rPr>
                <w:rFonts w:hint="default" w:ascii="宋体" w:hAnsi="宋体" w:eastAsia="宋体"/>
                <w:b w:val="0"/>
                <w:i w:val="0"/>
                <w:color w:val="000000"/>
                <w:sz w:val="22"/>
                <w:u w:val="none"/>
                <w:lang w:eastAsia="zh-CN"/>
              </w:rPr>
              <w:t>10</w:t>
            </w:r>
          </w:p>
        </w:tc>
        <w:tc>
          <w:tcPr>
            <w:tcW w:w="2036" w:type="dxa"/>
            <w:gridSpan w:val="2"/>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22"/>
                <w:u w:val="none"/>
                <w:lang w:eastAsia="zh-CN"/>
              </w:rPr>
            </w:pPr>
            <w:r>
              <w:rPr>
                <w:rFonts w:hint="default" w:ascii="宋体" w:hAnsi="宋体" w:eastAsia="宋体"/>
                <w:b w:val="0"/>
                <w:i w:val="0"/>
                <w:color w:val="000000"/>
                <w:sz w:val="22"/>
                <w:u w:val="none"/>
                <w:lang w:eastAsia="zh-CN"/>
              </w:rPr>
              <w:t>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5" w:type="dxa"/>
            <w:bottom w:w="0" w:type="dxa"/>
            <w:right w:w="15" w:type="dxa"/>
          </w:tblCellMar>
        </w:tblPrEx>
        <w:trPr>
          <w:trHeight w:val="420" w:hRule="atLeast"/>
        </w:trPr>
        <w:tc>
          <w:tcPr>
            <w:tcW w:w="976" w:type="dxa"/>
            <w:vMerge w:val="continue"/>
            <w:tcBorders>
              <w:top w:val="single" w:color="000000" w:sz="4" w:space="0"/>
              <w:left w:val="single" w:color="000000" w:sz="4" w:space="0"/>
              <w:bottom w:val="single" w:color="000000" w:sz="4" w:space="0"/>
              <w:right w:val="single" w:color="000000" w:sz="4" w:space="0"/>
            </w:tcBorders>
            <w:vAlign w:val="center"/>
          </w:tcPr>
          <w:p>
            <w:pPr>
              <w:rPr>
                <w:rFonts w:hint="default" w:ascii="宋体" w:hAnsi="宋体" w:eastAsia="宋体"/>
                <w:sz w:val="24"/>
              </w:rPr>
            </w:pPr>
          </w:p>
        </w:tc>
        <w:tc>
          <w:tcPr>
            <w:tcW w:w="641" w:type="dxa"/>
            <w:gridSpan w:val="2"/>
            <w:vMerge w:val="continue"/>
            <w:tcBorders>
              <w:top w:val="single" w:color="000000" w:sz="4" w:space="0"/>
              <w:left w:val="single" w:color="000000" w:sz="4" w:space="0"/>
              <w:bottom w:val="single" w:color="000000" w:sz="4" w:space="0"/>
              <w:right w:val="single" w:color="000000" w:sz="4" w:space="0"/>
            </w:tcBorders>
            <w:vAlign w:val="center"/>
          </w:tcPr>
          <w:p>
            <w:pPr>
              <w:autoSpaceDN w:val="0"/>
              <w:textAlignment w:val="auto"/>
              <w:rPr>
                <w:rFonts w:hint="default" w:ascii="宋体" w:hAnsi="宋体" w:eastAsia="宋体"/>
                <w:sz w:val="24"/>
              </w:rPr>
            </w:pPr>
          </w:p>
        </w:tc>
        <w:tc>
          <w:tcPr>
            <w:tcW w:w="1952" w:type="dxa"/>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18"/>
                <w:u w:val="none"/>
                <w:lang w:eastAsia="zh-CN"/>
              </w:rPr>
            </w:pPr>
            <w:r>
              <w:rPr>
                <w:rFonts w:hint="default" w:ascii="宋体" w:hAnsi="宋体" w:eastAsia="宋体"/>
                <w:b w:val="0"/>
                <w:i w:val="0"/>
                <w:color w:val="000000"/>
                <w:sz w:val="18"/>
                <w:u w:val="none"/>
                <w:lang w:eastAsia="zh-CN"/>
              </w:rPr>
              <w:t>社会成本指标</w:t>
            </w:r>
          </w:p>
        </w:tc>
        <w:tc>
          <w:tcPr>
            <w:tcW w:w="1896" w:type="dxa"/>
            <w:gridSpan w:val="2"/>
            <w:tcBorders>
              <w:top w:val="single" w:color="000000" w:sz="4" w:space="0"/>
              <w:left w:val="single" w:color="000000" w:sz="4" w:space="0"/>
              <w:bottom w:val="single" w:color="000000" w:sz="4" w:space="0"/>
              <w:right w:val="single" w:color="000000" w:sz="4" w:space="0"/>
            </w:tcBorders>
            <w:vAlign w:val="center"/>
          </w:tcPr>
          <w:p>
            <w:pPr>
              <w:autoSpaceDN w:val="0"/>
              <w:jc w:val="left"/>
              <w:textAlignment w:val="center"/>
              <w:rPr>
                <w:rFonts w:hint="default" w:ascii="宋体" w:hAnsi="宋体" w:eastAsia="宋体"/>
                <w:b w:val="0"/>
                <w:i w:val="0"/>
                <w:color w:val="000000"/>
                <w:sz w:val="18"/>
                <w:u w:val="none"/>
                <w:lang w:eastAsia="zh-CN"/>
              </w:rPr>
            </w:pPr>
            <w:r>
              <w:rPr>
                <w:rFonts w:hint="default" w:ascii="宋体" w:hAnsi="宋体" w:eastAsia="宋体"/>
                <w:b w:val="0"/>
                <w:i w:val="0"/>
                <w:color w:val="000000"/>
                <w:sz w:val="18"/>
                <w:u w:val="none"/>
                <w:lang w:eastAsia="zh-CN"/>
              </w:rPr>
              <w:t>轮换差价亏损资金</w:t>
            </w:r>
          </w:p>
        </w:tc>
        <w:tc>
          <w:tcPr>
            <w:tcW w:w="878" w:type="dxa"/>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22"/>
                <w:u w:val="none"/>
                <w:lang w:eastAsia="zh-CN"/>
              </w:rPr>
            </w:pPr>
            <w:r>
              <w:rPr>
                <w:rFonts w:hint="default" w:ascii="宋体" w:hAnsi="宋体" w:eastAsia="宋体"/>
                <w:b w:val="0"/>
                <w:i w:val="0"/>
                <w:color w:val="000000"/>
                <w:sz w:val="22"/>
                <w:u w:val="none"/>
                <w:lang w:eastAsia="zh-CN"/>
              </w:rPr>
              <w:t>＝76万元</w:t>
            </w:r>
          </w:p>
        </w:tc>
        <w:tc>
          <w:tcPr>
            <w:tcW w:w="1283" w:type="dxa"/>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22"/>
                <w:u w:val="none"/>
                <w:lang w:eastAsia="zh-CN"/>
              </w:rPr>
            </w:pPr>
            <w:r>
              <w:rPr>
                <w:rFonts w:hint="default" w:ascii="宋体" w:hAnsi="宋体" w:eastAsia="宋体"/>
                <w:b w:val="0"/>
                <w:i w:val="0"/>
                <w:color w:val="000000"/>
                <w:sz w:val="22"/>
                <w:u w:val="none"/>
                <w:lang w:eastAsia="zh-CN"/>
              </w:rPr>
              <w:t>76</w:t>
            </w:r>
          </w:p>
        </w:tc>
        <w:tc>
          <w:tcPr>
            <w:tcW w:w="502" w:type="dxa"/>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22"/>
                <w:u w:val="none"/>
                <w:lang w:eastAsia="zh-CN"/>
              </w:rPr>
            </w:pPr>
            <w:r>
              <w:rPr>
                <w:rFonts w:hint="default" w:ascii="宋体" w:hAnsi="宋体" w:eastAsia="宋体"/>
                <w:b w:val="0"/>
                <w:i w:val="0"/>
                <w:color w:val="000000"/>
                <w:sz w:val="22"/>
                <w:u w:val="none"/>
                <w:lang w:eastAsia="zh-CN"/>
              </w:rPr>
              <w:t>10</w:t>
            </w:r>
          </w:p>
        </w:tc>
        <w:tc>
          <w:tcPr>
            <w:tcW w:w="571" w:type="dxa"/>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22"/>
                <w:u w:val="none"/>
                <w:lang w:eastAsia="zh-CN"/>
              </w:rPr>
            </w:pPr>
            <w:r>
              <w:rPr>
                <w:rFonts w:hint="default" w:ascii="宋体" w:hAnsi="宋体" w:eastAsia="宋体"/>
                <w:b w:val="0"/>
                <w:i w:val="0"/>
                <w:color w:val="000000"/>
                <w:sz w:val="22"/>
                <w:u w:val="none"/>
                <w:lang w:eastAsia="zh-CN"/>
              </w:rPr>
              <w:t>10</w:t>
            </w:r>
          </w:p>
        </w:tc>
        <w:tc>
          <w:tcPr>
            <w:tcW w:w="2036" w:type="dxa"/>
            <w:gridSpan w:val="2"/>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22"/>
                <w:u w:val="none"/>
                <w:lang w:eastAsia="zh-CN"/>
              </w:rPr>
            </w:pPr>
            <w:r>
              <w:rPr>
                <w:rFonts w:hint="default" w:ascii="宋体" w:hAnsi="宋体" w:eastAsia="宋体"/>
                <w:b w:val="0"/>
                <w:i w:val="0"/>
                <w:color w:val="000000"/>
                <w:sz w:val="22"/>
                <w:u w:val="none"/>
                <w:lang w:eastAsia="zh-CN"/>
              </w:rPr>
              <w:t>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5" w:type="dxa"/>
            <w:bottom w:w="0" w:type="dxa"/>
            <w:right w:w="15" w:type="dxa"/>
          </w:tblCellMar>
        </w:tblPrEx>
        <w:trPr>
          <w:trHeight w:val="420" w:hRule="atLeast"/>
        </w:trPr>
        <w:tc>
          <w:tcPr>
            <w:tcW w:w="976" w:type="dxa"/>
            <w:vMerge w:val="continue"/>
            <w:tcBorders>
              <w:top w:val="single" w:color="000000" w:sz="4" w:space="0"/>
              <w:left w:val="single" w:color="000000" w:sz="4" w:space="0"/>
              <w:bottom w:val="single" w:color="000000" w:sz="4" w:space="0"/>
              <w:right w:val="single" w:color="000000" w:sz="4" w:space="0"/>
            </w:tcBorders>
            <w:vAlign w:val="center"/>
          </w:tcPr>
          <w:p>
            <w:pPr>
              <w:rPr>
                <w:rFonts w:hint="default" w:ascii="宋体" w:hAnsi="宋体" w:eastAsia="宋体"/>
                <w:sz w:val="24"/>
              </w:rPr>
            </w:pPr>
          </w:p>
        </w:tc>
        <w:tc>
          <w:tcPr>
            <w:tcW w:w="641" w:type="dxa"/>
            <w:gridSpan w:val="2"/>
            <w:vMerge w:val="continue"/>
            <w:tcBorders>
              <w:top w:val="single" w:color="000000" w:sz="4" w:space="0"/>
              <w:left w:val="single" w:color="000000" w:sz="4" w:space="0"/>
              <w:bottom w:val="single" w:color="000000" w:sz="4" w:space="0"/>
              <w:right w:val="single" w:color="000000" w:sz="4" w:space="0"/>
            </w:tcBorders>
            <w:vAlign w:val="center"/>
          </w:tcPr>
          <w:p>
            <w:pPr>
              <w:autoSpaceDN w:val="0"/>
              <w:textAlignment w:val="auto"/>
              <w:rPr>
                <w:rFonts w:hint="default" w:ascii="宋体" w:hAnsi="宋体" w:eastAsia="宋体"/>
                <w:sz w:val="24"/>
              </w:rPr>
            </w:pPr>
          </w:p>
        </w:tc>
        <w:tc>
          <w:tcPr>
            <w:tcW w:w="1952" w:type="dxa"/>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18"/>
                <w:u w:val="none"/>
                <w:lang w:eastAsia="zh-CN"/>
              </w:rPr>
            </w:pPr>
            <w:r>
              <w:rPr>
                <w:rFonts w:hint="default" w:ascii="宋体" w:hAnsi="宋体" w:eastAsia="宋体"/>
                <w:b w:val="0"/>
                <w:i w:val="0"/>
                <w:color w:val="000000"/>
                <w:sz w:val="18"/>
                <w:u w:val="none"/>
                <w:lang w:eastAsia="zh-CN"/>
              </w:rPr>
              <w:t>生态环境成本指标</w:t>
            </w:r>
          </w:p>
        </w:tc>
        <w:tc>
          <w:tcPr>
            <w:tcW w:w="1896" w:type="dxa"/>
            <w:gridSpan w:val="2"/>
            <w:tcBorders>
              <w:top w:val="single" w:color="000000" w:sz="4" w:space="0"/>
              <w:left w:val="single" w:color="000000" w:sz="4" w:space="0"/>
              <w:bottom w:val="single" w:color="000000" w:sz="4" w:space="0"/>
              <w:right w:val="single" w:color="000000" w:sz="4" w:space="0"/>
            </w:tcBorders>
            <w:vAlign w:val="center"/>
          </w:tcPr>
          <w:p>
            <w:pPr>
              <w:autoSpaceDN w:val="0"/>
              <w:jc w:val="left"/>
              <w:textAlignment w:val="center"/>
              <w:rPr>
                <w:rFonts w:hint="default" w:ascii="宋体" w:hAnsi="宋体" w:eastAsia="宋体"/>
                <w:b w:val="0"/>
                <w:i w:val="0"/>
                <w:color w:val="000000"/>
                <w:sz w:val="18"/>
                <w:u w:val="none"/>
                <w:lang w:eastAsia="zh-CN"/>
              </w:rPr>
            </w:pPr>
          </w:p>
        </w:tc>
        <w:tc>
          <w:tcPr>
            <w:tcW w:w="878" w:type="dxa"/>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22"/>
                <w:u w:val="none"/>
                <w:lang w:eastAsia="zh-CN"/>
              </w:rPr>
            </w:pPr>
          </w:p>
        </w:tc>
        <w:tc>
          <w:tcPr>
            <w:tcW w:w="1283" w:type="dxa"/>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22"/>
                <w:u w:val="none"/>
                <w:lang w:eastAsia="zh-CN"/>
              </w:rPr>
            </w:pPr>
          </w:p>
        </w:tc>
        <w:tc>
          <w:tcPr>
            <w:tcW w:w="502" w:type="dxa"/>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22"/>
                <w:u w:val="none"/>
                <w:lang w:eastAsia="zh-CN"/>
              </w:rPr>
            </w:pPr>
          </w:p>
        </w:tc>
        <w:tc>
          <w:tcPr>
            <w:tcW w:w="571" w:type="dxa"/>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22"/>
                <w:u w:val="none"/>
                <w:lang w:eastAsia="zh-CN"/>
              </w:rPr>
            </w:pPr>
          </w:p>
        </w:tc>
        <w:tc>
          <w:tcPr>
            <w:tcW w:w="2036" w:type="dxa"/>
            <w:gridSpan w:val="2"/>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22"/>
                <w:u w:val="none"/>
                <w:lang w:eastAsia="zh-CN"/>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5" w:type="dxa"/>
            <w:bottom w:w="0" w:type="dxa"/>
            <w:right w:w="15" w:type="dxa"/>
          </w:tblCellMar>
        </w:tblPrEx>
        <w:trPr>
          <w:trHeight w:val="420" w:hRule="atLeast"/>
        </w:trPr>
        <w:tc>
          <w:tcPr>
            <w:tcW w:w="976" w:type="dxa"/>
            <w:vMerge w:val="continue"/>
            <w:tcBorders>
              <w:top w:val="single" w:color="000000" w:sz="4" w:space="0"/>
              <w:left w:val="single" w:color="000000" w:sz="4" w:space="0"/>
              <w:bottom w:val="single" w:color="000000" w:sz="4" w:space="0"/>
              <w:right w:val="single" w:color="000000" w:sz="4" w:space="0"/>
            </w:tcBorders>
            <w:vAlign w:val="center"/>
          </w:tcPr>
          <w:p>
            <w:pPr>
              <w:rPr>
                <w:rFonts w:hint="default" w:ascii="宋体" w:hAnsi="宋体" w:eastAsia="宋体"/>
                <w:sz w:val="24"/>
              </w:rPr>
            </w:pPr>
          </w:p>
        </w:tc>
        <w:tc>
          <w:tcPr>
            <w:tcW w:w="641" w:type="dxa"/>
            <w:gridSpan w:val="2"/>
            <w:vMerge w:val="restart"/>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18"/>
                <w:u w:val="none"/>
                <w:lang w:eastAsia="zh-CN"/>
              </w:rPr>
            </w:pPr>
            <w:r>
              <w:rPr>
                <w:rFonts w:hint="default" w:ascii="宋体" w:hAnsi="宋体" w:eastAsia="宋体"/>
                <w:b w:val="0"/>
                <w:i w:val="0"/>
                <w:color w:val="000000"/>
                <w:sz w:val="18"/>
                <w:u w:val="none"/>
                <w:lang w:eastAsia="zh-CN"/>
              </w:rPr>
              <w:t>产出指标</w:t>
            </w:r>
          </w:p>
        </w:tc>
        <w:tc>
          <w:tcPr>
            <w:tcW w:w="1952" w:type="dxa"/>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18"/>
                <w:u w:val="none"/>
                <w:lang w:eastAsia="zh-CN"/>
              </w:rPr>
            </w:pPr>
            <w:r>
              <w:rPr>
                <w:rFonts w:hint="default" w:ascii="宋体" w:hAnsi="宋体" w:eastAsia="宋体"/>
                <w:b w:val="0"/>
                <w:i w:val="0"/>
                <w:color w:val="000000"/>
                <w:sz w:val="18"/>
                <w:u w:val="none"/>
                <w:lang w:eastAsia="zh-CN"/>
              </w:rPr>
              <w:t>数量指标</w:t>
            </w:r>
          </w:p>
        </w:tc>
        <w:tc>
          <w:tcPr>
            <w:tcW w:w="1896" w:type="dxa"/>
            <w:gridSpan w:val="2"/>
            <w:tcBorders>
              <w:top w:val="single" w:color="000000" w:sz="4" w:space="0"/>
              <w:left w:val="single" w:color="000000" w:sz="4" w:space="0"/>
              <w:bottom w:val="single" w:color="000000" w:sz="4" w:space="0"/>
              <w:right w:val="single" w:color="000000" w:sz="4" w:space="0"/>
            </w:tcBorders>
            <w:vAlign w:val="center"/>
          </w:tcPr>
          <w:p>
            <w:pPr>
              <w:autoSpaceDN w:val="0"/>
              <w:jc w:val="left"/>
              <w:textAlignment w:val="center"/>
              <w:rPr>
                <w:rFonts w:hint="default" w:ascii="宋体" w:hAnsi="宋体" w:eastAsia="宋体"/>
                <w:b w:val="0"/>
                <w:i w:val="0"/>
                <w:color w:val="000000"/>
                <w:sz w:val="18"/>
                <w:u w:val="none"/>
                <w:lang w:eastAsia="zh-CN"/>
              </w:rPr>
            </w:pPr>
            <w:r>
              <w:rPr>
                <w:rFonts w:hint="default" w:ascii="宋体" w:hAnsi="宋体" w:eastAsia="宋体"/>
                <w:b w:val="0"/>
                <w:i w:val="0"/>
                <w:color w:val="000000"/>
                <w:sz w:val="18"/>
                <w:u w:val="none"/>
                <w:lang w:eastAsia="zh-CN"/>
              </w:rPr>
              <w:t>提前轮换县级储备原粮</w:t>
            </w:r>
          </w:p>
        </w:tc>
        <w:tc>
          <w:tcPr>
            <w:tcW w:w="878" w:type="dxa"/>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22"/>
                <w:u w:val="none"/>
                <w:lang w:eastAsia="zh-CN"/>
              </w:rPr>
            </w:pPr>
            <w:r>
              <w:rPr>
                <w:rFonts w:hint="default" w:ascii="宋体" w:hAnsi="宋体" w:eastAsia="宋体"/>
                <w:b w:val="0"/>
                <w:i w:val="0"/>
                <w:color w:val="000000"/>
                <w:sz w:val="22"/>
                <w:u w:val="none"/>
                <w:lang w:eastAsia="zh-CN"/>
              </w:rPr>
              <w:t>＝2000吨</w:t>
            </w:r>
          </w:p>
        </w:tc>
        <w:tc>
          <w:tcPr>
            <w:tcW w:w="1283" w:type="dxa"/>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22"/>
                <w:u w:val="none"/>
                <w:lang w:eastAsia="zh-CN"/>
              </w:rPr>
            </w:pPr>
            <w:r>
              <w:rPr>
                <w:rFonts w:hint="default" w:ascii="宋体" w:hAnsi="宋体" w:eastAsia="宋体"/>
                <w:b w:val="0"/>
                <w:i w:val="0"/>
                <w:color w:val="000000"/>
                <w:sz w:val="22"/>
                <w:u w:val="none"/>
                <w:lang w:eastAsia="zh-CN"/>
              </w:rPr>
              <w:t>2000</w:t>
            </w:r>
          </w:p>
        </w:tc>
        <w:tc>
          <w:tcPr>
            <w:tcW w:w="502" w:type="dxa"/>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22"/>
                <w:u w:val="none"/>
                <w:lang w:eastAsia="zh-CN"/>
              </w:rPr>
            </w:pPr>
            <w:r>
              <w:rPr>
                <w:rFonts w:hint="default" w:ascii="宋体" w:hAnsi="宋体" w:eastAsia="宋体"/>
                <w:b w:val="0"/>
                <w:i w:val="0"/>
                <w:color w:val="000000"/>
                <w:sz w:val="22"/>
                <w:u w:val="none"/>
                <w:lang w:eastAsia="zh-CN"/>
              </w:rPr>
              <w:t>20</w:t>
            </w:r>
          </w:p>
        </w:tc>
        <w:tc>
          <w:tcPr>
            <w:tcW w:w="571" w:type="dxa"/>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22"/>
                <w:u w:val="none"/>
                <w:lang w:eastAsia="zh-CN"/>
              </w:rPr>
            </w:pPr>
            <w:r>
              <w:rPr>
                <w:rFonts w:hint="default" w:ascii="宋体" w:hAnsi="宋体" w:eastAsia="宋体"/>
                <w:b w:val="0"/>
                <w:i w:val="0"/>
                <w:color w:val="000000"/>
                <w:sz w:val="22"/>
                <w:u w:val="none"/>
                <w:lang w:eastAsia="zh-CN"/>
              </w:rPr>
              <w:t>20</w:t>
            </w:r>
          </w:p>
        </w:tc>
        <w:tc>
          <w:tcPr>
            <w:tcW w:w="2036" w:type="dxa"/>
            <w:gridSpan w:val="2"/>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22"/>
                <w:u w:val="none"/>
                <w:lang w:eastAsia="zh-CN"/>
              </w:rPr>
            </w:pPr>
            <w:r>
              <w:rPr>
                <w:rFonts w:hint="default" w:ascii="宋体" w:hAnsi="宋体" w:eastAsia="宋体"/>
                <w:b w:val="0"/>
                <w:i w:val="0"/>
                <w:color w:val="000000"/>
                <w:sz w:val="22"/>
                <w:u w:val="none"/>
                <w:lang w:eastAsia="zh-CN"/>
              </w:rPr>
              <w:t>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5" w:type="dxa"/>
            <w:bottom w:w="0" w:type="dxa"/>
            <w:right w:w="15" w:type="dxa"/>
          </w:tblCellMar>
        </w:tblPrEx>
        <w:trPr>
          <w:trHeight w:val="420" w:hRule="atLeast"/>
        </w:trPr>
        <w:tc>
          <w:tcPr>
            <w:tcW w:w="976" w:type="dxa"/>
            <w:vMerge w:val="continue"/>
            <w:tcBorders>
              <w:top w:val="single" w:color="000000" w:sz="4" w:space="0"/>
              <w:left w:val="single" w:color="000000" w:sz="4" w:space="0"/>
              <w:bottom w:val="single" w:color="000000" w:sz="4" w:space="0"/>
              <w:right w:val="single" w:color="000000" w:sz="4" w:space="0"/>
            </w:tcBorders>
            <w:vAlign w:val="center"/>
          </w:tcPr>
          <w:p>
            <w:pPr>
              <w:rPr>
                <w:rFonts w:hint="default" w:ascii="宋体" w:hAnsi="宋体" w:eastAsia="宋体"/>
                <w:sz w:val="24"/>
              </w:rPr>
            </w:pPr>
          </w:p>
        </w:tc>
        <w:tc>
          <w:tcPr>
            <w:tcW w:w="641" w:type="dxa"/>
            <w:gridSpan w:val="2"/>
            <w:vMerge w:val="continue"/>
            <w:tcBorders>
              <w:top w:val="single" w:color="000000" w:sz="4" w:space="0"/>
              <w:left w:val="single" w:color="000000" w:sz="4" w:space="0"/>
              <w:bottom w:val="single" w:color="000000" w:sz="4" w:space="0"/>
              <w:right w:val="single" w:color="000000" w:sz="4" w:space="0"/>
            </w:tcBorders>
            <w:vAlign w:val="center"/>
          </w:tcPr>
          <w:p>
            <w:pPr>
              <w:autoSpaceDN w:val="0"/>
              <w:textAlignment w:val="auto"/>
              <w:rPr>
                <w:rFonts w:hint="default" w:ascii="宋体" w:hAnsi="宋体" w:eastAsia="宋体"/>
                <w:sz w:val="24"/>
              </w:rPr>
            </w:pPr>
          </w:p>
        </w:tc>
        <w:tc>
          <w:tcPr>
            <w:tcW w:w="1952" w:type="dxa"/>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18"/>
                <w:u w:val="none"/>
                <w:lang w:eastAsia="zh-CN"/>
              </w:rPr>
            </w:pPr>
            <w:r>
              <w:rPr>
                <w:rFonts w:hint="default" w:ascii="宋体" w:hAnsi="宋体" w:eastAsia="宋体"/>
                <w:b w:val="0"/>
                <w:i w:val="0"/>
                <w:color w:val="000000"/>
                <w:sz w:val="18"/>
                <w:u w:val="none"/>
                <w:lang w:eastAsia="zh-CN"/>
              </w:rPr>
              <w:t>质量指标</w:t>
            </w:r>
          </w:p>
        </w:tc>
        <w:tc>
          <w:tcPr>
            <w:tcW w:w="1896" w:type="dxa"/>
            <w:gridSpan w:val="2"/>
            <w:tcBorders>
              <w:top w:val="single" w:color="000000" w:sz="4" w:space="0"/>
              <w:left w:val="single" w:color="000000" w:sz="4" w:space="0"/>
              <w:bottom w:val="single" w:color="000000" w:sz="4" w:space="0"/>
              <w:right w:val="single" w:color="000000" w:sz="4" w:space="0"/>
            </w:tcBorders>
            <w:vAlign w:val="center"/>
          </w:tcPr>
          <w:p>
            <w:pPr>
              <w:autoSpaceDN w:val="0"/>
              <w:jc w:val="left"/>
              <w:textAlignment w:val="center"/>
              <w:rPr>
                <w:rFonts w:hint="default" w:ascii="宋体" w:hAnsi="宋体" w:eastAsia="宋体"/>
                <w:b w:val="0"/>
                <w:i w:val="0"/>
                <w:color w:val="000000"/>
                <w:sz w:val="18"/>
                <w:u w:val="none"/>
                <w:lang w:eastAsia="zh-CN"/>
              </w:rPr>
            </w:pPr>
            <w:r>
              <w:rPr>
                <w:rFonts w:hint="default" w:ascii="宋体" w:hAnsi="宋体" w:eastAsia="宋体"/>
                <w:b w:val="0"/>
                <w:i w:val="0"/>
                <w:color w:val="000000"/>
                <w:sz w:val="18"/>
                <w:u w:val="none"/>
                <w:lang w:eastAsia="zh-CN"/>
              </w:rPr>
              <w:t>提前轮换徐埠粮管所2000吨县级储备原粮</w:t>
            </w:r>
          </w:p>
        </w:tc>
        <w:tc>
          <w:tcPr>
            <w:tcW w:w="878" w:type="dxa"/>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22"/>
                <w:u w:val="none"/>
                <w:lang w:eastAsia="zh-CN"/>
              </w:rPr>
            </w:pPr>
            <w:r>
              <w:rPr>
                <w:rFonts w:hint="default" w:ascii="宋体" w:hAnsi="宋体" w:eastAsia="宋体"/>
                <w:b w:val="0"/>
                <w:i w:val="0"/>
                <w:color w:val="000000"/>
                <w:sz w:val="22"/>
                <w:u w:val="none"/>
                <w:lang w:eastAsia="zh-CN"/>
              </w:rPr>
              <w:t>12月底</w:t>
            </w:r>
          </w:p>
        </w:tc>
        <w:tc>
          <w:tcPr>
            <w:tcW w:w="1283" w:type="dxa"/>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22"/>
                <w:u w:val="none"/>
                <w:lang w:eastAsia="zh-CN"/>
              </w:rPr>
            </w:pPr>
            <w:r>
              <w:rPr>
                <w:rFonts w:hint="default" w:ascii="宋体" w:hAnsi="宋体" w:eastAsia="宋体"/>
                <w:b w:val="0"/>
                <w:i w:val="0"/>
                <w:color w:val="000000"/>
                <w:sz w:val="22"/>
                <w:u w:val="none"/>
                <w:lang w:eastAsia="zh-CN"/>
              </w:rPr>
              <w:t>基本达成目标</w:t>
            </w:r>
          </w:p>
        </w:tc>
        <w:tc>
          <w:tcPr>
            <w:tcW w:w="502" w:type="dxa"/>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22"/>
                <w:u w:val="none"/>
                <w:lang w:eastAsia="zh-CN"/>
              </w:rPr>
            </w:pPr>
            <w:r>
              <w:rPr>
                <w:rFonts w:hint="default" w:ascii="宋体" w:hAnsi="宋体" w:eastAsia="宋体"/>
                <w:b w:val="0"/>
                <w:i w:val="0"/>
                <w:color w:val="000000"/>
                <w:sz w:val="22"/>
                <w:u w:val="none"/>
                <w:lang w:eastAsia="zh-CN"/>
              </w:rPr>
              <w:t>10</w:t>
            </w:r>
          </w:p>
        </w:tc>
        <w:tc>
          <w:tcPr>
            <w:tcW w:w="571" w:type="dxa"/>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22"/>
                <w:u w:val="none"/>
                <w:lang w:eastAsia="zh-CN"/>
              </w:rPr>
            </w:pPr>
            <w:r>
              <w:rPr>
                <w:rFonts w:hint="default" w:ascii="宋体" w:hAnsi="宋体" w:eastAsia="宋体"/>
                <w:b w:val="0"/>
                <w:i w:val="0"/>
                <w:color w:val="000000"/>
                <w:sz w:val="22"/>
                <w:u w:val="none"/>
                <w:lang w:eastAsia="zh-CN"/>
              </w:rPr>
              <w:t>10</w:t>
            </w:r>
          </w:p>
        </w:tc>
        <w:tc>
          <w:tcPr>
            <w:tcW w:w="2036" w:type="dxa"/>
            <w:gridSpan w:val="2"/>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22"/>
                <w:u w:val="none"/>
                <w:lang w:eastAsia="zh-CN"/>
              </w:rPr>
            </w:pPr>
            <w:r>
              <w:rPr>
                <w:rFonts w:hint="default" w:ascii="宋体" w:hAnsi="宋体" w:eastAsia="宋体"/>
                <w:b w:val="0"/>
                <w:i w:val="0"/>
                <w:color w:val="000000"/>
                <w:sz w:val="22"/>
                <w:u w:val="none"/>
                <w:lang w:eastAsia="zh-CN"/>
              </w:rPr>
              <w:t>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5" w:type="dxa"/>
            <w:bottom w:w="0" w:type="dxa"/>
            <w:right w:w="15" w:type="dxa"/>
          </w:tblCellMar>
        </w:tblPrEx>
        <w:trPr>
          <w:trHeight w:val="420" w:hRule="atLeast"/>
        </w:trPr>
        <w:tc>
          <w:tcPr>
            <w:tcW w:w="976" w:type="dxa"/>
            <w:vMerge w:val="continue"/>
            <w:tcBorders>
              <w:top w:val="single" w:color="000000" w:sz="4" w:space="0"/>
              <w:left w:val="single" w:color="000000" w:sz="4" w:space="0"/>
              <w:bottom w:val="single" w:color="000000" w:sz="4" w:space="0"/>
              <w:right w:val="single" w:color="000000" w:sz="4" w:space="0"/>
            </w:tcBorders>
            <w:vAlign w:val="center"/>
          </w:tcPr>
          <w:p>
            <w:pPr>
              <w:rPr>
                <w:rFonts w:hint="default" w:ascii="宋体" w:hAnsi="宋体" w:eastAsia="宋体"/>
                <w:sz w:val="24"/>
              </w:rPr>
            </w:pPr>
          </w:p>
        </w:tc>
        <w:tc>
          <w:tcPr>
            <w:tcW w:w="641" w:type="dxa"/>
            <w:gridSpan w:val="2"/>
            <w:vMerge w:val="continue"/>
            <w:tcBorders>
              <w:top w:val="single" w:color="000000" w:sz="4" w:space="0"/>
              <w:left w:val="single" w:color="000000" w:sz="4" w:space="0"/>
              <w:bottom w:val="single" w:color="000000" w:sz="4" w:space="0"/>
              <w:right w:val="single" w:color="000000" w:sz="4" w:space="0"/>
            </w:tcBorders>
            <w:vAlign w:val="center"/>
          </w:tcPr>
          <w:p>
            <w:pPr>
              <w:autoSpaceDN w:val="0"/>
              <w:textAlignment w:val="auto"/>
              <w:rPr>
                <w:rFonts w:hint="default" w:ascii="宋体" w:hAnsi="宋体" w:eastAsia="宋体"/>
                <w:sz w:val="24"/>
              </w:rPr>
            </w:pPr>
          </w:p>
        </w:tc>
        <w:tc>
          <w:tcPr>
            <w:tcW w:w="1952" w:type="dxa"/>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18"/>
                <w:u w:val="none"/>
                <w:lang w:eastAsia="zh-CN"/>
              </w:rPr>
            </w:pPr>
            <w:r>
              <w:rPr>
                <w:rFonts w:hint="default" w:ascii="宋体" w:hAnsi="宋体" w:eastAsia="宋体"/>
                <w:b w:val="0"/>
                <w:i w:val="0"/>
                <w:color w:val="000000"/>
                <w:sz w:val="18"/>
                <w:u w:val="none"/>
                <w:lang w:eastAsia="zh-CN"/>
              </w:rPr>
              <w:t>时效指标</w:t>
            </w:r>
          </w:p>
        </w:tc>
        <w:tc>
          <w:tcPr>
            <w:tcW w:w="1896" w:type="dxa"/>
            <w:gridSpan w:val="2"/>
            <w:tcBorders>
              <w:top w:val="single" w:color="000000" w:sz="4" w:space="0"/>
              <w:left w:val="single" w:color="000000" w:sz="4" w:space="0"/>
              <w:bottom w:val="single" w:color="000000" w:sz="4" w:space="0"/>
              <w:right w:val="single" w:color="000000" w:sz="4" w:space="0"/>
            </w:tcBorders>
            <w:vAlign w:val="center"/>
          </w:tcPr>
          <w:p>
            <w:pPr>
              <w:autoSpaceDN w:val="0"/>
              <w:jc w:val="left"/>
              <w:textAlignment w:val="center"/>
              <w:rPr>
                <w:rFonts w:hint="default" w:ascii="宋体" w:hAnsi="宋体" w:eastAsia="宋体"/>
                <w:b w:val="0"/>
                <w:i w:val="0"/>
                <w:color w:val="000000"/>
                <w:sz w:val="18"/>
                <w:u w:val="none"/>
                <w:lang w:eastAsia="zh-CN"/>
              </w:rPr>
            </w:pPr>
            <w:r>
              <w:rPr>
                <w:rFonts w:hint="default" w:ascii="宋体" w:hAnsi="宋体" w:eastAsia="宋体"/>
                <w:b w:val="0"/>
                <w:i w:val="0"/>
                <w:color w:val="000000"/>
                <w:sz w:val="18"/>
                <w:u w:val="none"/>
                <w:lang w:eastAsia="zh-CN"/>
              </w:rPr>
              <w:t>启动县级储备粮采购轮换工作</w:t>
            </w:r>
          </w:p>
        </w:tc>
        <w:tc>
          <w:tcPr>
            <w:tcW w:w="878" w:type="dxa"/>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22"/>
                <w:u w:val="none"/>
                <w:lang w:eastAsia="zh-CN"/>
              </w:rPr>
            </w:pPr>
            <w:r>
              <w:rPr>
                <w:rFonts w:hint="default" w:ascii="宋体" w:hAnsi="宋体" w:eastAsia="宋体"/>
                <w:b w:val="0"/>
                <w:i w:val="0"/>
                <w:color w:val="000000"/>
                <w:sz w:val="22"/>
                <w:u w:val="none"/>
                <w:lang w:eastAsia="zh-CN"/>
              </w:rPr>
              <w:t>12月底完成</w:t>
            </w:r>
          </w:p>
        </w:tc>
        <w:tc>
          <w:tcPr>
            <w:tcW w:w="1283" w:type="dxa"/>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22"/>
                <w:u w:val="none"/>
                <w:lang w:eastAsia="zh-CN"/>
              </w:rPr>
            </w:pPr>
            <w:r>
              <w:rPr>
                <w:rFonts w:hint="default" w:ascii="宋体" w:hAnsi="宋体" w:eastAsia="宋体"/>
                <w:b w:val="0"/>
                <w:i w:val="0"/>
                <w:color w:val="000000"/>
                <w:sz w:val="22"/>
                <w:u w:val="none"/>
                <w:lang w:eastAsia="zh-CN"/>
              </w:rPr>
              <w:t>基本达成目标</w:t>
            </w:r>
          </w:p>
        </w:tc>
        <w:tc>
          <w:tcPr>
            <w:tcW w:w="502" w:type="dxa"/>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22"/>
                <w:u w:val="none"/>
                <w:lang w:eastAsia="zh-CN"/>
              </w:rPr>
            </w:pPr>
            <w:r>
              <w:rPr>
                <w:rFonts w:hint="default" w:ascii="宋体" w:hAnsi="宋体" w:eastAsia="宋体"/>
                <w:b w:val="0"/>
                <w:i w:val="0"/>
                <w:color w:val="000000"/>
                <w:sz w:val="22"/>
                <w:u w:val="none"/>
                <w:lang w:eastAsia="zh-CN"/>
              </w:rPr>
              <w:t>10</w:t>
            </w:r>
          </w:p>
        </w:tc>
        <w:tc>
          <w:tcPr>
            <w:tcW w:w="571" w:type="dxa"/>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22"/>
                <w:u w:val="none"/>
                <w:lang w:eastAsia="zh-CN"/>
              </w:rPr>
            </w:pPr>
            <w:r>
              <w:rPr>
                <w:rFonts w:hint="default" w:ascii="宋体" w:hAnsi="宋体" w:eastAsia="宋体"/>
                <w:b w:val="0"/>
                <w:i w:val="0"/>
                <w:color w:val="000000"/>
                <w:sz w:val="22"/>
                <w:u w:val="none"/>
                <w:lang w:eastAsia="zh-CN"/>
              </w:rPr>
              <w:t>10</w:t>
            </w:r>
          </w:p>
        </w:tc>
        <w:tc>
          <w:tcPr>
            <w:tcW w:w="2036" w:type="dxa"/>
            <w:gridSpan w:val="2"/>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22"/>
                <w:u w:val="none"/>
                <w:lang w:eastAsia="zh-CN"/>
              </w:rPr>
            </w:pPr>
            <w:r>
              <w:rPr>
                <w:rFonts w:hint="default" w:ascii="宋体" w:hAnsi="宋体" w:eastAsia="宋体"/>
                <w:b w:val="0"/>
                <w:i w:val="0"/>
                <w:color w:val="000000"/>
                <w:sz w:val="22"/>
                <w:u w:val="none"/>
                <w:lang w:eastAsia="zh-CN"/>
              </w:rPr>
              <w:t>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5" w:type="dxa"/>
            <w:bottom w:w="0" w:type="dxa"/>
            <w:right w:w="15" w:type="dxa"/>
          </w:tblCellMar>
        </w:tblPrEx>
        <w:trPr>
          <w:trHeight w:val="420" w:hRule="atLeast"/>
        </w:trPr>
        <w:tc>
          <w:tcPr>
            <w:tcW w:w="976" w:type="dxa"/>
            <w:vMerge w:val="continue"/>
            <w:tcBorders>
              <w:top w:val="single" w:color="000000" w:sz="4" w:space="0"/>
              <w:left w:val="single" w:color="000000" w:sz="4" w:space="0"/>
              <w:bottom w:val="single" w:color="000000" w:sz="4" w:space="0"/>
              <w:right w:val="single" w:color="000000" w:sz="4" w:space="0"/>
            </w:tcBorders>
            <w:vAlign w:val="center"/>
          </w:tcPr>
          <w:p>
            <w:pPr>
              <w:rPr>
                <w:rFonts w:hint="default" w:ascii="宋体" w:hAnsi="宋体" w:eastAsia="宋体"/>
                <w:sz w:val="24"/>
              </w:rPr>
            </w:pPr>
          </w:p>
        </w:tc>
        <w:tc>
          <w:tcPr>
            <w:tcW w:w="641" w:type="dxa"/>
            <w:gridSpan w:val="2"/>
            <w:vMerge w:val="restart"/>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18"/>
                <w:u w:val="none"/>
                <w:lang w:eastAsia="zh-CN"/>
              </w:rPr>
            </w:pPr>
            <w:r>
              <w:rPr>
                <w:rFonts w:hint="default" w:ascii="宋体" w:hAnsi="宋体" w:eastAsia="宋体"/>
                <w:b w:val="0"/>
                <w:i w:val="0"/>
                <w:color w:val="000000"/>
                <w:sz w:val="18"/>
                <w:u w:val="none"/>
                <w:lang w:eastAsia="zh-CN"/>
              </w:rPr>
              <w:t>效益指标</w:t>
            </w:r>
          </w:p>
        </w:tc>
        <w:tc>
          <w:tcPr>
            <w:tcW w:w="1952" w:type="dxa"/>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18"/>
                <w:u w:val="none"/>
                <w:lang w:eastAsia="zh-CN"/>
              </w:rPr>
            </w:pPr>
            <w:r>
              <w:rPr>
                <w:rFonts w:hint="default" w:ascii="宋体" w:hAnsi="宋体" w:eastAsia="宋体"/>
                <w:b w:val="0"/>
                <w:i w:val="0"/>
                <w:color w:val="000000"/>
                <w:sz w:val="18"/>
                <w:u w:val="none"/>
                <w:lang w:eastAsia="zh-CN"/>
              </w:rPr>
              <w:t>经济效益指标</w:t>
            </w:r>
          </w:p>
        </w:tc>
        <w:tc>
          <w:tcPr>
            <w:tcW w:w="1896" w:type="dxa"/>
            <w:gridSpan w:val="2"/>
            <w:tcBorders>
              <w:top w:val="single" w:color="000000" w:sz="4" w:space="0"/>
              <w:left w:val="single" w:color="000000" w:sz="4" w:space="0"/>
              <w:bottom w:val="single" w:color="000000" w:sz="4" w:space="0"/>
              <w:right w:val="single" w:color="000000" w:sz="4" w:space="0"/>
            </w:tcBorders>
            <w:vAlign w:val="center"/>
          </w:tcPr>
          <w:p>
            <w:pPr>
              <w:autoSpaceDN w:val="0"/>
              <w:jc w:val="left"/>
              <w:textAlignment w:val="center"/>
              <w:rPr>
                <w:rFonts w:hint="default" w:ascii="宋体" w:hAnsi="宋体" w:eastAsia="宋体"/>
                <w:b w:val="0"/>
                <w:i w:val="0"/>
                <w:color w:val="000000"/>
                <w:sz w:val="18"/>
                <w:u w:val="none"/>
                <w:lang w:eastAsia="zh-CN"/>
              </w:rPr>
            </w:pPr>
            <w:r>
              <w:rPr>
                <w:rFonts w:hint="default" w:ascii="宋体" w:hAnsi="宋体" w:eastAsia="宋体"/>
                <w:b w:val="0"/>
                <w:i w:val="0"/>
                <w:color w:val="000000"/>
                <w:sz w:val="18"/>
                <w:u w:val="none"/>
                <w:lang w:eastAsia="zh-CN"/>
              </w:rPr>
              <w:t>回笼县农发行还贷</w:t>
            </w:r>
          </w:p>
        </w:tc>
        <w:tc>
          <w:tcPr>
            <w:tcW w:w="878" w:type="dxa"/>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22"/>
                <w:u w:val="none"/>
                <w:lang w:eastAsia="zh-CN"/>
              </w:rPr>
            </w:pPr>
            <w:r>
              <w:rPr>
                <w:rFonts w:hint="default" w:ascii="宋体" w:hAnsi="宋体" w:eastAsia="宋体"/>
                <w:b w:val="0"/>
                <w:i w:val="0"/>
                <w:color w:val="000000"/>
                <w:sz w:val="22"/>
                <w:u w:val="none"/>
                <w:lang w:eastAsia="zh-CN"/>
              </w:rPr>
              <w:t>12月底</w:t>
            </w:r>
          </w:p>
        </w:tc>
        <w:tc>
          <w:tcPr>
            <w:tcW w:w="1283" w:type="dxa"/>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22"/>
                <w:u w:val="none"/>
                <w:lang w:eastAsia="zh-CN"/>
              </w:rPr>
            </w:pPr>
            <w:r>
              <w:rPr>
                <w:rFonts w:hint="default" w:ascii="宋体" w:hAnsi="宋体" w:eastAsia="宋体"/>
                <w:b w:val="0"/>
                <w:i w:val="0"/>
                <w:color w:val="000000"/>
                <w:sz w:val="22"/>
                <w:u w:val="none"/>
                <w:lang w:eastAsia="zh-CN"/>
              </w:rPr>
              <w:t>基本达成目标</w:t>
            </w:r>
          </w:p>
        </w:tc>
        <w:tc>
          <w:tcPr>
            <w:tcW w:w="502" w:type="dxa"/>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22"/>
                <w:u w:val="none"/>
                <w:lang w:eastAsia="zh-CN"/>
              </w:rPr>
            </w:pPr>
            <w:r>
              <w:rPr>
                <w:rFonts w:hint="default" w:ascii="宋体" w:hAnsi="宋体" w:eastAsia="宋体"/>
                <w:b w:val="0"/>
                <w:i w:val="0"/>
                <w:color w:val="000000"/>
                <w:sz w:val="22"/>
                <w:u w:val="none"/>
                <w:lang w:eastAsia="zh-CN"/>
              </w:rPr>
              <w:t>10</w:t>
            </w:r>
          </w:p>
        </w:tc>
        <w:tc>
          <w:tcPr>
            <w:tcW w:w="571" w:type="dxa"/>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22"/>
                <w:u w:val="none"/>
                <w:lang w:eastAsia="zh-CN"/>
              </w:rPr>
            </w:pPr>
            <w:r>
              <w:rPr>
                <w:rFonts w:hint="default" w:ascii="宋体" w:hAnsi="宋体" w:eastAsia="宋体"/>
                <w:b w:val="0"/>
                <w:i w:val="0"/>
                <w:color w:val="000000"/>
                <w:sz w:val="22"/>
                <w:u w:val="none"/>
                <w:lang w:eastAsia="zh-CN"/>
              </w:rPr>
              <w:t>10</w:t>
            </w:r>
          </w:p>
        </w:tc>
        <w:tc>
          <w:tcPr>
            <w:tcW w:w="2036" w:type="dxa"/>
            <w:gridSpan w:val="2"/>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22"/>
                <w:u w:val="none"/>
                <w:lang w:eastAsia="zh-CN"/>
              </w:rPr>
            </w:pPr>
            <w:r>
              <w:rPr>
                <w:rFonts w:hint="default" w:ascii="宋体" w:hAnsi="宋体" w:eastAsia="宋体"/>
                <w:b w:val="0"/>
                <w:i w:val="0"/>
                <w:color w:val="000000"/>
                <w:sz w:val="22"/>
                <w:u w:val="none"/>
                <w:lang w:eastAsia="zh-CN"/>
              </w:rPr>
              <w:t>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5" w:type="dxa"/>
            <w:bottom w:w="0" w:type="dxa"/>
            <w:right w:w="15" w:type="dxa"/>
          </w:tblCellMar>
        </w:tblPrEx>
        <w:trPr>
          <w:trHeight w:val="420" w:hRule="atLeast"/>
        </w:trPr>
        <w:tc>
          <w:tcPr>
            <w:tcW w:w="976" w:type="dxa"/>
            <w:vMerge w:val="continue"/>
            <w:tcBorders>
              <w:top w:val="single" w:color="000000" w:sz="4" w:space="0"/>
              <w:left w:val="single" w:color="000000" w:sz="4" w:space="0"/>
              <w:bottom w:val="single" w:color="000000" w:sz="4" w:space="0"/>
              <w:right w:val="single" w:color="000000" w:sz="4" w:space="0"/>
            </w:tcBorders>
            <w:vAlign w:val="center"/>
          </w:tcPr>
          <w:p>
            <w:pPr>
              <w:rPr>
                <w:rFonts w:hint="default" w:ascii="宋体" w:hAnsi="宋体" w:eastAsia="宋体"/>
                <w:sz w:val="24"/>
              </w:rPr>
            </w:pPr>
          </w:p>
        </w:tc>
        <w:tc>
          <w:tcPr>
            <w:tcW w:w="641" w:type="dxa"/>
            <w:gridSpan w:val="2"/>
            <w:vMerge w:val="continue"/>
            <w:tcBorders>
              <w:top w:val="single" w:color="000000" w:sz="4" w:space="0"/>
              <w:left w:val="single" w:color="000000" w:sz="4" w:space="0"/>
              <w:bottom w:val="single" w:color="000000" w:sz="4" w:space="0"/>
              <w:right w:val="single" w:color="000000" w:sz="4" w:space="0"/>
            </w:tcBorders>
            <w:vAlign w:val="center"/>
          </w:tcPr>
          <w:p>
            <w:pPr>
              <w:autoSpaceDN w:val="0"/>
              <w:textAlignment w:val="auto"/>
              <w:rPr>
                <w:rFonts w:hint="default" w:ascii="宋体" w:hAnsi="宋体" w:eastAsia="宋体"/>
                <w:sz w:val="24"/>
              </w:rPr>
            </w:pPr>
          </w:p>
        </w:tc>
        <w:tc>
          <w:tcPr>
            <w:tcW w:w="1952" w:type="dxa"/>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18"/>
                <w:u w:val="none"/>
                <w:lang w:eastAsia="zh-CN"/>
              </w:rPr>
            </w:pPr>
            <w:r>
              <w:rPr>
                <w:rFonts w:hint="default" w:ascii="宋体" w:hAnsi="宋体" w:eastAsia="宋体"/>
                <w:b w:val="0"/>
                <w:i w:val="0"/>
                <w:color w:val="000000"/>
                <w:sz w:val="18"/>
                <w:u w:val="none"/>
                <w:lang w:eastAsia="zh-CN"/>
              </w:rPr>
              <w:t>社会效益指标</w:t>
            </w:r>
          </w:p>
        </w:tc>
        <w:tc>
          <w:tcPr>
            <w:tcW w:w="1896" w:type="dxa"/>
            <w:gridSpan w:val="2"/>
            <w:tcBorders>
              <w:top w:val="single" w:color="000000" w:sz="4" w:space="0"/>
              <w:left w:val="single" w:color="000000" w:sz="4" w:space="0"/>
              <w:bottom w:val="single" w:color="000000" w:sz="4" w:space="0"/>
              <w:right w:val="single" w:color="000000" w:sz="4" w:space="0"/>
            </w:tcBorders>
            <w:vAlign w:val="center"/>
          </w:tcPr>
          <w:p>
            <w:pPr>
              <w:autoSpaceDN w:val="0"/>
              <w:jc w:val="left"/>
              <w:textAlignment w:val="center"/>
              <w:rPr>
                <w:rFonts w:hint="default" w:ascii="宋体" w:hAnsi="宋体" w:eastAsia="宋体"/>
                <w:b w:val="0"/>
                <w:i w:val="0"/>
                <w:color w:val="000000"/>
                <w:sz w:val="18"/>
                <w:u w:val="none"/>
                <w:lang w:eastAsia="zh-CN"/>
              </w:rPr>
            </w:pPr>
            <w:r>
              <w:rPr>
                <w:rFonts w:hint="default" w:ascii="宋体" w:hAnsi="宋体" w:eastAsia="宋体"/>
                <w:b w:val="0"/>
                <w:i w:val="0"/>
                <w:color w:val="000000"/>
                <w:sz w:val="18"/>
                <w:u w:val="none"/>
                <w:lang w:eastAsia="zh-CN"/>
              </w:rPr>
              <w:t>科学规范管理县级储备原粮</w:t>
            </w:r>
          </w:p>
        </w:tc>
        <w:tc>
          <w:tcPr>
            <w:tcW w:w="878" w:type="dxa"/>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22"/>
                <w:u w:val="none"/>
                <w:lang w:eastAsia="zh-CN"/>
              </w:rPr>
            </w:pPr>
            <w:r>
              <w:rPr>
                <w:rFonts w:hint="default" w:ascii="宋体" w:hAnsi="宋体" w:eastAsia="宋体"/>
                <w:b w:val="0"/>
                <w:i w:val="0"/>
                <w:color w:val="000000"/>
                <w:sz w:val="22"/>
                <w:u w:val="none"/>
                <w:lang w:eastAsia="zh-CN"/>
              </w:rPr>
              <w:t>≥90%</w:t>
            </w:r>
          </w:p>
        </w:tc>
        <w:tc>
          <w:tcPr>
            <w:tcW w:w="1283" w:type="dxa"/>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22"/>
                <w:u w:val="none"/>
                <w:lang w:eastAsia="zh-CN"/>
              </w:rPr>
            </w:pPr>
            <w:r>
              <w:rPr>
                <w:rFonts w:hint="default" w:ascii="宋体" w:hAnsi="宋体" w:eastAsia="宋体"/>
                <w:b w:val="0"/>
                <w:i w:val="0"/>
                <w:color w:val="000000"/>
                <w:sz w:val="22"/>
                <w:u w:val="none"/>
                <w:lang w:eastAsia="zh-CN"/>
              </w:rPr>
              <w:t>100</w:t>
            </w:r>
          </w:p>
        </w:tc>
        <w:tc>
          <w:tcPr>
            <w:tcW w:w="502" w:type="dxa"/>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22"/>
                <w:u w:val="none"/>
                <w:lang w:eastAsia="zh-CN"/>
              </w:rPr>
            </w:pPr>
            <w:r>
              <w:rPr>
                <w:rFonts w:hint="default" w:ascii="宋体" w:hAnsi="宋体" w:eastAsia="宋体"/>
                <w:b w:val="0"/>
                <w:i w:val="0"/>
                <w:color w:val="000000"/>
                <w:sz w:val="22"/>
                <w:u w:val="none"/>
                <w:lang w:eastAsia="zh-CN"/>
              </w:rPr>
              <w:t>10</w:t>
            </w:r>
          </w:p>
        </w:tc>
        <w:tc>
          <w:tcPr>
            <w:tcW w:w="571" w:type="dxa"/>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22"/>
                <w:u w:val="none"/>
                <w:lang w:eastAsia="zh-CN"/>
              </w:rPr>
            </w:pPr>
            <w:r>
              <w:rPr>
                <w:rFonts w:hint="default" w:ascii="宋体" w:hAnsi="宋体" w:eastAsia="宋体"/>
                <w:b w:val="0"/>
                <w:i w:val="0"/>
                <w:color w:val="000000"/>
                <w:sz w:val="22"/>
                <w:u w:val="none"/>
                <w:lang w:eastAsia="zh-CN"/>
              </w:rPr>
              <w:t>10</w:t>
            </w:r>
          </w:p>
        </w:tc>
        <w:tc>
          <w:tcPr>
            <w:tcW w:w="2036" w:type="dxa"/>
            <w:gridSpan w:val="2"/>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22"/>
                <w:u w:val="none"/>
                <w:lang w:eastAsia="zh-CN"/>
              </w:rPr>
            </w:pPr>
            <w:r>
              <w:rPr>
                <w:rFonts w:hint="default" w:ascii="宋体" w:hAnsi="宋体" w:eastAsia="宋体"/>
                <w:b w:val="0"/>
                <w:i w:val="0"/>
                <w:color w:val="000000"/>
                <w:sz w:val="22"/>
                <w:u w:val="none"/>
                <w:lang w:eastAsia="zh-CN"/>
              </w:rPr>
              <w:t>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5" w:type="dxa"/>
            <w:bottom w:w="0" w:type="dxa"/>
            <w:right w:w="15" w:type="dxa"/>
          </w:tblCellMar>
        </w:tblPrEx>
        <w:trPr>
          <w:trHeight w:val="420" w:hRule="atLeast"/>
        </w:trPr>
        <w:tc>
          <w:tcPr>
            <w:tcW w:w="976" w:type="dxa"/>
            <w:vMerge w:val="continue"/>
            <w:tcBorders>
              <w:top w:val="single" w:color="000000" w:sz="4" w:space="0"/>
              <w:left w:val="single" w:color="000000" w:sz="4" w:space="0"/>
              <w:bottom w:val="single" w:color="000000" w:sz="4" w:space="0"/>
              <w:right w:val="single" w:color="000000" w:sz="4" w:space="0"/>
            </w:tcBorders>
            <w:vAlign w:val="center"/>
          </w:tcPr>
          <w:p>
            <w:pPr>
              <w:rPr>
                <w:rFonts w:hint="default" w:ascii="宋体" w:hAnsi="宋体" w:eastAsia="宋体"/>
                <w:sz w:val="24"/>
              </w:rPr>
            </w:pPr>
          </w:p>
        </w:tc>
        <w:tc>
          <w:tcPr>
            <w:tcW w:w="641" w:type="dxa"/>
            <w:gridSpan w:val="2"/>
            <w:vMerge w:val="continue"/>
            <w:tcBorders>
              <w:top w:val="single" w:color="000000" w:sz="4" w:space="0"/>
              <w:left w:val="single" w:color="000000" w:sz="4" w:space="0"/>
              <w:bottom w:val="single" w:color="000000" w:sz="4" w:space="0"/>
              <w:right w:val="single" w:color="000000" w:sz="4" w:space="0"/>
            </w:tcBorders>
            <w:vAlign w:val="center"/>
          </w:tcPr>
          <w:p>
            <w:pPr>
              <w:autoSpaceDN w:val="0"/>
              <w:textAlignment w:val="auto"/>
              <w:rPr>
                <w:rFonts w:hint="default" w:ascii="宋体" w:hAnsi="宋体" w:eastAsia="宋体"/>
                <w:sz w:val="24"/>
              </w:rPr>
            </w:pPr>
          </w:p>
        </w:tc>
        <w:tc>
          <w:tcPr>
            <w:tcW w:w="1952" w:type="dxa"/>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18"/>
                <w:u w:val="none"/>
                <w:lang w:eastAsia="zh-CN"/>
              </w:rPr>
            </w:pPr>
            <w:r>
              <w:rPr>
                <w:rFonts w:hint="default" w:ascii="宋体" w:hAnsi="宋体" w:eastAsia="宋体"/>
                <w:b w:val="0"/>
                <w:i w:val="0"/>
                <w:color w:val="000000"/>
                <w:sz w:val="18"/>
                <w:u w:val="none"/>
                <w:lang w:eastAsia="zh-CN"/>
              </w:rPr>
              <w:t>生态效益指标</w:t>
            </w:r>
          </w:p>
        </w:tc>
        <w:tc>
          <w:tcPr>
            <w:tcW w:w="1896" w:type="dxa"/>
            <w:gridSpan w:val="2"/>
            <w:tcBorders>
              <w:top w:val="single" w:color="000000" w:sz="4" w:space="0"/>
              <w:left w:val="single" w:color="000000" w:sz="4" w:space="0"/>
              <w:bottom w:val="single" w:color="000000" w:sz="4" w:space="0"/>
              <w:right w:val="single" w:color="000000" w:sz="4" w:space="0"/>
            </w:tcBorders>
            <w:vAlign w:val="center"/>
          </w:tcPr>
          <w:p>
            <w:pPr>
              <w:autoSpaceDN w:val="0"/>
              <w:jc w:val="left"/>
              <w:textAlignment w:val="center"/>
              <w:rPr>
                <w:rFonts w:hint="default" w:ascii="宋体" w:hAnsi="宋体" w:eastAsia="宋体"/>
                <w:b w:val="0"/>
                <w:i w:val="0"/>
                <w:color w:val="000000"/>
                <w:sz w:val="18"/>
                <w:u w:val="none"/>
                <w:lang w:eastAsia="zh-CN"/>
              </w:rPr>
            </w:pPr>
          </w:p>
        </w:tc>
        <w:tc>
          <w:tcPr>
            <w:tcW w:w="878" w:type="dxa"/>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22"/>
                <w:u w:val="none"/>
                <w:lang w:eastAsia="zh-CN"/>
              </w:rPr>
            </w:pPr>
          </w:p>
        </w:tc>
        <w:tc>
          <w:tcPr>
            <w:tcW w:w="1283" w:type="dxa"/>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22"/>
                <w:u w:val="none"/>
                <w:lang w:eastAsia="zh-CN"/>
              </w:rPr>
            </w:pPr>
          </w:p>
        </w:tc>
        <w:tc>
          <w:tcPr>
            <w:tcW w:w="502" w:type="dxa"/>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22"/>
                <w:u w:val="none"/>
                <w:lang w:eastAsia="zh-CN"/>
              </w:rPr>
            </w:pPr>
          </w:p>
        </w:tc>
        <w:tc>
          <w:tcPr>
            <w:tcW w:w="571" w:type="dxa"/>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22"/>
                <w:u w:val="none"/>
                <w:lang w:eastAsia="zh-CN"/>
              </w:rPr>
            </w:pPr>
          </w:p>
        </w:tc>
        <w:tc>
          <w:tcPr>
            <w:tcW w:w="2036" w:type="dxa"/>
            <w:gridSpan w:val="2"/>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22"/>
                <w:u w:val="none"/>
                <w:lang w:eastAsia="zh-CN"/>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5" w:type="dxa"/>
            <w:bottom w:w="0" w:type="dxa"/>
            <w:right w:w="15" w:type="dxa"/>
          </w:tblCellMar>
        </w:tblPrEx>
        <w:trPr>
          <w:trHeight w:val="420" w:hRule="atLeast"/>
        </w:trPr>
        <w:tc>
          <w:tcPr>
            <w:tcW w:w="976" w:type="dxa"/>
            <w:vMerge w:val="continue"/>
            <w:tcBorders>
              <w:top w:val="single" w:color="000000" w:sz="4" w:space="0"/>
              <w:left w:val="single" w:color="000000" w:sz="4" w:space="0"/>
              <w:bottom w:val="single" w:color="000000" w:sz="4" w:space="0"/>
              <w:right w:val="single" w:color="000000" w:sz="4" w:space="0"/>
            </w:tcBorders>
            <w:vAlign w:val="center"/>
          </w:tcPr>
          <w:p>
            <w:pPr>
              <w:rPr>
                <w:rFonts w:hint="default" w:ascii="宋体" w:hAnsi="宋体" w:eastAsia="宋体"/>
                <w:sz w:val="24"/>
              </w:rPr>
            </w:pPr>
          </w:p>
        </w:tc>
        <w:tc>
          <w:tcPr>
            <w:tcW w:w="641" w:type="dxa"/>
            <w:gridSpan w:val="2"/>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18"/>
                <w:u w:val="none"/>
                <w:lang w:eastAsia="zh-CN"/>
              </w:rPr>
            </w:pPr>
            <w:r>
              <w:rPr>
                <w:rFonts w:hint="default" w:ascii="宋体" w:hAnsi="宋体" w:eastAsia="宋体"/>
                <w:b w:val="0"/>
                <w:i w:val="0"/>
                <w:color w:val="000000"/>
                <w:sz w:val="18"/>
                <w:u w:val="none"/>
                <w:lang w:eastAsia="zh-CN"/>
              </w:rPr>
              <w:t>满意度指标</w:t>
            </w:r>
          </w:p>
        </w:tc>
        <w:tc>
          <w:tcPr>
            <w:tcW w:w="1952" w:type="dxa"/>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18"/>
                <w:u w:val="none"/>
                <w:lang w:eastAsia="zh-CN"/>
              </w:rPr>
            </w:pPr>
            <w:r>
              <w:rPr>
                <w:rFonts w:hint="default" w:ascii="宋体" w:hAnsi="宋体" w:eastAsia="宋体"/>
                <w:b w:val="0"/>
                <w:i w:val="0"/>
                <w:color w:val="000000"/>
                <w:sz w:val="18"/>
                <w:u w:val="none"/>
                <w:lang w:eastAsia="zh-CN"/>
              </w:rPr>
              <w:t>服务对象满意度</w:t>
            </w:r>
          </w:p>
        </w:tc>
        <w:tc>
          <w:tcPr>
            <w:tcW w:w="1896" w:type="dxa"/>
            <w:gridSpan w:val="2"/>
            <w:tcBorders>
              <w:top w:val="single" w:color="000000" w:sz="4" w:space="0"/>
              <w:left w:val="single" w:color="000000" w:sz="4" w:space="0"/>
              <w:bottom w:val="single" w:color="000000" w:sz="4" w:space="0"/>
              <w:right w:val="single" w:color="000000" w:sz="4" w:space="0"/>
            </w:tcBorders>
            <w:vAlign w:val="center"/>
          </w:tcPr>
          <w:p>
            <w:pPr>
              <w:autoSpaceDN w:val="0"/>
              <w:jc w:val="left"/>
              <w:textAlignment w:val="center"/>
              <w:rPr>
                <w:rFonts w:hint="default" w:ascii="宋体" w:hAnsi="宋体" w:eastAsia="宋体"/>
                <w:b w:val="0"/>
                <w:i w:val="0"/>
                <w:color w:val="000000"/>
                <w:sz w:val="18"/>
                <w:u w:val="none"/>
                <w:lang w:eastAsia="zh-CN"/>
              </w:rPr>
            </w:pPr>
            <w:r>
              <w:rPr>
                <w:rFonts w:hint="default" w:ascii="宋体" w:hAnsi="宋体" w:eastAsia="宋体"/>
                <w:b w:val="0"/>
                <w:i w:val="0"/>
                <w:color w:val="000000"/>
                <w:sz w:val="18"/>
                <w:u w:val="none"/>
                <w:lang w:eastAsia="zh-CN"/>
              </w:rPr>
              <w:t>种粮农民满意度</w:t>
            </w:r>
          </w:p>
        </w:tc>
        <w:tc>
          <w:tcPr>
            <w:tcW w:w="878" w:type="dxa"/>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22"/>
                <w:u w:val="none"/>
                <w:lang w:eastAsia="zh-CN"/>
              </w:rPr>
            </w:pPr>
            <w:r>
              <w:rPr>
                <w:rFonts w:hint="default" w:ascii="宋体" w:hAnsi="宋体" w:eastAsia="宋体"/>
                <w:b w:val="0"/>
                <w:i w:val="0"/>
                <w:color w:val="000000"/>
                <w:sz w:val="22"/>
                <w:u w:val="none"/>
                <w:lang w:eastAsia="zh-CN"/>
              </w:rPr>
              <w:t>≥90%</w:t>
            </w:r>
          </w:p>
        </w:tc>
        <w:tc>
          <w:tcPr>
            <w:tcW w:w="1283" w:type="dxa"/>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22"/>
                <w:u w:val="none"/>
                <w:lang w:eastAsia="zh-CN"/>
              </w:rPr>
            </w:pPr>
            <w:r>
              <w:rPr>
                <w:rFonts w:hint="default" w:ascii="宋体" w:hAnsi="宋体" w:eastAsia="宋体"/>
                <w:b w:val="0"/>
                <w:i w:val="0"/>
                <w:color w:val="000000"/>
                <w:sz w:val="22"/>
                <w:u w:val="none"/>
                <w:lang w:eastAsia="zh-CN"/>
              </w:rPr>
              <w:t>100</w:t>
            </w:r>
          </w:p>
        </w:tc>
        <w:tc>
          <w:tcPr>
            <w:tcW w:w="502" w:type="dxa"/>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22"/>
                <w:u w:val="none"/>
                <w:lang w:eastAsia="zh-CN"/>
              </w:rPr>
            </w:pPr>
            <w:r>
              <w:rPr>
                <w:rFonts w:hint="default" w:ascii="宋体" w:hAnsi="宋体" w:eastAsia="宋体"/>
                <w:b w:val="0"/>
                <w:i w:val="0"/>
                <w:color w:val="000000"/>
                <w:sz w:val="22"/>
                <w:u w:val="none"/>
                <w:lang w:eastAsia="zh-CN"/>
              </w:rPr>
              <w:t>10</w:t>
            </w:r>
          </w:p>
        </w:tc>
        <w:tc>
          <w:tcPr>
            <w:tcW w:w="571" w:type="dxa"/>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22"/>
                <w:u w:val="none"/>
                <w:lang w:eastAsia="zh-CN"/>
              </w:rPr>
            </w:pPr>
            <w:r>
              <w:rPr>
                <w:rFonts w:hint="default" w:ascii="宋体" w:hAnsi="宋体" w:eastAsia="宋体"/>
                <w:b w:val="0"/>
                <w:i w:val="0"/>
                <w:color w:val="000000"/>
                <w:sz w:val="22"/>
                <w:u w:val="none"/>
                <w:lang w:eastAsia="zh-CN"/>
              </w:rPr>
              <w:t>10</w:t>
            </w:r>
          </w:p>
        </w:tc>
        <w:tc>
          <w:tcPr>
            <w:tcW w:w="2036" w:type="dxa"/>
            <w:gridSpan w:val="2"/>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22"/>
                <w:u w:val="none"/>
                <w:lang w:eastAsia="zh-CN"/>
              </w:rPr>
            </w:pPr>
            <w:r>
              <w:rPr>
                <w:rFonts w:hint="default" w:ascii="宋体" w:hAnsi="宋体" w:eastAsia="宋体"/>
                <w:b w:val="0"/>
                <w:i w:val="0"/>
                <w:color w:val="000000"/>
                <w:sz w:val="22"/>
                <w:u w:val="none"/>
                <w:lang w:eastAsia="zh-CN"/>
              </w:rPr>
              <w:t>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5" w:type="dxa"/>
            <w:bottom w:w="0" w:type="dxa"/>
            <w:right w:w="15" w:type="dxa"/>
          </w:tblCellMar>
        </w:tblPrEx>
        <w:trPr>
          <w:trHeight w:val="570" w:hRule="atLeast"/>
        </w:trPr>
        <w:tc>
          <w:tcPr>
            <w:tcW w:w="7626" w:type="dxa"/>
            <w:gridSpan w:val="8"/>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18"/>
                <w:u w:val="none"/>
                <w:lang w:eastAsia="zh-CN"/>
              </w:rPr>
            </w:pPr>
            <w:r>
              <w:rPr>
                <w:rFonts w:hint="default" w:ascii="宋体" w:hAnsi="宋体" w:eastAsia="宋体"/>
                <w:b w:val="0"/>
                <w:i w:val="0"/>
                <w:color w:val="000000"/>
                <w:sz w:val="18"/>
                <w:u w:val="none"/>
                <w:lang w:eastAsia="zh-CN"/>
              </w:rPr>
              <w:t>总分</w:t>
            </w:r>
          </w:p>
        </w:tc>
        <w:tc>
          <w:tcPr>
            <w:tcW w:w="502" w:type="dxa"/>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18"/>
                <w:u w:val="none"/>
                <w:lang w:eastAsia="zh-CN"/>
              </w:rPr>
            </w:pPr>
            <w:r>
              <w:rPr>
                <w:rFonts w:hint="default" w:ascii="宋体" w:hAnsi="宋体" w:eastAsia="宋体"/>
                <w:b w:val="0"/>
                <w:i w:val="0"/>
                <w:color w:val="000000"/>
                <w:sz w:val="18"/>
                <w:u w:val="none"/>
                <w:lang w:eastAsia="zh-CN"/>
              </w:rPr>
              <w:t>100</w:t>
            </w:r>
          </w:p>
        </w:tc>
        <w:tc>
          <w:tcPr>
            <w:tcW w:w="571" w:type="dxa"/>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22"/>
                <w:u w:val="none"/>
                <w:lang w:eastAsia="zh-CN"/>
              </w:rPr>
            </w:pPr>
            <w:r>
              <w:rPr>
                <w:rFonts w:hint="default" w:ascii="宋体" w:hAnsi="宋体" w:eastAsia="宋体"/>
                <w:b w:val="0"/>
                <w:i w:val="0"/>
                <w:color w:val="000000"/>
                <w:sz w:val="22"/>
                <w:u w:val="none"/>
                <w:lang w:eastAsia="zh-CN"/>
              </w:rPr>
              <w:t>100</w:t>
            </w:r>
          </w:p>
        </w:tc>
        <w:tc>
          <w:tcPr>
            <w:tcW w:w="2036" w:type="dxa"/>
            <w:gridSpan w:val="2"/>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22"/>
                <w:u w:val="none"/>
                <w:lang w:eastAsia="zh-CN"/>
              </w:rPr>
            </w:pPr>
          </w:p>
        </w:tc>
      </w:tr>
    </w:tbl>
    <w:p>
      <w:pPr>
        <w:widowControl w:val="0"/>
        <w:spacing w:beforeLines="0" w:after="120"/>
        <w:jc w:val="both"/>
        <w:rPr>
          <w:rFonts w:hint="default" w:ascii="Calibri" w:hAnsi="Calibri" w:eastAsia="宋体" w:cs="Times New Roman"/>
          <w:kern w:val="2"/>
          <w:sz w:val="21"/>
          <w:szCs w:val="22"/>
          <w:lang w:val="en-US" w:eastAsia="zh-CN" w:bidi="ar-SA"/>
        </w:rPr>
      </w:pPr>
    </w:p>
    <w:tbl>
      <w:tblPr>
        <w:tblStyle w:val="4"/>
        <w:tblpPr w:leftFromText="180" w:rightFromText="180" w:vertAnchor="text" w:horzAnchor="page" w:tblpX="1033" w:tblpY="22"/>
        <w:tblOverlap w:val="never"/>
        <w:tblW w:w="10735"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5" w:type="dxa"/>
          <w:bottom w:w="0" w:type="dxa"/>
          <w:right w:w="15" w:type="dxa"/>
        </w:tblCellMar>
      </w:tblPr>
      <w:tblGrid>
        <w:gridCol w:w="976"/>
        <w:gridCol w:w="488"/>
        <w:gridCol w:w="153"/>
        <w:gridCol w:w="1952"/>
        <w:gridCol w:w="1631"/>
        <w:gridCol w:w="265"/>
        <w:gridCol w:w="878"/>
        <w:gridCol w:w="1283"/>
        <w:gridCol w:w="502"/>
        <w:gridCol w:w="571"/>
        <w:gridCol w:w="1018"/>
        <w:gridCol w:w="101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5" w:type="dxa"/>
            <w:bottom w:w="0" w:type="dxa"/>
            <w:right w:w="15" w:type="dxa"/>
          </w:tblCellMar>
        </w:tblPrEx>
        <w:trPr>
          <w:trHeight w:val="540" w:hRule="atLeast"/>
        </w:trPr>
        <w:tc>
          <w:tcPr>
            <w:tcW w:w="10735" w:type="dxa"/>
            <w:gridSpan w:val="12"/>
            <w:vAlign w:val="center"/>
          </w:tcPr>
          <w:p>
            <w:pPr>
              <w:autoSpaceDN w:val="0"/>
              <w:jc w:val="center"/>
              <w:textAlignment w:val="center"/>
              <w:rPr>
                <w:rFonts w:hint="default" w:ascii="宋体" w:hAnsi="宋体" w:eastAsia="宋体"/>
                <w:b/>
                <w:i w:val="0"/>
                <w:color w:val="000000"/>
                <w:sz w:val="42"/>
                <w:u w:val="none"/>
                <w:lang w:eastAsia="zh-CN"/>
              </w:rPr>
            </w:pPr>
            <w:r>
              <w:rPr>
                <w:rFonts w:hint="default" w:ascii="宋体" w:hAnsi="宋体" w:eastAsia="宋体"/>
                <w:b/>
                <w:i w:val="0"/>
                <w:color w:val="000000"/>
                <w:sz w:val="42"/>
                <w:u w:val="none"/>
                <w:lang w:eastAsia="zh-CN"/>
              </w:rPr>
              <w:t>项目支出绩效自评表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5" w:type="dxa"/>
            <w:bottom w:w="0" w:type="dxa"/>
            <w:right w:w="15" w:type="dxa"/>
          </w:tblCellMar>
        </w:tblPrEx>
        <w:trPr>
          <w:trHeight w:val="330" w:hRule="atLeast"/>
        </w:trPr>
        <w:tc>
          <w:tcPr>
            <w:tcW w:w="10735" w:type="dxa"/>
            <w:gridSpan w:val="12"/>
            <w:vAlign w:val="center"/>
          </w:tcPr>
          <w:p>
            <w:pPr>
              <w:autoSpaceDN w:val="0"/>
              <w:jc w:val="center"/>
              <w:textAlignment w:val="center"/>
              <w:rPr>
                <w:rFonts w:hint="default" w:ascii="宋体" w:hAnsi="宋体" w:eastAsia="宋体"/>
                <w:b w:val="0"/>
                <w:i w:val="0"/>
                <w:color w:val="000000"/>
                <w:sz w:val="18"/>
                <w:u w:val="none"/>
                <w:lang w:eastAsia="zh-CN"/>
              </w:rPr>
            </w:pPr>
            <w:r>
              <w:rPr>
                <w:rFonts w:hint="default" w:ascii="宋体" w:hAnsi="宋体" w:eastAsia="宋体"/>
                <w:b w:val="0"/>
                <w:i w:val="0"/>
                <w:color w:val="000000"/>
                <w:sz w:val="18"/>
                <w:u w:val="none"/>
                <w:lang w:eastAsia="zh-CN"/>
              </w:rPr>
              <w:t>（2023年度）</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5" w:type="dxa"/>
            <w:bottom w:w="0" w:type="dxa"/>
            <w:right w:w="15" w:type="dxa"/>
          </w:tblCellMar>
        </w:tblPrEx>
        <w:trPr>
          <w:trHeight w:val="300" w:hRule="atLeast"/>
        </w:trPr>
        <w:tc>
          <w:tcPr>
            <w:tcW w:w="1464" w:type="dxa"/>
            <w:gridSpan w:val="2"/>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18"/>
                <w:u w:val="none"/>
                <w:lang w:eastAsia="zh-CN"/>
              </w:rPr>
            </w:pPr>
            <w:r>
              <w:rPr>
                <w:rFonts w:hint="default" w:ascii="宋体" w:hAnsi="宋体" w:eastAsia="宋体"/>
                <w:b w:val="0"/>
                <w:i w:val="0"/>
                <w:color w:val="000000"/>
                <w:sz w:val="18"/>
                <w:u w:val="none"/>
                <w:lang w:eastAsia="zh-CN"/>
              </w:rPr>
              <w:t>项目名称</w:t>
            </w:r>
          </w:p>
        </w:tc>
        <w:tc>
          <w:tcPr>
            <w:tcW w:w="9271" w:type="dxa"/>
            <w:gridSpan w:val="10"/>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22"/>
                <w:u w:val="none"/>
                <w:lang w:eastAsia="zh-CN"/>
              </w:rPr>
            </w:pPr>
            <w:r>
              <w:rPr>
                <w:rFonts w:hint="default" w:ascii="宋体" w:hAnsi="宋体" w:eastAsia="宋体"/>
                <w:b w:val="0"/>
                <w:i w:val="0"/>
                <w:color w:val="000000"/>
                <w:sz w:val="22"/>
                <w:u w:val="none"/>
                <w:lang w:eastAsia="zh-CN"/>
              </w:rPr>
              <w:t>专项债申报综合服务费</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5" w:type="dxa"/>
            <w:bottom w:w="0" w:type="dxa"/>
            <w:right w:w="15" w:type="dxa"/>
          </w:tblCellMar>
        </w:tblPrEx>
        <w:trPr>
          <w:trHeight w:val="300" w:hRule="atLeast"/>
        </w:trPr>
        <w:tc>
          <w:tcPr>
            <w:tcW w:w="1464" w:type="dxa"/>
            <w:gridSpan w:val="2"/>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18"/>
                <w:u w:val="none"/>
                <w:lang w:eastAsia="zh-CN"/>
              </w:rPr>
            </w:pPr>
            <w:r>
              <w:rPr>
                <w:rFonts w:hint="default" w:ascii="宋体" w:hAnsi="宋体" w:eastAsia="宋体"/>
                <w:b w:val="0"/>
                <w:i w:val="0"/>
                <w:color w:val="000000"/>
                <w:sz w:val="18"/>
                <w:u w:val="none"/>
                <w:lang w:eastAsia="zh-CN"/>
              </w:rPr>
              <w:t>主管部门</w:t>
            </w:r>
          </w:p>
        </w:tc>
        <w:tc>
          <w:tcPr>
            <w:tcW w:w="4879" w:type="dxa"/>
            <w:gridSpan w:val="5"/>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22"/>
                <w:u w:val="none"/>
                <w:lang w:eastAsia="zh-CN"/>
              </w:rPr>
            </w:pPr>
            <w:r>
              <w:rPr>
                <w:rFonts w:hint="default" w:ascii="宋体" w:hAnsi="宋体" w:eastAsia="宋体"/>
                <w:b w:val="0"/>
                <w:i w:val="0"/>
                <w:color w:val="000000"/>
                <w:sz w:val="22"/>
                <w:u w:val="none"/>
                <w:lang w:eastAsia="zh-CN"/>
              </w:rPr>
              <w:t>安义县发展和改革委员会(部门)</w:t>
            </w:r>
          </w:p>
        </w:tc>
        <w:tc>
          <w:tcPr>
            <w:tcW w:w="1785" w:type="dxa"/>
            <w:gridSpan w:val="2"/>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18"/>
                <w:u w:val="none"/>
                <w:lang w:eastAsia="zh-CN"/>
              </w:rPr>
            </w:pPr>
            <w:r>
              <w:rPr>
                <w:rFonts w:hint="default" w:ascii="宋体" w:hAnsi="宋体" w:eastAsia="宋体"/>
                <w:b w:val="0"/>
                <w:i w:val="0"/>
                <w:color w:val="000000"/>
                <w:sz w:val="18"/>
                <w:u w:val="none"/>
                <w:lang w:eastAsia="zh-CN"/>
              </w:rPr>
              <w:t>实施单位</w:t>
            </w:r>
          </w:p>
        </w:tc>
        <w:tc>
          <w:tcPr>
            <w:tcW w:w="2607" w:type="dxa"/>
            <w:gridSpan w:val="3"/>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22"/>
                <w:u w:val="none"/>
                <w:lang w:eastAsia="zh-CN"/>
              </w:rPr>
            </w:pPr>
            <w:r>
              <w:rPr>
                <w:rFonts w:hint="default" w:ascii="宋体" w:hAnsi="宋体" w:eastAsia="宋体"/>
                <w:b w:val="0"/>
                <w:i w:val="0"/>
                <w:color w:val="000000"/>
                <w:sz w:val="22"/>
                <w:u w:val="none"/>
                <w:lang w:eastAsia="zh-CN"/>
              </w:rPr>
              <w:t>安义县发展和改革委员会</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5" w:type="dxa"/>
            <w:bottom w:w="0" w:type="dxa"/>
            <w:right w:w="15" w:type="dxa"/>
          </w:tblCellMar>
        </w:tblPrEx>
        <w:trPr>
          <w:trHeight w:val="300" w:hRule="atLeast"/>
        </w:trPr>
        <w:tc>
          <w:tcPr>
            <w:tcW w:w="1464" w:type="dxa"/>
            <w:gridSpan w:val="2"/>
            <w:vMerge w:val="restart"/>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18"/>
                <w:u w:val="none"/>
                <w:lang w:eastAsia="zh-CN"/>
              </w:rPr>
            </w:pPr>
            <w:r>
              <w:rPr>
                <w:rFonts w:hint="default" w:ascii="宋体" w:hAnsi="宋体" w:eastAsia="宋体"/>
                <w:b w:val="0"/>
                <w:i w:val="0"/>
                <w:color w:val="000000"/>
                <w:sz w:val="18"/>
                <w:u w:val="none"/>
                <w:lang w:eastAsia="zh-CN"/>
              </w:rPr>
              <w:t>项目资金</w:t>
            </w:r>
            <w:r>
              <w:rPr>
                <w:rFonts w:hint="default" w:ascii="宋体" w:hAnsi="宋体" w:eastAsia="宋体"/>
                <w:b w:val="0"/>
                <w:i w:val="0"/>
                <w:color w:val="000000"/>
                <w:sz w:val="18"/>
                <w:u w:val="none"/>
                <w:lang w:eastAsia="zh-CN"/>
              </w:rPr>
              <w:br w:type="textWrapping"/>
            </w:r>
            <w:r>
              <w:rPr>
                <w:rFonts w:hint="default" w:ascii="宋体" w:hAnsi="宋体" w:eastAsia="宋体"/>
                <w:b w:val="0"/>
                <w:i w:val="0"/>
                <w:color w:val="000000"/>
                <w:sz w:val="18"/>
                <w:u w:val="none"/>
                <w:lang w:eastAsia="zh-CN"/>
              </w:rPr>
              <w:t>（万元）</w:t>
            </w:r>
          </w:p>
        </w:tc>
        <w:tc>
          <w:tcPr>
            <w:tcW w:w="2105" w:type="dxa"/>
            <w:gridSpan w:val="2"/>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22"/>
                <w:u w:val="none"/>
                <w:lang w:eastAsia="zh-CN"/>
              </w:rPr>
            </w:pPr>
          </w:p>
        </w:tc>
        <w:tc>
          <w:tcPr>
            <w:tcW w:w="1631" w:type="dxa"/>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18"/>
                <w:u w:val="none"/>
                <w:lang w:eastAsia="zh-CN"/>
              </w:rPr>
            </w:pPr>
            <w:r>
              <w:rPr>
                <w:rFonts w:hint="default" w:ascii="宋体" w:hAnsi="宋体" w:eastAsia="宋体"/>
                <w:b w:val="0"/>
                <w:i w:val="0"/>
                <w:color w:val="000000"/>
                <w:sz w:val="18"/>
                <w:u w:val="none"/>
                <w:lang w:eastAsia="zh-CN"/>
              </w:rPr>
              <w:t>年初预算数</w:t>
            </w:r>
          </w:p>
        </w:tc>
        <w:tc>
          <w:tcPr>
            <w:tcW w:w="1143" w:type="dxa"/>
            <w:gridSpan w:val="2"/>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18"/>
                <w:u w:val="none"/>
                <w:lang w:eastAsia="zh-CN"/>
              </w:rPr>
            </w:pPr>
            <w:r>
              <w:rPr>
                <w:rFonts w:hint="default" w:ascii="宋体" w:hAnsi="宋体" w:eastAsia="宋体"/>
                <w:b w:val="0"/>
                <w:i w:val="0"/>
                <w:color w:val="000000"/>
                <w:sz w:val="18"/>
                <w:u w:val="none"/>
                <w:lang w:eastAsia="zh-CN"/>
              </w:rPr>
              <w:t>全年预算数A</w:t>
            </w:r>
          </w:p>
        </w:tc>
        <w:tc>
          <w:tcPr>
            <w:tcW w:w="1785" w:type="dxa"/>
            <w:gridSpan w:val="2"/>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18"/>
                <w:u w:val="none"/>
                <w:lang w:eastAsia="zh-CN"/>
              </w:rPr>
            </w:pPr>
            <w:r>
              <w:rPr>
                <w:rFonts w:hint="default" w:ascii="宋体" w:hAnsi="宋体" w:eastAsia="宋体"/>
                <w:b w:val="0"/>
                <w:i w:val="0"/>
                <w:color w:val="000000"/>
                <w:sz w:val="18"/>
                <w:u w:val="none"/>
                <w:lang w:eastAsia="zh-CN"/>
              </w:rPr>
              <w:t>全年执行数B</w:t>
            </w:r>
          </w:p>
        </w:tc>
        <w:tc>
          <w:tcPr>
            <w:tcW w:w="571" w:type="dxa"/>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18"/>
                <w:u w:val="none"/>
                <w:lang w:eastAsia="zh-CN"/>
              </w:rPr>
            </w:pPr>
            <w:r>
              <w:rPr>
                <w:rFonts w:hint="default" w:ascii="宋体" w:hAnsi="宋体" w:eastAsia="宋体"/>
                <w:b w:val="0"/>
                <w:i w:val="0"/>
                <w:color w:val="000000"/>
                <w:sz w:val="18"/>
                <w:u w:val="none"/>
                <w:lang w:eastAsia="zh-CN"/>
              </w:rPr>
              <w:t>分值</w:t>
            </w:r>
          </w:p>
        </w:tc>
        <w:tc>
          <w:tcPr>
            <w:tcW w:w="1018" w:type="dxa"/>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18"/>
                <w:u w:val="none"/>
                <w:lang w:eastAsia="zh-CN"/>
              </w:rPr>
            </w:pPr>
            <w:r>
              <w:rPr>
                <w:rFonts w:hint="default" w:ascii="宋体" w:hAnsi="宋体" w:eastAsia="宋体"/>
                <w:b w:val="0"/>
                <w:i w:val="0"/>
                <w:color w:val="000000"/>
                <w:sz w:val="18"/>
                <w:u w:val="none"/>
                <w:lang w:eastAsia="zh-CN"/>
              </w:rPr>
              <w:t>执行率</w:t>
            </w:r>
          </w:p>
        </w:tc>
        <w:tc>
          <w:tcPr>
            <w:tcW w:w="1018" w:type="dxa"/>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18"/>
                <w:u w:val="none"/>
                <w:lang w:eastAsia="zh-CN"/>
              </w:rPr>
            </w:pPr>
            <w:r>
              <w:rPr>
                <w:rFonts w:hint="default" w:ascii="宋体" w:hAnsi="宋体" w:eastAsia="宋体"/>
                <w:b w:val="0"/>
                <w:i w:val="0"/>
                <w:color w:val="000000"/>
                <w:sz w:val="18"/>
                <w:u w:val="none"/>
                <w:lang w:eastAsia="zh-CN"/>
              </w:rPr>
              <w:t>得分</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5" w:type="dxa"/>
            <w:bottom w:w="0" w:type="dxa"/>
            <w:right w:w="15" w:type="dxa"/>
          </w:tblCellMar>
        </w:tblPrEx>
        <w:trPr>
          <w:trHeight w:val="300" w:hRule="atLeast"/>
        </w:trPr>
        <w:tc>
          <w:tcPr>
            <w:tcW w:w="1464" w:type="dxa"/>
            <w:gridSpan w:val="2"/>
            <w:vMerge w:val="continue"/>
            <w:tcBorders>
              <w:top w:val="single" w:color="000000" w:sz="4" w:space="0"/>
              <w:left w:val="single" w:color="000000" w:sz="4" w:space="0"/>
              <w:bottom w:val="single" w:color="000000" w:sz="4" w:space="0"/>
              <w:right w:val="single" w:color="000000" w:sz="4" w:space="0"/>
            </w:tcBorders>
            <w:vAlign w:val="center"/>
          </w:tcPr>
          <w:p>
            <w:pPr>
              <w:rPr>
                <w:rFonts w:hint="default" w:ascii="宋体" w:hAnsi="宋体" w:eastAsia="宋体"/>
                <w:sz w:val="24"/>
              </w:rPr>
            </w:pPr>
          </w:p>
        </w:tc>
        <w:tc>
          <w:tcPr>
            <w:tcW w:w="2105" w:type="dxa"/>
            <w:gridSpan w:val="2"/>
            <w:tcBorders>
              <w:top w:val="single" w:color="000000" w:sz="4" w:space="0"/>
              <w:left w:val="single" w:color="000000" w:sz="4" w:space="0"/>
              <w:bottom w:val="single" w:color="000000" w:sz="4" w:space="0"/>
              <w:right w:val="single" w:color="000000" w:sz="4" w:space="0"/>
            </w:tcBorders>
            <w:vAlign w:val="center"/>
          </w:tcPr>
          <w:p>
            <w:pPr>
              <w:autoSpaceDN w:val="0"/>
              <w:jc w:val="left"/>
              <w:textAlignment w:val="center"/>
              <w:rPr>
                <w:rFonts w:hint="default" w:ascii="宋体" w:hAnsi="宋体" w:eastAsia="宋体"/>
                <w:b w:val="0"/>
                <w:i w:val="0"/>
                <w:color w:val="000000"/>
                <w:sz w:val="18"/>
                <w:u w:val="none"/>
                <w:lang w:eastAsia="zh-CN"/>
              </w:rPr>
            </w:pPr>
            <w:r>
              <w:rPr>
                <w:rFonts w:hint="default" w:ascii="宋体" w:hAnsi="宋体" w:eastAsia="宋体"/>
                <w:b w:val="0"/>
                <w:i w:val="0"/>
                <w:color w:val="000000"/>
                <w:sz w:val="18"/>
                <w:u w:val="none"/>
                <w:lang w:eastAsia="zh-CN"/>
              </w:rPr>
              <w:t xml:space="preserve"> 年度资金总额</w:t>
            </w:r>
          </w:p>
        </w:tc>
        <w:tc>
          <w:tcPr>
            <w:tcW w:w="1631" w:type="dxa"/>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22"/>
                <w:u w:val="none"/>
                <w:lang w:eastAsia="zh-CN"/>
              </w:rPr>
            </w:pPr>
            <w:r>
              <w:rPr>
                <w:rFonts w:hint="default" w:ascii="宋体" w:hAnsi="宋体" w:eastAsia="宋体"/>
                <w:b w:val="0"/>
                <w:i w:val="0"/>
                <w:color w:val="000000"/>
                <w:sz w:val="22"/>
                <w:u w:val="none"/>
                <w:lang w:eastAsia="zh-CN"/>
              </w:rPr>
              <w:t>0</w:t>
            </w:r>
          </w:p>
        </w:tc>
        <w:tc>
          <w:tcPr>
            <w:tcW w:w="1143" w:type="dxa"/>
            <w:gridSpan w:val="2"/>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22"/>
                <w:u w:val="none"/>
                <w:lang w:eastAsia="zh-CN"/>
              </w:rPr>
            </w:pPr>
            <w:r>
              <w:rPr>
                <w:rFonts w:hint="default" w:ascii="宋体" w:hAnsi="宋体" w:eastAsia="宋体"/>
                <w:b w:val="0"/>
                <w:i w:val="0"/>
                <w:color w:val="000000"/>
                <w:sz w:val="22"/>
                <w:u w:val="none"/>
                <w:lang w:eastAsia="zh-CN"/>
              </w:rPr>
              <w:t>40</w:t>
            </w:r>
          </w:p>
        </w:tc>
        <w:tc>
          <w:tcPr>
            <w:tcW w:w="1785" w:type="dxa"/>
            <w:gridSpan w:val="2"/>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22"/>
                <w:u w:val="none"/>
                <w:lang w:eastAsia="zh-CN"/>
              </w:rPr>
            </w:pPr>
            <w:r>
              <w:rPr>
                <w:rFonts w:hint="default" w:ascii="宋体" w:hAnsi="宋体" w:eastAsia="宋体"/>
                <w:b w:val="0"/>
                <w:i w:val="0"/>
                <w:color w:val="000000"/>
                <w:sz w:val="22"/>
                <w:u w:val="none"/>
                <w:lang w:eastAsia="zh-CN"/>
              </w:rPr>
              <w:t>40</w:t>
            </w:r>
          </w:p>
        </w:tc>
        <w:tc>
          <w:tcPr>
            <w:tcW w:w="571" w:type="dxa"/>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18"/>
                <w:u w:val="none"/>
                <w:lang w:eastAsia="zh-CN"/>
              </w:rPr>
            </w:pPr>
            <w:r>
              <w:rPr>
                <w:rFonts w:hint="default" w:ascii="宋体" w:hAnsi="宋体" w:eastAsia="宋体"/>
                <w:b w:val="0"/>
                <w:i w:val="0"/>
                <w:color w:val="000000"/>
                <w:sz w:val="18"/>
                <w:u w:val="none"/>
                <w:lang w:eastAsia="zh-CN"/>
              </w:rPr>
              <w:t xml:space="preserve">10 </w:t>
            </w:r>
          </w:p>
        </w:tc>
        <w:tc>
          <w:tcPr>
            <w:tcW w:w="1018" w:type="dxa"/>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22"/>
                <w:u w:val="none"/>
                <w:lang w:eastAsia="zh-CN"/>
              </w:rPr>
            </w:pPr>
            <w:r>
              <w:rPr>
                <w:rFonts w:hint="default" w:ascii="宋体" w:hAnsi="宋体" w:eastAsia="宋体"/>
                <w:b w:val="0"/>
                <w:i w:val="0"/>
                <w:color w:val="000000"/>
                <w:sz w:val="22"/>
                <w:u w:val="none"/>
                <w:lang w:eastAsia="zh-CN"/>
              </w:rPr>
              <w:t>100</w:t>
            </w:r>
          </w:p>
        </w:tc>
        <w:tc>
          <w:tcPr>
            <w:tcW w:w="1018" w:type="dxa"/>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22"/>
                <w:u w:val="none"/>
                <w:lang w:eastAsia="zh-CN"/>
              </w:rPr>
            </w:pPr>
            <w:r>
              <w:rPr>
                <w:rFonts w:hint="default" w:ascii="宋体" w:hAnsi="宋体" w:eastAsia="宋体"/>
                <w:b w:val="0"/>
                <w:i w:val="0"/>
                <w:color w:val="000000"/>
                <w:sz w:val="22"/>
                <w:u w:val="none"/>
                <w:lang w:eastAsia="zh-CN"/>
              </w:rPr>
              <w:t>10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5" w:type="dxa"/>
            <w:bottom w:w="0" w:type="dxa"/>
            <w:right w:w="15" w:type="dxa"/>
          </w:tblCellMar>
        </w:tblPrEx>
        <w:trPr>
          <w:trHeight w:val="300" w:hRule="atLeast"/>
        </w:trPr>
        <w:tc>
          <w:tcPr>
            <w:tcW w:w="1464" w:type="dxa"/>
            <w:gridSpan w:val="2"/>
            <w:vMerge w:val="continue"/>
            <w:tcBorders>
              <w:top w:val="single" w:color="000000" w:sz="4" w:space="0"/>
              <w:left w:val="single" w:color="000000" w:sz="4" w:space="0"/>
              <w:bottom w:val="single" w:color="000000" w:sz="4" w:space="0"/>
              <w:right w:val="single" w:color="000000" w:sz="4" w:space="0"/>
            </w:tcBorders>
            <w:vAlign w:val="center"/>
          </w:tcPr>
          <w:p>
            <w:pPr>
              <w:rPr>
                <w:rFonts w:hint="default" w:ascii="宋体" w:hAnsi="宋体" w:eastAsia="宋体"/>
                <w:sz w:val="24"/>
              </w:rPr>
            </w:pPr>
          </w:p>
        </w:tc>
        <w:tc>
          <w:tcPr>
            <w:tcW w:w="2105" w:type="dxa"/>
            <w:gridSpan w:val="2"/>
            <w:tcBorders>
              <w:top w:val="single" w:color="000000" w:sz="4" w:space="0"/>
              <w:left w:val="single" w:color="000000" w:sz="4" w:space="0"/>
              <w:bottom w:val="single" w:color="000000" w:sz="4" w:space="0"/>
              <w:right w:val="single" w:color="000000" w:sz="4" w:space="0"/>
            </w:tcBorders>
            <w:vAlign w:val="center"/>
          </w:tcPr>
          <w:p>
            <w:pPr>
              <w:autoSpaceDN w:val="0"/>
              <w:jc w:val="left"/>
              <w:textAlignment w:val="center"/>
              <w:rPr>
                <w:rFonts w:hint="default" w:ascii="宋体" w:hAnsi="宋体" w:eastAsia="宋体"/>
                <w:b w:val="0"/>
                <w:i w:val="0"/>
                <w:color w:val="000000"/>
                <w:sz w:val="18"/>
                <w:u w:val="none"/>
                <w:lang w:eastAsia="zh-CN"/>
              </w:rPr>
            </w:pPr>
            <w:r>
              <w:rPr>
                <w:rFonts w:hint="default" w:ascii="宋体" w:hAnsi="宋体" w:eastAsia="宋体"/>
                <w:b w:val="0"/>
                <w:i w:val="0"/>
                <w:color w:val="000000"/>
                <w:sz w:val="18"/>
                <w:u w:val="none"/>
                <w:lang w:eastAsia="zh-CN"/>
              </w:rPr>
              <w:t>政府预算资金</w:t>
            </w:r>
          </w:p>
        </w:tc>
        <w:tc>
          <w:tcPr>
            <w:tcW w:w="1631" w:type="dxa"/>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22"/>
                <w:u w:val="none"/>
                <w:lang w:eastAsia="zh-CN"/>
              </w:rPr>
            </w:pPr>
            <w:r>
              <w:rPr>
                <w:rFonts w:hint="default" w:ascii="宋体" w:hAnsi="宋体" w:eastAsia="宋体"/>
                <w:b w:val="0"/>
                <w:i w:val="0"/>
                <w:color w:val="000000"/>
                <w:sz w:val="22"/>
                <w:u w:val="none"/>
                <w:lang w:eastAsia="zh-CN"/>
              </w:rPr>
              <w:t>0</w:t>
            </w:r>
          </w:p>
        </w:tc>
        <w:tc>
          <w:tcPr>
            <w:tcW w:w="1143" w:type="dxa"/>
            <w:gridSpan w:val="2"/>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22"/>
                <w:u w:val="none"/>
                <w:lang w:eastAsia="zh-CN"/>
              </w:rPr>
            </w:pPr>
            <w:r>
              <w:rPr>
                <w:rFonts w:hint="default" w:ascii="宋体" w:hAnsi="宋体" w:eastAsia="宋体"/>
                <w:b w:val="0"/>
                <w:i w:val="0"/>
                <w:color w:val="000000"/>
                <w:sz w:val="22"/>
                <w:u w:val="none"/>
                <w:lang w:eastAsia="zh-CN"/>
              </w:rPr>
              <w:t>40</w:t>
            </w:r>
          </w:p>
        </w:tc>
        <w:tc>
          <w:tcPr>
            <w:tcW w:w="1785" w:type="dxa"/>
            <w:gridSpan w:val="2"/>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22"/>
                <w:u w:val="none"/>
                <w:lang w:eastAsia="zh-CN"/>
              </w:rPr>
            </w:pPr>
            <w:r>
              <w:rPr>
                <w:rFonts w:hint="default" w:ascii="宋体" w:hAnsi="宋体" w:eastAsia="宋体"/>
                <w:b w:val="0"/>
                <w:i w:val="0"/>
                <w:color w:val="000000"/>
                <w:sz w:val="22"/>
                <w:u w:val="none"/>
                <w:lang w:eastAsia="zh-CN"/>
              </w:rPr>
              <w:t>40</w:t>
            </w:r>
          </w:p>
        </w:tc>
        <w:tc>
          <w:tcPr>
            <w:tcW w:w="571" w:type="dxa"/>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20"/>
                <w:u w:val="none"/>
                <w:lang w:eastAsia="zh-CN"/>
              </w:rPr>
            </w:pPr>
            <w:r>
              <w:rPr>
                <w:rFonts w:hint="default" w:ascii="宋体" w:hAnsi="宋体" w:eastAsia="宋体"/>
                <w:b w:val="0"/>
                <w:i w:val="0"/>
                <w:color w:val="000000"/>
                <w:sz w:val="20"/>
                <w:u w:val="none"/>
                <w:lang w:eastAsia="zh-CN"/>
              </w:rPr>
              <w:t>—</w:t>
            </w:r>
          </w:p>
        </w:tc>
        <w:tc>
          <w:tcPr>
            <w:tcW w:w="1018" w:type="dxa"/>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22"/>
                <w:u w:val="none"/>
                <w:lang w:eastAsia="zh-CN"/>
              </w:rPr>
            </w:pPr>
            <w:r>
              <w:rPr>
                <w:rFonts w:hint="default" w:ascii="宋体" w:hAnsi="宋体" w:eastAsia="宋体"/>
                <w:b w:val="0"/>
                <w:i w:val="0"/>
                <w:color w:val="000000"/>
                <w:sz w:val="22"/>
                <w:u w:val="none"/>
                <w:lang w:eastAsia="zh-CN"/>
              </w:rPr>
              <w:t>100</w:t>
            </w:r>
          </w:p>
        </w:tc>
        <w:tc>
          <w:tcPr>
            <w:tcW w:w="1018" w:type="dxa"/>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20"/>
                <w:u w:val="none"/>
                <w:lang w:eastAsia="zh-CN"/>
              </w:rPr>
            </w:pPr>
            <w:r>
              <w:rPr>
                <w:rFonts w:hint="default" w:ascii="宋体" w:hAnsi="宋体" w:eastAsia="宋体"/>
                <w:b w:val="0"/>
                <w:i w:val="0"/>
                <w:color w:val="000000"/>
                <w:sz w:val="20"/>
                <w:u w:val="none"/>
                <w:lang w:eastAsia="zh-CN"/>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5" w:type="dxa"/>
            <w:bottom w:w="0" w:type="dxa"/>
            <w:right w:w="15" w:type="dxa"/>
          </w:tblCellMar>
        </w:tblPrEx>
        <w:trPr>
          <w:trHeight w:val="300" w:hRule="atLeast"/>
        </w:trPr>
        <w:tc>
          <w:tcPr>
            <w:tcW w:w="976" w:type="dxa"/>
            <w:vMerge w:val="restart"/>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18"/>
                <w:u w:val="none"/>
                <w:lang w:eastAsia="zh-CN"/>
              </w:rPr>
            </w:pPr>
            <w:r>
              <w:rPr>
                <w:rFonts w:hint="default" w:ascii="宋体" w:hAnsi="宋体" w:eastAsia="宋体"/>
                <w:b w:val="0"/>
                <w:i w:val="0"/>
                <w:color w:val="000000"/>
                <w:sz w:val="18"/>
                <w:u w:val="none"/>
                <w:lang w:eastAsia="zh-CN"/>
              </w:rPr>
              <w:t>年度</w:t>
            </w:r>
            <w:r>
              <w:rPr>
                <w:rFonts w:hint="default" w:ascii="宋体" w:hAnsi="宋体" w:eastAsia="宋体"/>
                <w:b w:val="0"/>
                <w:i w:val="0"/>
                <w:color w:val="000000"/>
                <w:sz w:val="18"/>
                <w:u w:val="none"/>
                <w:lang w:eastAsia="zh-CN"/>
              </w:rPr>
              <w:br w:type="textWrapping"/>
            </w:r>
            <w:r>
              <w:rPr>
                <w:rFonts w:hint="default" w:ascii="宋体" w:hAnsi="宋体" w:eastAsia="宋体"/>
                <w:b w:val="0"/>
                <w:i w:val="0"/>
                <w:color w:val="000000"/>
                <w:sz w:val="18"/>
                <w:u w:val="none"/>
                <w:lang w:eastAsia="zh-CN"/>
              </w:rPr>
              <w:t>总体</w:t>
            </w:r>
            <w:r>
              <w:rPr>
                <w:rFonts w:hint="default" w:ascii="宋体" w:hAnsi="宋体" w:eastAsia="宋体"/>
                <w:b w:val="0"/>
                <w:i w:val="0"/>
                <w:color w:val="000000"/>
                <w:sz w:val="18"/>
                <w:u w:val="none"/>
                <w:lang w:eastAsia="zh-CN"/>
              </w:rPr>
              <w:br w:type="textWrapping"/>
            </w:r>
            <w:r>
              <w:rPr>
                <w:rFonts w:hint="default" w:ascii="宋体" w:hAnsi="宋体" w:eastAsia="宋体"/>
                <w:b w:val="0"/>
                <w:i w:val="0"/>
                <w:color w:val="000000"/>
                <w:sz w:val="18"/>
                <w:u w:val="none"/>
                <w:lang w:eastAsia="zh-CN"/>
              </w:rPr>
              <w:t>目标</w:t>
            </w:r>
          </w:p>
        </w:tc>
        <w:tc>
          <w:tcPr>
            <w:tcW w:w="5367" w:type="dxa"/>
            <w:gridSpan w:val="6"/>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18"/>
                <w:u w:val="none"/>
                <w:lang w:eastAsia="zh-CN"/>
              </w:rPr>
            </w:pPr>
            <w:r>
              <w:rPr>
                <w:rFonts w:hint="default" w:ascii="宋体" w:hAnsi="宋体" w:eastAsia="宋体"/>
                <w:b w:val="0"/>
                <w:i w:val="0"/>
                <w:color w:val="000000"/>
                <w:sz w:val="18"/>
                <w:u w:val="none"/>
                <w:lang w:eastAsia="zh-CN"/>
              </w:rPr>
              <w:t>预期目标</w:t>
            </w:r>
          </w:p>
        </w:tc>
        <w:tc>
          <w:tcPr>
            <w:tcW w:w="4392" w:type="dxa"/>
            <w:gridSpan w:val="5"/>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18"/>
                <w:u w:val="none"/>
                <w:lang w:eastAsia="zh-CN"/>
              </w:rPr>
            </w:pPr>
            <w:r>
              <w:rPr>
                <w:rFonts w:hint="default" w:ascii="宋体" w:hAnsi="宋体" w:eastAsia="宋体"/>
                <w:b w:val="0"/>
                <w:i w:val="0"/>
                <w:color w:val="000000"/>
                <w:sz w:val="18"/>
                <w:u w:val="none"/>
                <w:lang w:eastAsia="zh-CN"/>
              </w:rPr>
              <w:t>实际完成情况</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5" w:type="dxa"/>
            <w:bottom w:w="0" w:type="dxa"/>
            <w:right w:w="15" w:type="dxa"/>
          </w:tblCellMar>
        </w:tblPrEx>
        <w:trPr>
          <w:trHeight w:val="900" w:hRule="atLeast"/>
        </w:trPr>
        <w:tc>
          <w:tcPr>
            <w:tcW w:w="976" w:type="dxa"/>
            <w:vMerge w:val="continue"/>
            <w:tcBorders>
              <w:top w:val="single" w:color="000000" w:sz="4" w:space="0"/>
              <w:left w:val="single" w:color="000000" w:sz="4" w:space="0"/>
              <w:bottom w:val="single" w:color="000000" w:sz="4" w:space="0"/>
              <w:right w:val="single" w:color="000000" w:sz="4" w:space="0"/>
            </w:tcBorders>
            <w:vAlign w:val="center"/>
          </w:tcPr>
          <w:p>
            <w:pPr>
              <w:rPr>
                <w:rFonts w:hint="default" w:ascii="宋体" w:hAnsi="宋体" w:eastAsia="宋体"/>
                <w:sz w:val="24"/>
              </w:rPr>
            </w:pPr>
          </w:p>
        </w:tc>
        <w:tc>
          <w:tcPr>
            <w:tcW w:w="5367" w:type="dxa"/>
            <w:gridSpan w:val="6"/>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22"/>
                <w:u w:val="none"/>
                <w:lang w:eastAsia="zh-CN"/>
              </w:rPr>
            </w:pPr>
            <w:r>
              <w:rPr>
                <w:rFonts w:hint="default" w:ascii="宋体" w:hAnsi="宋体" w:eastAsia="宋体"/>
                <w:b w:val="0"/>
                <w:i w:val="0"/>
                <w:color w:val="000000"/>
                <w:sz w:val="22"/>
                <w:u w:val="none"/>
                <w:lang w:eastAsia="zh-CN"/>
              </w:rPr>
              <w:t>安义县发展和改革委员会将紧密对接省、市相关部门，力争审核通过项目专项债资金成功发行。</w:t>
            </w:r>
          </w:p>
        </w:tc>
        <w:tc>
          <w:tcPr>
            <w:tcW w:w="4392" w:type="dxa"/>
            <w:gridSpan w:val="5"/>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22"/>
                <w:u w:val="none"/>
                <w:lang w:eastAsia="zh-CN"/>
              </w:rPr>
            </w:pPr>
            <w:r>
              <w:rPr>
                <w:rFonts w:hint="default" w:ascii="宋体" w:hAnsi="宋体" w:eastAsia="宋体"/>
                <w:b w:val="0"/>
                <w:i w:val="0"/>
                <w:color w:val="000000"/>
                <w:sz w:val="22"/>
                <w:u w:val="none"/>
                <w:lang w:eastAsia="zh-CN"/>
              </w:rPr>
              <w:t>专项债资金项目满足公共需求、推进重大项目建设、改善民生福祉。通常用于支持特定领域或特定项目的建设和运营。一般用于基础设施建设、环保项目、教育事业，专项债项目资金用途明确、专款专用，期限较长、风险低。</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5" w:type="dxa"/>
            <w:bottom w:w="0" w:type="dxa"/>
            <w:right w:w="15" w:type="dxa"/>
          </w:tblCellMar>
        </w:tblPrEx>
        <w:trPr>
          <w:trHeight w:val="570" w:hRule="atLeast"/>
        </w:trPr>
        <w:tc>
          <w:tcPr>
            <w:tcW w:w="976" w:type="dxa"/>
            <w:vMerge w:val="restart"/>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18"/>
                <w:u w:val="none"/>
                <w:lang w:eastAsia="zh-CN"/>
              </w:rPr>
            </w:pPr>
            <w:r>
              <w:rPr>
                <w:rFonts w:hint="default" w:ascii="宋体" w:hAnsi="宋体" w:eastAsia="宋体"/>
                <w:b w:val="0"/>
                <w:i w:val="0"/>
                <w:color w:val="000000"/>
                <w:sz w:val="18"/>
                <w:u w:val="none"/>
                <w:lang w:eastAsia="zh-CN"/>
              </w:rPr>
              <w:t>绩效指标</w:t>
            </w:r>
          </w:p>
        </w:tc>
        <w:tc>
          <w:tcPr>
            <w:tcW w:w="641" w:type="dxa"/>
            <w:gridSpan w:val="2"/>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18"/>
                <w:u w:val="none"/>
                <w:lang w:eastAsia="zh-CN"/>
              </w:rPr>
            </w:pPr>
            <w:r>
              <w:rPr>
                <w:rFonts w:hint="default" w:ascii="宋体" w:hAnsi="宋体" w:eastAsia="宋体"/>
                <w:b w:val="0"/>
                <w:i w:val="0"/>
                <w:color w:val="000000"/>
                <w:sz w:val="18"/>
                <w:u w:val="none"/>
                <w:lang w:eastAsia="zh-CN"/>
              </w:rPr>
              <w:t>一级指标</w:t>
            </w:r>
          </w:p>
        </w:tc>
        <w:tc>
          <w:tcPr>
            <w:tcW w:w="1952" w:type="dxa"/>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18"/>
                <w:u w:val="none"/>
                <w:lang w:eastAsia="zh-CN"/>
              </w:rPr>
            </w:pPr>
            <w:r>
              <w:rPr>
                <w:rFonts w:hint="default" w:ascii="宋体" w:hAnsi="宋体" w:eastAsia="宋体"/>
                <w:b w:val="0"/>
                <w:i w:val="0"/>
                <w:color w:val="000000"/>
                <w:sz w:val="18"/>
                <w:u w:val="none"/>
                <w:lang w:eastAsia="zh-CN"/>
              </w:rPr>
              <w:t>二级指标</w:t>
            </w:r>
          </w:p>
        </w:tc>
        <w:tc>
          <w:tcPr>
            <w:tcW w:w="1896" w:type="dxa"/>
            <w:gridSpan w:val="2"/>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18"/>
                <w:u w:val="none"/>
                <w:lang w:eastAsia="zh-CN"/>
              </w:rPr>
            </w:pPr>
            <w:r>
              <w:rPr>
                <w:rFonts w:hint="default" w:ascii="宋体" w:hAnsi="宋体" w:eastAsia="宋体"/>
                <w:b w:val="0"/>
                <w:i w:val="0"/>
                <w:color w:val="000000"/>
                <w:sz w:val="18"/>
                <w:u w:val="none"/>
                <w:lang w:eastAsia="zh-CN"/>
              </w:rPr>
              <w:t xml:space="preserve">  三级指标</w:t>
            </w:r>
          </w:p>
        </w:tc>
        <w:tc>
          <w:tcPr>
            <w:tcW w:w="878" w:type="dxa"/>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18"/>
                <w:u w:val="none"/>
                <w:lang w:eastAsia="zh-CN"/>
              </w:rPr>
            </w:pPr>
            <w:r>
              <w:rPr>
                <w:rFonts w:hint="default" w:ascii="宋体" w:hAnsi="宋体" w:eastAsia="宋体"/>
                <w:b w:val="0"/>
                <w:i w:val="0"/>
                <w:color w:val="000000"/>
                <w:sz w:val="18"/>
                <w:u w:val="none"/>
                <w:lang w:eastAsia="zh-CN"/>
              </w:rPr>
              <w:t>年度</w:t>
            </w:r>
            <w:r>
              <w:rPr>
                <w:rFonts w:hint="default" w:ascii="宋体" w:hAnsi="宋体" w:eastAsia="宋体"/>
                <w:b w:val="0"/>
                <w:i w:val="0"/>
                <w:color w:val="000000"/>
                <w:sz w:val="18"/>
                <w:u w:val="none"/>
                <w:lang w:eastAsia="zh-CN"/>
              </w:rPr>
              <w:br w:type="textWrapping"/>
            </w:r>
            <w:r>
              <w:rPr>
                <w:rFonts w:hint="default" w:ascii="宋体" w:hAnsi="宋体" w:eastAsia="宋体"/>
                <w:b w:val="0"/>
                <w:i w:val="0"/>
                <w:color w:val="000000"/>
                <w:sz w:val="18"/>
                <w:u w:val="none"/>
                <w:lang w:eastAsia="zh-CN"/>
              </w:rPr>
              <w:t>指标</w:t>
            </w:r>
          </w:p>
        </w:tc>
        <w:tc>
          <w:tcPr>
            <w:tcW w:w="1283" w:type="dxa"/>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18"/>
                <w:u w:val="none"/>
                <w:lang w:eastAsia="zh-CN"/>
              </w:rPr>
            </w:pPr>
            <w:r>
              <w:rPr>
                <w:rFonts w:hint="default" w:ascii="宋体" w:hAnsi="宋体" w:eastAsia="宋体"/>
                <w:b w:val="0"/>
                <w:i w:val="0"/>
                <w:color w:val="000000"/>
                <w:sz w:val="18"/>
                <w:u w:val="none"/>
                <w:lang w:eastAsia="zh-CN"/>
              </w:rPr>
              <w:t>实际</w:t>
            </w:r>
            <w:r>
              <w:rPr>
                <w:rFonts w:hint="default" w:ascii="宋体" w:hAnsi="宋体" w:eastAsia="宋体"/>
                <w:b w:val="0"/>
                <w:i w:val="0"/>
                <w:color w:val="000000"/>
                <w:sz w:val="18"/>
                <w:u w:val="none"/>
                <w:lang w:eastAsia="zh-CN"/>
              </w:rPr>
              <w:br w:type="textWrapping"/>
            </w:r>
            <w:r>
              <w:rPr>
                <w:rFonts w:hint="default" w:ascii="宋体" w:hAnsi="宋体" w:eastAsia="宋体"/>
                <w:b w:val="0"/>
                <w:i w:val="0"/>
                <w:color w:val="000000"/>
                <w:sz w:val="18"/>
                <w:u w:val="none"/>
                <w:lang w:eastAsia="zh-CN"/>
              </w:rPr>
              <w:t>完成值</w:t>
            </w:r>
          </w:p>
        </w:tc>
        <w:tc>
          <w:tcPr>
            <w:tcW w:w="502" w:type="dxa"/>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18"/>
                <w:u w:val="none"/>
                <w:lang w:eastAsia="zh-CN"/>
              </w:rPr>
            </w:pPr>
            <w:r>
              <w:rPr>
                <w:rFonts w:hint="default" w:ascii="宋体" w:hAnsi="宋体" w:eastAsia="宋体"/>
                <w:b w:val="0"/>
                <w:i w:val="0"/>
                <w:color w:val="000000"/>
                <w:sz w:val="18"/>
                <w:u w:val="none"/>
                <w:lang w:eastAsia="zh-CN"/>
              </w:rPr>
              <w:t>分值</w:t>
            </w:r>
          </w:p>
        </w:tc>
        <w:tc>
          <w:tcPr>
            <w:tcW w:w="571" w:type="dxa"/>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18"/>
                <w:u w:val="none"/>
                <w:lang w:eastAsia="zh-CN"/>
              </w:rPr>
            </w:pPr>
            <w:r>
              <w:rPr>
                <w:rFonts w:hint="default" w:ascii="宋体" w:hAnsi="宋体" w:eastAsia="宋体"/>
                <w:b w:val="0"/>
                <w:i w:val="0"/>
                <w:color w:val="000000"/>
                <w:sz w:val="18"/>
                <w:u w:val="none"/>
                <w:lang w:eastAsia="zh-CN"/>
              </w:rPr>
              <w:t>得分</w:t>
            </w:r>
          </w:p>
        </w:tc>
        <w:tc>
          <w:tcPr>
            <w:tcW w:w="2036" w:type="dxa"/>
            <w:gridSpan w:val="2"/>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18"/>
                <w:u w:val="none"/>
                <w:lang w:eastAsia="zh-CN"/>
              </w:rPr>
            </w:pPr>
            <w:r>
              <w:rPr>
                <w:rFonts w:hint="default" w:ascii="宋体" w:hAnsi="宋体" w:eastAsia="宋体"/>
                <w:b w:val="0"/>
                <w:i w:val="0"/>
                <w:color w:val="000000"/>
                <w:sz w:val="18"/>
                <w:u w:val="none"/>
                <w:lang w:eastAsia="zh-CN"/>
              </w:rPr>
              <w:t>偏差原因分析</w:t>
            </w:r>
            <w:r>
              <w:rPr>
                <w:rFonts w:hint="default" w:ascii="宋体" w:hAnsi="宋体" w:eastAsia="宋体"/>
                <w:b w:val="0"/>
                <w:i w:val="0"/>
                <w:color w:val="000000"/>
                <w:sz w:val="18"/>
                <w:u w:val="none"/>
                <w:lang w:eastAsia="zh-CN"/>
              </w:rPr>
              <w:br w:type="textWrapping"/>
            </w:r>
            <w:r>
              <w:rPr>
                <w:rFonts w:hint="default" w:ascii="宋体" w:hAnsi="宋体" w:eastAsia="宋体"/>
                <w:b w:val="0"/>
                <w:i w:val="0"/>
                <w:color w:val="000000"/>
                <w:sz w:val="18"/>
                <w:u w:val="none"/>
                <w:lang w:eastAsia="zh-CN"/>
              </w:rPr>
              <w:t>及改进措施</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5" w:type="dxa"/>
            <w:bottom w:w="0" w:type="dxa"/>
            <w:right w:w="15" w:type="dxa"/>
          </w:tblCellMar>
        </w:tblPrEx>
        <w:trPr>
          <w:trHeight w:val="420" w:hRule="atLeast"/>
        </w:trPr>
        <w:tc>
          <w:tcPr>
            <w:tcW w:w="976" w:type="dxa"/>
            <w:vMerge w:val="continue"/>
            <w:tcBorders>
              <w:top w:val="single" w:color="000000" w:sz="4" w:space="0"/>
              <w:left w:val="single" w:color="000000" w:sz="4" w:space="0"/>
              <w:bottom w:val="single" w:color="000000" w:sz="4" w:space="0"/>
              <w:right w:val="single" w:color="000000" w:sz="4" w:space="0"/>
            </w:tcBorders>
            <w:vAlign w:val="center"/>
          </w:tcPr>
          <w:p>
            <w:pPr>
              <w:rPr>
                <w:rFonts w:hint="default" w:ascii="宋体" w:hAnsi="宋体" w:eastAsia="宋体"/>
                <w:sz w:val="24"/>
              </w:rPr>
            </w:pPr>
          </w:p>
        </w:tc>
        <w:tc>
          <w:tcPr>
            <w:tcW w:w="641" w:type="dxa"/>
            <w:gridSpan w:val="2"/>
            <w:vMerge w:val="restart"/>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18"/>
                <w:u w:val="none"/>
                <w:lang w:eastAsia="zh-CN"/>
              </w:rPr>
            </w:pPr>
            <w:r>
              <w:rPr>
                <w:rFonts w:hint="default" w:ascii="宋体" w:hAnsi="宋体" w:eastAsia="宋体"/>
                <w:b w:val="0"/>
                <w:i w:val="0"/>
                <w:color w:val="000000"/>
                <w:sz w:val="18"/>
                <w:u w:val="none"/>
                <w:lang w:eastAsia="zh-CN"/>
              </w:rPr>
              <w:t>成本指标</w:t>
            </w:r>
          </w:p>
        </w:tc>
        <w:tc>
          <w:tcPr>
            <w:tcW w:w="1952" w:type="dxa"/>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18"/>
                <w:u w:val="none"/>
                <w:lang w:eastAsia="zh-CN"/>
              </w:rPr>
            </w:pPr>
            <w:r>
              <w:rPr>
                <w:rFonts w:hint="default" w:ascii="宋体" w:hAnsi="宋体" w:eastAsia="宋体"/>
                <w:b w:val="0"/>
                <w:i w:val="0"/>
                <w:color w:val="000000"/>
                <w:sz w:val="18"/>
                <w:u w:val="none"/>
                <w:lang w:eastAsia="zh-CN"/>
              </w:rPr>
              <w:t>经济成本指标</w:t>
            </w:r>
          </w:p>
        </w:tc>
        <w:tc>
          <w:tcPr>
            <w:tcW w:w="1896" w:type="dxa"/>
            <w:gridSpan w:val="2"/>
            <w:tcBorders>
              <w:top w:val="single" w:color="000000" w:sz="4" w:space="0"/>
              <w:left w:val="single" w:color="000000" w:sz="4" w:space="0"/>
              <w:bottom w:val="single" w:color="000000" w:sz="4" w:space="0"/>
              <w:right w:val="single" w:color="000000" w:sz="4" w:space="0"/>
            </w:tcBorders>
            <w:vAlign w:val="center"/>
          </w:tcPr>
          <w:p>
            <w:pPr>
              <w:autoSpaceDN w:val="0"/>
              <w:jc w:val="left"/>
              <w:textAlignment w:val="center"/>
              <w:rPr>
                <w:rFonts w:hint="default" w:ascii="宋体" w:hAnsi="宋体" w:eastAsia="宋体"/>
                <w:b w:val="0"/>
                <w:i w:val="0"/>
                <w:color w:val="000000"/>
                <w:sz w:val="18"/>
                <w:u w:val="none"/>
                <w:lang w:eastAsia="zh-CN"/>
              </w:rPr>
            </w:pPr>
            <w:r>
              <w:rPr>
                <w:rFonts w:hint="default" w:ascii="宋体" w:hAnsi="宋体" w:eastAsia="宋体"/>
                <w:b w:val="0"/>
                <w:i w:val="0"/>
                <w:color w:val="000000"/>
                <w:sz w:val="18"/>
                <w:u w:val="none"/>
                <w:lang w:eastAsia="zh-CN"/>
              </w:rPr>
              <w:t>专项债申报综合服务</w:t>
            </w:r>
          </w:p>
        </w:tc>
        <w:tc>
          <w:tcPr>
            <w:tcW w:w="878" w:type="dxa"/>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22"/>
                <w:u w:val="none"/>
                <w:lang w:eastAsia="zh-CN"/>
              </w:rPr>
            </w:pPr>
            <w:r>
              <w:rPr>
                <w:rFonts w:hint="default" w:ascii="宋体" w:hAnsi="宋体" w:eastAsia="宋体"/>
                <w:b w:val="0"/>
                <w:i w:val="0"/>
                <w:color w:val="000000"/>
                <w:sz w:val="22"/>
                <w:u w:val="none"/>
                <w:lang w:eastAsia="zh-CN"/>
              </w:rPr>
              <w:t>＝40万元</w:t>
            </w:r>
          </w:p>
        </w:tc>
        <w:tc>
          <w:tcPr>
            <w:tcW w:w="1283" w:type="dxa"/>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22"/>
                <w:u w:val="none"/>
                <w:lang w:eastAsia="zh-CN"/>
              </w:rPr>
            </w:pPr>
            <w:r>
              <w:rPr>
                <w:rFonts w:hint="default" w:ascii="宋体" w:hAnsi="宋体" w:eastAsia="宋体"/>
                <w:b w:val="0"/>
                <w:i w:val="0"/>
                <w:color w:val="000000"/>
                <w:sz w:val="22"/>
                <w:u w:val="none"/>
                <w:lang w:eastAsia="zh-CN"/>
              </w:rPr>
              <w:t>40</w:t>
            </w:r>
          </w:p>
        </w:tc>
        <w:tc>
          <w:tcPr>
            <w:tcW w:w="502" w:type="dxa"/>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22"/>
                <w:u w:val="none"/>
                <w:lang w:eastAsia="zh-CN"/>
              </w:rPr>
            </w:pPr>
            <w:r>
              <w:rPr>
                <w:rFonts w:hint="default" w:ascii="宋体" w:hAnsi="宋体" w:eastAsia="宋体"/>
                <w:b w:val="0"/>
                <w:i w:val="0"/>
                <w:color w:val="000000"/>
                <w:sz w:val="22"/>
                <w:u w:val="none"/>
                <w:lang w:eastAsia="zh-CN"/>
              </w:rPr>
              <w:t>10</w:t>
            </w:r>
          </w:p>
        </w:tc>
        <w:tc>
          <w:tcPr>
            <w:tcW w:w="571" w:type="dxa"/>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22"/>
                <w:u w:val="none"/>
                <w:lang w:eastAsia="zh-CN"/>
              </w:rPr>
            </w:pPr>
            <w:r>
              <w:rPr>
                <w:rFonts w:hint="default" w:ascii="宋体" w:hAnsi="宋体" w:eastAsia="宋体"/>
                <w:b w:val="0"/>
                <w:i w:val="0"/>
                <w:color w:val="000000"/>
                <w:sz w:val="22"/>
                <w:u w:val="none"/>
                <w:lang w:eastAsia="zh-CN"/>
              </w:rPr>
              <w:t>10</w:t>
            </w:r>
          </w:p>
        </w:tc>
        <w:tc>
          <w:tcPr>
            <w:tcW w:w="2036" w:type="dxa"/>
            <w:gridSpan w:val="2"/>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22"/>
                <w:u w:val="none"/>
                <w:lang w:eastAsia="zh-CN"/>
              </w:rPr>
            </w:pPr>
            <w:r>
              <w:rPr>
                <w:rFonts w:hint="default" w:ascii="宋体" w:hAnsi="宋体" w:eastAsia="宋体"/>
                <w:b w:val="0"/>
                <w:i w:val="0"/>
                <w:color w:val="000000"/>
                <w:sz w:val="22"/>
                <w:u w:val="none"/>
                <w:lang w:eastAsia="zh-CN"/>
              </w:rPr>
              <w:t>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5" w:type="dxa"/>
            <w:bottom w:w="0" w:type="dxa"/>
            <w:right w:w="15" w:type="dxa"/>
          </w:tblCellMar>
        </w:tblPrEx>
        <w:trPr>
          <w:trHeight w:val="420" w:hRule="atLeast"/>
        </w:trPr>
        <w:tc>
          <w:tcPr>
            <w:tcW w:w="976" w:type="dxa"/>
            <w:vMerge w:val="continue"/>
            <w:tcBorders>
              <w:top w:val="single" w:color="000000" w:sz="4" w:space="0"/>
              <w:left w:val="single" w:color="000000" w:sz="4" w:space="0"/>
              <w:bottom w:val="single" w:color="000000" w:sz="4" w:space="0"/>
              <w:right w:val="single" w:color="000000" w:sz="4" w:space="0"/>
            </w:tcBorders>
            <w:vAlign w:val="center"/>
          </w:tcPr>
          <w:p>
            <w:pPr>
              <w:rPr>
                <w:rFonts w:hint="default" w:ascii="宋体" w:hAnsi="宋体" w:eastAsia="宋体"/>
                <w:sz w:val="24"/>
              </w:rPr>
            </w:pPr>
          </w:p>
        </w:tc>
        <w:tc>
          <w:tcPr>
            <w:tcW w:w="641" w:type="dxa"/>
            <w:gridSpan w:val="2"/>
            <w:vMerge w:val="continue"/>
            <w:tcBorders>
              <w:top w:val="single" w:color="000000" w:sz="4" w:space="0"/>
              <w:left w:val="single" w:color="000000" w:sz="4" w:space="0"/>
              <w:bottom w:val="single" w:color="000000" w:sz="4" w:space="0"/>
              <w:right w:val="single" w:color="000000" w:sz="4" w:space="0"/>
            </w:tcBorders>
            <w:vAlign w:val="center"/>
          </w:tcPr>
          <w:p>
            <w:pPr>
              <w:autoSpaceDN w:val="0"/>
              <w:textAlignment w:val="auto"/>
              <w:rPr>
                <w:rFonts w:hint="default" w:ascii="宋体" w:hAnsi="宋体" w:eastAsia="宋体"/>
                <w:sz w:val="24"/>
              </w:rPr>
            </w:pPr>
          </w:p>
        </w:tc>
        <w:tc>
          <w:tcPr>
            <w:tcW w:w="1952" w:type="dxa"/>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18"/>
                <w:u w:val="none"/>
                <w:lang w:eastAsia="zh-CN"/>
              </w:rPr>
            </w:pPr>
            <w:r>
              <w:rPr>
                <w:rFonts w:hint="default" w:ascii="宋体" w:hAnsi="宋体" w:eastAsia="宋体"/>
                <w:b w:val="0"/>
                <w:i w:val="0"/>
                <w:color w:val="000000"/>
                <w:sz w:val="18"/>
                <w:u w:val="none"/>
                <w:lang w:eastAsia="zh-CN"/>
              </w:rPr>
              <w:t>社会成本指标</w:t>
            </w:r>
          </w:p>
        </w:tc>
        <w:tc>
          <w:tcPr>
            <w:tcW w:w="1896" w:type="dxa"/>
            <w:gridSpan w:val="2"/>
            <w:tcBorders>
              <w:top w:val="single" w:color="000000" w:sz="4" w:space="0"/>
              <w:left w:val="single" w:color="000000" w:sz="4" w:space="0"/>
              <w:bottom w:val="single" w:color="000000" w:sz="4" w:space="0"/>
              <w:right w:val="single" w:color="000000" w:sz="4" w:space="0"/>
            </w:tcBorders>
            <w:vAlign w:val="center"/>
          </w:tcPr>
          <w:p>
            <w:pPr>
              <w:autoSpaceDN w:val="0"/>
              <w:jc w:val="left"/>
              <w:textAlignment w:val="center"/>
              <w:rPr>
                <w:rFonts w:hint="default" w:ascii="宋体" w:hAnsi="宋体" w:eastAsia="宋体"/>
                <w:b w:val="0"/>
                <w:i w:val="0"/>
                <w:color w:val="000000"/>
                <w:sz w:val="18"/>
                <w:u w:val="none"/>
                <w:lang w:eastAsia="zh-CN"/>
              </w:rPr>
            </w:pPr>
            <w:r>
              <w:rPr>
                <w:rFonts w:hint="default" w:ascii="宋体" w:hAnsi="宋体" w:eastAsia="宋体"/>
                <w:b w:val="0"/>
                <w:i w:val="0"/>
                <w:color w:val="000000"/>
                <w:sz w:val="18"/>
                <w:u w:val="none"/>
                <w:lang w:eastAsia="zh-CN"/>
              </w:rPr>
              <w:t>编制各项目专项债可行性研究报告</w:t>
            </w:r>
          </w:p>
        </w:tc>
        <w:tc>
          <w:tcPr>
            <w:tcW w:w="878" w:type="dxa"/>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22"/>
                <w:u w:val="none"/>
                <w:lang w:eastAsia="zh-CN"/>
              </w:rPr>
            </w:pPr>
            <w:r>
              <w:rPr>
                <w:rFonts w:hint="default" w:ascii="宋体" w:hAnsi="宋体" w:eastAsia="宋体"/>
                <w:b w:val="0"/>
                <w:i w:val="0"/>
                <w:color w:val="000000"/>
                <w:sz w:val="22"/>
                <w:u w:val="none"/>
                <w:lang w:eastAsia="zh-CN"/>
              </w:rPr>
              <w:t>12月底</w:t>
            </w:r>
          </w:p>
        </w:tc>
        <w:tc>
          <w:tcPr>
            <w:tcW w:w="1283" w:type="dxa"/>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22"/>
                <w:u w:val="none"/>
                <w:lang w:eastAsia="zh-CN"/>
              </w:rPr>
            </w:pPr>
            <w:r>
              <w:rPr>
                <w:rFonts w:hint="default" w:ascii="宋体" w:hAnsi="宋体" w:eastAsia="宋体"/>
                <w:b w:val="0"/>
                <w:i w:val="0"/>
                <w:color w:val="000000"/>
                <w:sz w:val="22"/>
                <w:u w:val="none"/>
                <w:lang w:eastAsia="zh-CN"/>
              </w:rPr>
              <w:t>基本达成目标</w:t>
            </w:r>
          </w:p>
        </w:tc>
        <w:tc>
          <w:tcPr>
            <w:tcW w:w="502" w:type="dxa"/>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22"/>
                <w:u w:val="none"/>
                <w:lang w:eastAsia="zh-CN"/>
              </w:rPr>
            </w:pPr>
            <w:r>
              <w:rPr>
                <w:rFonts w:hint="default" w:ascii="宋体" w:hAnsi="宋体" w:eastAsia="宋体"/>
                <w:b w:val="0"/>
                <w:i w:val="0"/>
                <w:color w:val="000000"/>
                <w:sz w:val="22"/>
                <w:u w:val="none"/>
                <w:lang w:eastAsia="zh-CN"/>
              </w:rPr>
              <w:t>10</w:t>
            </w:r>
          </w:p>
        </w:tc>
        <w:tc>
          <w:tcPr>
            <w:tcW w:w="571" w:type="dxa"/>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22"/>
                <w:u w:val="none"/>
                <w:lang w:eastAsia="zh-CN"/>
              </w:rPr>
            </w:pPr>
            <w:r>
              <w:rPr>
                <w:rFonts w:hint="default" w:ascii="宋体" w:hAnsi="宋体" w:eastAsia="宋体"/>
                <w:b w:val="0"/>
                <w:i w:val="0"/>
                <w:color w:val="000000"/>
                <w:sz w:val="22"/>
                <w:u w:val="none"/>
                <w:lang w:eastAsia="zh-CN"/>
              </w:rPr>
              <w:t>10</w:t>
            </w:r>
          </w:p>
        </w:tc>
        <w:tc>
          <w:tcPr>
            <w:tcW w:w="2036" w:type="dxa"/>
            <w:gridSpan w:val="2"/>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22"/>
                <w:u w:val="none"/>
                <w:lang w:eastAsia="zh-CN"/>
              </w:rPr>
            </w:pPr>
            <w:r>
              <w:rPr>
                <w:rFonts w:hint="default" w:ascii="宋体" w:hAnsi="宋体" w:eastAsia="宋体"/>
                <w:b w:val="0"/>
                <w:i w:val="0"/>
                <w:color w:val="000000"/>
                <w:sz w:val="22"/>
                <w:u w:val="none"/>
                <w:lang w:eastAsia="zh-CN"/>
              </w:rPr>
              <w:t>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5" w:type="dxa"/>
            <w:bottom w:w="0" w:type="dxa"/>
            <w:right w:w="15" w:type="dxa"/>
          </w:tblCellMar>
        </w:tblPrEx>
        <w:trPr>
          <w:trHeight w:val="420" w:hRule="atLeast"/>
        </w:trPr>
        <w:tc>
          <w:tcPr>
            <w:tcW w:w="976" w:type="dxa"/>
            <w:vMerge w:val="continue"/>
            <w:tcBorders>
              <w:top w:val="single" w:color="000000" w:sz="4" w:space="0"/>
              <w:left w:val="single" w:color="000000" w:sz="4" w:space="0"/>
              <w:bottom w:val="single" w:color="000000" w:sz="4" w:space="0"/>
              <w:right w:val="single" w:color="000000" w:sz="4" w:space="0"/>
            </w:tcBorders>
            <w:vAlign w:val="center"/>
          </w:tcPr>
          <w:p>
            <w:pPr>
              <w:rPr>
                <w:rFonts w:hint="default" w:ascii="宋体" w:hAnsi="宋体" w:eastAsia="宋体"/>
                <w:sz w:val="24"/>
              </w:rPr>
            </w:pPr>
          </w:p>
        </w:tc>
        <w:tc>
          <w:tcPr>
            <w:tcW w:w="641" w:type="dxa"/>
            <w:gridSpan w:val="2"/>
            <w:vMerge w:val="continue"/>
            <w:tcBorders>
              <w:top w:val="single" w:color="000000" w:sz="4" w:space="0"/>
              <w:left w:val="single" w:color="000000" w:sz="4" w:space="0"/>
              <w:bottom w:val="single" w:color="000000" w:sz="4" w:space="0"/>
              <w:right w:val="single" w:color="000000" w:sz="4" w:space="0"/>
            </w:tcBorders>
            <w:vAlign w:val="center"/>
          </w:tcPr>
          <w:p>
            <w:pPr>
              <w:autoSpaceDN w:val="0"/>
              <w:textAlignment w:val="auto"/>
              <w:rPr>
                <w:rFonts w:hint="default" w:ascii="宋体" w:hAnsi="宋体" w:eastAsia="宋体"/>
                <w:sz w:val="24"/>
              </w:rPr>
            </w:pPr>
          </w:p>
        </w:tc>
        <w:tc>
          <w:tcPr>
            <w:tcW w:w="1952" w:type="dxa"/>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18"/>
                <w:u w:val="none"/>
                <w:lang w:eastAsia="zh-CN"/>
              </w:rPr>
            </w:pPr>
            <w:r>
              <w:rPr>
                <w:rFonts w:hint="default" w:ascii="宋体" w:hAnsi="宋体" w:eastAsia="宋体"/>
                <w:b w:val="0"/>
                <w:i w:val="0"/>
                <w:color w:val="000000"/>
                <w:sz w:val="18"/>
                <w:u w:val="none"/>
                <w:lang w:eastAsia="zh-CN"/>
              </w:rPr>
              <w:t>生态环境成本指标</w:t>
            </w:r>
          </w:p>
        </w:tc>
        <w:tc>
          <w:tcPr>
            <w:tcW w:w="1896" w:type="dxa"/>
            <w:gridSpan w:val="2"/>
            <w:tcBorders>
              <w:top w:val="single" w:color="000000" w:sz="4" w:space="0"/>
              <w:left w:val="single" w:color="000000" w:sz="4" w:space="0"/>
              <w:bottom w:val="single" w:color="000000" w:sz="4" w:space="0"/>
              <w:right w:val="single" w:color="000000" w:sz="4" w:space="0"/>
            </w:tcBorders>
            <w:vAlign w:val="center"/>
          </w:tcPr>
          <w:p>
            <w:pPr>
              <w:autoSpaceDN w:val="0"/>
              <w:jc w:val="left"/>
              <w:textAlignment w:val="center"/>
              <w:rPr>
                <w:rFonts w:hint="default" w:ascii="宋体" w:hAnsi="宋体" w:eastAsia="宋体"/>
                <w:b w:val="0"/>
                <w:i w:val="0"/>
                <w:color w:val="000000"/>
                <w:sz w:val="18"/>
                <w:u w:val="none"/>
                <w:lang w:eastAsia="zh-CN"/>
              </w:rPr>
            </w:pPr>
          </w:p>
        </w:tc>
        <w:tc>
          <w:tcPr>
            <w:tcW w:w="878" w:type="dxa"/>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22"/>
                <w:u w:val="none"/>
                <w:lang w:eastAsia="zh-CN"/>
              </w:rPr>
            </w:pPr>
          </w:p>
        </w:tc>
        <w:tc>
          <w:tcPr>
            <w:tcW w:w="1283" w:type="dxa"/>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22"/>
                <w:u w:val="none"/>
                <w:lang w:eastAsia="zh-CN"/>
              </w:rPr>
            </w:pPr>
          </w:p>
        </w:tc>
        <w:tc>
          <w:tcPr>
            <w:tcW w:w="502" w:type="dxa"/>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22"/>
                <w:u w:val="none"/>
                <w:lang w:eastAsia="zh-CN"/>
              </w:rPr>
            </w:pPr>
          </w:p>
        </w:tc>
        <w:tc>
          <w:tcPr>
            <w:tcW w:w="571" w:type="dxa"/>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22"/>
                <w:u w:val="none"/>
                <w:lang w:eastAsia="zh-CN"/>
              </w:rPr>
            </w:pPr>
          </w:p>
        </w:tc>
        <w:tc>
          <w:tcPr>
            <w:tcW w:w="2036" w:type="dxa"/>
            <w:gridSpan w:val="2"/>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22"/>
                <w:u w:val="none"/>
                <w:lang w:eastAsia="zh-CN"/>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5" w:type="dxa"/>
            <w:bottom w:w="0" w:type="dxa"/>
            <w:right w:w="15" w:type="dxa"/>
          </w:tblCellMar>
        </w:tblPrEx>
        <w:trPr>
          <w:trHeight w:val="420" w:hRule="atLeast"/>
        </w:trPr>
        <w:tc>
          <w:tcPr>
            <w:tcW w:w="976" w:type="dxa"/>
            <w:vMerge w:val="continue"/>
            <w:tcBorders>
              <w:top w:val="single" w:color="000000" w:sz="4" w:space="0"/>
              <w:left w:val="single" w:color="000000" w:sz="4" w:space="0"/>
              <w:bottom w:val="single" w:color="000000" w:sz="4" w:space="0"/>
              <w:right w:val="single" w:color="000000" w:sz="4" w:space="0"/>
            </w:tcBorders>
            <w:vAlign w:val="center"/>
          </w:tcPr>
          <w:p>
            <w:pPr>
              <w:rPr>
                <w:rFonts w:hint="default" w:ascii="宋体" w:hAnsi="宋体" w:eastAsia="宋体"/>
                <w:sz w:val="24"/>
              </w:rPr>
            </w:pPr>
          </w:p>
        </w:tc>
        <w:tc>
          <w:tcPr>
            <w:tcW w:w="641" w:type="dxa"/>
            <w:gridSpan w:val="2"/>
            <w:vMerge w:val="restart"/>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18"/>
                <w:u w:val="none"/>
                <w:lang w:eastAsia="zh-CN"/>
              </w:rPr>
            </w:pPr>
            <w:r>
              <w:rPr>
                <w:rFonts w:hint="default" w:ascii="宋体" w:hAnsi="宋体" w:eastAsia="宋体"/>
                <w:b w:val="0"/>
                <w:i w:val="0"/>
                <w:color w:val="000000"/>
                <w:sz w:val="18"/>
                <w:u w:val="none"/>
                <w:lang w:eastAsia="zh-CN"/>
              </w:rPr>
              <w:t>产出指标</w:t>
            </w:r>
          </w:p>
        </w:tc>
        <w:tc>
          <w:tcPr>
            <w:tcW w:w="1952" w:type="dxa"/>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18"/>
                <w:u w:val="none"/>
                <w:lang w:eastAsia="zh-CN"/>
              </w:rPr>
            </w:pPr>
            <w:r>
              <w:rPr>
                <w:rFonts w:hint="default" w:ascii="宋体" w:hAnsi="宋体" w:eastAsia="宋体"/>
                <w:b w:val="0"/>
                <w:i w:val="0"/>
                <w:color w:val="000000"/>
                <w:sz w:val="18"/>
                <w:u w:val="none"/>
                <w:lang w:eastAsia="zh-CN"/>
              </w:rPr>
              <w:t>数量指标</w:t>
            </w:r>
          </w:p>
        </w:tc>
        <w:tc>
          <w:tcPr>
            <w:tcW w:w="1896" w:type="dxa"/>
            <w:gridSpan w:val="2"/>
            <w:tcBorders>
              <w:top w:val="single" w:color="000000" w:sz="4" w:space="0"/>
              <w:left w:val="single" w:color="000000" w:sz="4" w:space="0"/>
              <w:bottom w:val="single" w:color="000000" w:sz="4" w:space="0"/>
              <w:right w:val="single" w:color="000000" w:sz="4" w:space="0"/>
            </w:tcBorders>
            <w:vAlign w:val="center"/>
          </w:tcPr>
          <w:p>
            <w:pPr>
              <w:autoSpaceDN w:val="0"/>
              <w:jc w:val="left"/>
              <w:textAlignment w:val="center"/>
              <w:rPr>
                <w:rFonts w:hint="default" w:ascii="宋体" w:hAnsi="宋体" w:eastAsia="宋体"/>
                <w:b w:val="0"/>
                <w:i w:val="0"/>
                <w:color w:val="000000"/>
                <w:sz w:val="18"/>
                <w:u w:val="none"/>
                <w:lang w:eastAsia="zh-CN"/>
              </w:rPr>
            </w:pPr>
            <w:r>
              <w:rPr>
                <w:rFonts w:hint="default" w:ascii="宋体" w:hAnsi="宋体" w:eastAsia="宋体"/>
                <w:b w:val="0"/>
                <w:i w:val="0"/>
                <w:color w:val="000000"/>
                <w:sz w:val="18"/>
                <w:u w:val="none"/>
                <w:lang w:eastAsia="zh-CN"/>
              </w:rPr>
              <w:t>专项债项目个数</w:t>
            </w:r>
          </w:p>
        </w:tc>
        <w:tc>
          <w:tcPr>
            <w:tcW w:w="878" w:type="dxa"/>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22"/>
                <w:u w:val="none"/>
                <w:lang w:eastAsia="zh-CN"/>
              </w:rPr>
            </w:pPr>
            <w:r>
              <w:rPr>
                <w:rFonts w:hint="default" w:ascii="宋体" w:hAnsi="宋体" w:eastAsia="宋体"/>
                <w:b w:val="0"/>
                <w:i w:val="0"/>
                <w:color w:val="000000"/>
                <w:sz w:val="22"/>
                <w:u w:val="none"/>
                <w:lang w:eastAsia="zh-CN"/>
              </w:rPr>
              <w:t>＝12个</w:t>
            </w:r>
          </w:p>
        </w:tc>
        <w:tc>
          <w:tcPr>
            <w:tcW w:w="1283" w:type="dxa"/>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22"/>
                <w:u w:val="none"/>
                <w:lang w:eastAsia="zh-CN"/>
              </w:rPr>
            </w:pPr>
            <w:r>
              <w:rPr>
                <w:rFonts w:hint="default" w:ascii="宋体" w:hAnsi="宋体" w:eastAsia="宋体"/>
                <w:b w:val="0"/>
                <w:i w:val="0"/>
                <w:color w:val="000000"/>
                <w:sz w:val="22"/>
                <w:u w:val="none"/>
                <w:lang w:eastAsia="zh-CN"/>
              </w:rPr>
              <w:t>12</w:t>
            </w:r>
          </w:p>
        </w:tc>
        <w:tc>
          <w:tcPr>
            <w:tcW w:w="502" w:type="dxa"/>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22"/>
                <w:u w:val="none"/>
                <w:lang w:eastAsia="zh-CN"/>
              </w:rPr>
            </w:pPr>
            <w:r>
              <w:rPr>
                <w:rFonts w:hint="default" w:ascii="宋体" w:hAnsi="宋体" w:eastAsia="宋体"/>
                <w:b w:val="0"/>
                <w:i w:val="0"/>
                <w:color w:val="000000"/>
                <w:sz w:val="22"/>
                <w:u w:val="none"/>
                <w:lang w:eastAsia="zh-CN"/>
              </w:rPr>
              <w:t>20</w:t>
            </w:r>
          </w:p>
        </w:tc>
        <w:tc>
          <w:tcPr>
            <w:tcW w:w="571" w:type="dxa"/>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22"/>
                <w:u w:val="none"/>
                <w:lang w:eastAsia="zh-CN"/>
              </w:rPr>
            </w:pPr>
            <w:r>
              <w:rPr>
                <w:rFonts w:hint="default" w:ascii="宋体" w:hAnsi="宋体" w:eastAsia="宋体"/>
                <w:b w:val="0"/>
                <w:i w:val="0"/>
                <w:color w:val="000000"/>
                <w:sz w:val="22"/>
                <w:u w:val="none"/>
                <w:lang w:eastAsia="zh-CN"/>
              </w:rPr>
              <w:t>20</w:t>
            </w:r>
          </w:p>
        </w:tc>
        <w:tc>
          <w:tcPr>
            <w:tcW w:w="2036" w:type="dxa"/>
            <w:gridSpan w:val="2"/>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22"/>
                <w:u w:val="none"/>
                <w:lang w:eastAsia="zh-CN"/>
              </w:rPr>
            </w:pPr>
            <w:r>
              <w:rPr>
                <w:rFonts w:hint="default" w:ascii="宋体" w:hAnsi="宋体" w:eastAsia="宋体"/>
                <w:b w:val="0"/>
                <w:i w:val="0"/>
                <w:color w:val="000000"/>
                <w:sz w:val="22"/>
                <w:u w:val="none"/>
                <w:lang w:eastAsia="zh-CN"/>
              </w:rPr>
              <w:t>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5" w:type="dxa"/>
            <w:bottom w:w="0" w:type="dxa"/>
            <w:right w:w="15" w:type="dxa"/>
          </w:tblCellMar>
        </w:tblPrEx>
        <w:trPr>
          <w:trHeight w:val="420" w:hRule="atLeast"/>
        </w:trPr>
        <w:tc>
          <w:tcPr>
            <w:tcW w:w="976" w:type="dxa"/>
            <w:vMerge w:val="continue"/>
            <w:tcBorders>
              <w:top w:val="single" w:color="000000" w:sz="4" w:space="0"/>
              <w:left w:val="single" w:color="000000" w:sz="4" w:space="0"/>
              <w:bottom w:val="single" w:color="000000" w:sz="4" w:space="0"/>
              <w:right w:val="single" w:color="000000" w:sz="4" w:space="0"/>
            </w:tcBorders>
            <w:vAlign w:val="center"/>
          </w:tcPr>
          <w:p>
            <w:pPr>
              <w:rPr>
                <w:rFonts w:hint="default" w:ascii="宋体" w:hAnsi="宋体" w:eastAsia="宋体"/>
                <w:sz w:val="24"/>
              </w:rPr>
            </w:pPr>
          </w:p>
        </w:tc>
        <w:tc>
          <w:tcPr>
            <w:tcW w:w="641" w:type="dxa"/>
            <w:gridSpan w:val="2"/>
            <w:vMerge w:val="continue"/>
            <w:tcBorders>
              <w:top w:val="single" w:color="000000" w:sz="4" w:space="0"/>
              <w:left w:val="single" w:color="000000" w:sz="4" w:space="0"/>
              <w:bottom w:val="single" w:color="000000" w:sz="4" w:space="0"/>
              <w:right w:val="single" w:color="000000" w:sz="4" w:space="0"/>
            </w:tcBorders>
            <w:vAlign w:val="center"/>
          </w:tcPr>
          <w:p>
            <w:pPr>
              <w:autoSpaceDN w:val="0"/>
              <w:textAlignment w:val="auto"/>
              <w:rPr>
                <w:rFonts w:hint="default" w:ascii="宋体" w:hAnsi="宋体" w:eastAsia="宋体"/>
                <w:sz w:val="24"/>
              </w:rPr>
            </w:pPr>
          </w:p>
        </w:tc>
        <w:tc>
          <w:tcPr>
            <w:tcW w:w="1952" w:type="dxa"/>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18"/>
                <w:u w:val="none"/>
                <w:lang w:eastAsia="zh-CN"/>
              </w:rPr>
            </w:pPr>
            <w:r>
              <w:rPr>
                <w:rFonts w:hint="default" w:ascii="宋体" w:hAnsi="宋体" w:eastAsia="宋体"/>
                <w:b w:val="0"/>
                <w:i w:val="0"/>
                <w:color w:val="000000"/>
                <w:sz w:val="18"/>
                <w:u w:val="none"/>
                <w:lang w:eastAsia="zh-CN"/>
              </w:rPr>
              <w:t>质量指标</w:t>
            </w:r>
          </w:p>
        </w:tc>
        <w:tc>
          <w:tcPr>
            <w:tcW w:w="1896" w:type="dxa"/>
            <w:gridSpan w:val="2"/>
            <w:tcBorders>
              <w:top w:val="single" w:color="000000" w:sz="4" w:space="0"/>
              <w:left w:val="single" w:color="000000" w:sz="4" w:space="0"/>
              <w:bottom w:val="single" w:color="000000" w:sz="4" w:space="0"/>
              <w:right w:val="single" w:color="000000" w:sz="4" w:space="0"/>
            </w:tcBorders>
            <w:vAlign w:val="center"/>
          </w:tcPr>
          <w:p>
            <w:pPr>
              <w:autoSpaceDN w:val="0"/>
              <w:jc w:val="left"/>
              <w:textAlignment w:val="center"/>
              <w:rPr>
                <w:rFonts w:hint="default" w:ascii="宋体" w:hAnsi="宋体" w:eastAsia="宋体"/>
                <w:b w:val="0"/>
                <w:i w:val="0"/>
                <w:color w:val="000000"/>
                <w:sz w:val="18"/>
                <w:u w:val="none"/>
                <w:lang w:eastAsia="zh-CN"/>
              </w:rPr>
            </w:pPr>
            <w:r>
              <w:rPr>
                <w:rFonts w:hint="default" w:ascii="宋体" w:hAnsi="宋体" w:eastAsia="宋体"/>
                <w:b w:val="0"/>
                <w:i w:val="0"/>
                <w:color w:val="000000"/>
                <w:sz w:val="18"/>
                <w:u w:val="none"/>
                <w:lang w:eastAsia="zh-CN"/>
              </w:rPr>
              <w:t>专项债资金申请服务质量</w:t>
            </w:r>
          </w:p>
        </w:tc>
        <w:tc>
          <w:tcPr>
            <w:tcW w:w="878" w:type="dxa"/>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22"/>
                <w:u w:val="none"/>
                <w:lang w:eastAsia="zh-CN"/>
              </w:rPr>
            </w:pPr>
            <w:r>
              <w:rPr>
                <w:rFonts w:hint="default" w:ascii="宋体" w:hAnsi="宋体" w:eastAsia="宋体"/>
                <w:b w:val="0"/>
                <w:i w:val="0"/>
                <w:color w:val="000000"/>
                <w:sz w:val="22"/>
                <w:u w:val="none"/>
                <w:lang w:eastAsia="zh-CN"/>
              </w:rPr>
              <w:t>≥90%</w:t>
            </w:r>
          </w:p>
        </w:tc>
        <w:tc>
          <w:tcPr>
            <w:tcW w:w="1283" w:type="dxa"/>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22"/>
                <w:u w:val="none"/>
                <w:lang w:eastAsia="zh-CN"/>
              </w:rPr>
            </w:pPr>
            <w:r>
              <w:rPr>
                <w:rFonts w:hint="default" w:ascii="宋体" w:hAnsi="宋体" w:eastAsia="宋体"/>
                <w:b w:val="0"/>
                <w:i w:val="0"/>
                <w:color w:val="000000"/>
                <w:sz w:val="22"/>
                <w:u w:val="none"/>
                <w:lang w:eastAsia="zh-CN"/>
              </w:rPr>
              <w:t>100</w:t>
            </w:r>
          </w:p>
        </w:tc>
        <w:tc>
          <w:tcPr>
            <w:tcW w:w="502" w:type="dxa"/>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22"/>
                <w:u w:val="none"/>
                <w:lang w:eastAsia="zh-CN"/>
              </w:rPr>
            </w:pPr>
            <w:r>
              <w:rPr>
                <w:rFonts w:hint="default" w:ascii="宋体" w:hAnsi="宋体" w:eastAsia="宋体"/>
                <w:b w:val="0"/>
                <w:i w:val="0"/>
                <w:color w:val="000000"/>
                <w:sz w:val="22"/>
                <w:u w:val="none"/>
                <w:lang w:eastAsia="zh-CN"/>
              </w:rPr>
              <w:t>10</w:t>
            </w:r>
          </w:p>
        </w:tc>
        <w:tc>
          <w:tcPr>
            <w:tcW w:w="571" w:type="dxa"/>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22"/>
                <w:u w:val="none"/>
                <w:lang w:eastAsia="zh-CN"/>
              </w:rPr>
            </w:pPr>
            <w:r>
              <w:rPr>
                <w:rFonts w:hint="default" w:ascii="宋体" w:hAnsi="宋体" w:eastAsia="宋体"/>
                <w:b w:val="0"/>
                <w:i w:val="0"/>
                <w:color w:val="000000"/>
                <w:sz w:val="22"/>
                <w:u w:val="none"/>
                <w:lang w:eastAsia="zh-CN"/>
              </w:rPr>
              <w:t>10</w:t>
            </w:r>
          </w:p>
        </w:tc>
        <w:tc>
          <w:tcPr>
            <w:tcW w:w="2036" w:type="dxa"/>
            <w:gridSpan w:val="2"/>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22"/>
                <w:u w:val="none"/>
                <w:lang w:eastAsia="zh-CN"/>
              </w:rPr>
            </w:pPr>
            <w:r>
              <w:rPr>
                <w:rFonts w:hint="default" w:ascii="宋体" w:hAnsi="宋体" w:eastAsia="宋体"/>
                <w:b w:val="0"/>
                <w:i w:val="0"/>
                <w:color w:val="000000"/>
                <w:sz w:val="22"/>
                <w:u w:val="none"/>
                <w:lang w:eastAsia="zh-CN"/>
              </w:rPr>
              <w:t>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5" w:type="dxa"/>
            <w:bottom w:w="0" w:type="dxa"/>
            <w:right w:w="15" w:type="dxa"/>
          </w:tblCellMar>
        </w:tblPrEx>
        <w:trPr>
          <w:trHeight w:val="420" w:hRule="atLeast"/>
        </w:trPr>
        <w:tc>
          <w:tcPr>
            <w:tcW w:w="976" w:type="dxa"/>
            <w:vMerge w:val="continue"/>
            <w:tcBorders>
              <w:top w:val="single" w:color="000000" w:sz="4" w:space="0"/>
              <w:left w:val="single" w:color="000000" w:sz="4" w:space="0"/>
              <w:bottom w:val="single" w:color="000000" w:sz="4" w:space="0"/>
              <w:right w:val="single" w:color="000000" w:sz="4" w:space="0"/>
            </w:tcBorders>
            <w:vAlign w:val="center"/>
          </w:tcPr>
          <w:p>
            <w:pPr>
              <w:rPr>
                <w:rFonts w:hint="default" w:ascii="宋体" w:hAnsi="宋体" w:eastAsia="宋体"/>
                <w:sz w:val="24"/>
              </w:rPr>
            </w:pPr>
          </w:p>
        </w:tc>
        <w:tc>
          <w:tcPr>
            <w:tcW w:w="641" w:type="dxa"/>
            <w:gridSpan w:val="2"/>
            <w:vMerge w:val="continue"/>
            <w:tcBorders>
              <w:top w:val="single" w:color="000000" w:sz="4" w:space="0"/>
              <w:left w:val="single" w:color="000000" w:sz="4" w:space="0"/>
              <w:bottom w:val="single" w:color="000000" w:sz="4" w:space="0"/>
              <w:right w:val="single" w:color="000000" w:sz="4" w:space="0"/>
            </w:tcBorders>
            <w:vAlign w:val="center"/>
          </w:tcPr>
          <w:p>
            <w:pPr>
              <w:autoSpaceDN w:val="0"/>
              <w:textAlignment w:val="auto"/>
              <w:rPr>
                <w:rFonts w:hint="default" w:ascii="宋体" w:hAnsi="宋体" w:eastAsia="宋体"/>
                <w:sz w:val="24"/>
              </w:rPr>
            </w:pPr>
          </w:p>
        </w:tc>
        <w:tc>
          <w:tcPr>
            <w:tcW w:w="1952" w:type="dxa"/>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18"/>
                <w:u w:val="none"/>
                <w:lang w:eastAsia="zh-CN"/>
              </w:rPr>
            </w:pPr>
            <w:r>
              <w:rPr>
                <w:rFonts w:hint="default" w:ascii="宋体" w:hAnsi="宋体" w:eastAsia="宋体"/>
                <w:b w:val="0"/>
                <w:i w:val="0"/>
                <w:color w:val="000000"/>
                <w:sz w:val="18"/>
                <w:u w:val="none"/>
                <w:lang w:eastAsia="zh-CN"/>
              </w:rPr>
              <w:t>时效指标</w:t>
            </w:r>
          </w:p>
        </w:tc>
        <w:tc>
          <w:tcPr>
            <w:tcW w:w="1896" w:type="dxa"/>
            <w:gridSpan w:val="2"/>
            <w:tcBorders>
              <w:top w:val="single" w:color="000000" w:sz="4" w:space="0"/>
              <w:left w:val="single" w:color="000000" w:sz="4" w:space="0"/>
              <w:bottom w:val="single" w:color="000000" w:sz="4" w:space="0"/>
              <w:right w:val="single" w:color="000000" w:sz="4" w:space="0"/>
            </w:tcBorders>
            <w:vAlign w:val="center"/>
          </w:tcPr>
          <w:p>
            <w:pPr>
              <w:autoSpaceDN w:val="0"/>
              <w:jc w:val="left"/>
              <w:textAlignment w:val="center"/>
              <w:rPr>
                <w:rFonts w:hint="default" w:ascii="宋体" w:hAnsi="宋体" w:eastAsia="宋体"/>
                <w:b w:val="0"/>
                <w:i w:val="0"/>
                <w:color w:val="000000"/>
                <w:sz w:val="18"/>
                <w:u w:val="none"/>
                <w:lang w:eastAsia="zh-CN"/>
              </w:rPr>
            </w:pPr>
            <w:r>
              <w:rPr>
                <w:rFonts w:hint="default" w:ascii="宋体" w:hAnsi="宋体" w:eastAsia="宋体"/>
                <w:b w:val="0"/>
                <w:i w:val="0"/>
                <w:color w:val="000000"/>
                <w:sz w:val="18"/>
                <w:u w:val="none"/>
                <w:lang w:eastAsia="zh-CN"/>
              </w:rPr>
              <w:t>安义县专项债申报综合服务</w:t>
            </w:r>
          </w:p>
        </w:tc>
        <w:tc>
          <w:tcPr>
            <w:tcW w:w="878" w:type="dxa"/>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22"/>
                <w:u w:val="none"/>
                <w:lang w:eastAsia="zh-CN"/>
              </w:rPr>
            </w:pPr>
            <w:r>
              <w:rPr>
                <w:rFonts w:hint="default" w:ascii="宋体" w:hAnsi="宋体" w:eastAsia="宋体"/>
                <w:b w:val="0"/>
                <w:i w:val="0"/>
                <w:color w:val="000000"/>
                <w:sz w:val="22"/>
                <w:u w:val="none"/>
                <w:lang w:eastAsia="zh-CN"/>
              </w:rPr>
              <w:t>按合同要求完成</w:t>
            </w:r>
          </w:p>
        </w:tc>
        <w:tc>
          <w:tcPr>
            <w:tcW w:w="1283" w:type="dxa"/>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22"/>
                <w:u w:val="none"/>
                <w:lang w:eastAsia="zh-CN"/>
              </w:rPr>
            </w:pPr>
            <w:r>
              <w:rPr>
                <w:rFonts w:hint="default" w:ascii="宋体" w:hAnsi="宋体" w:eastAsia="宋体"/>
                <w:b w:val="0"/>
                <w:i w:val="0"/>
                <w:color w:val="000000"/>
                <w:sz w:val="22"/>
                <w:u w:val="none"/>
                <w:lang w:eastAsia="zh-CN"/>
              </w:rPr>
              <w:t>基本达成目标</w:t>
            </w:r>
          </w:p>
        </w:tc>
        <w:tc>
          <w:tcPr>
            <w:tcW w:w="502" w:type="dxa"/>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22"/>
                <w:u w:val="none"/>
                <w:lang w:eastAsia="zh-CN"/>
              </w:rPr>
            </w:pPr>
            <w:r>
              <w:rPr>
                <w:rFonts w:hint="default" w:ascii="宋体" w:hAnsi="宋体" w:eastAsia="宋体"/>
                <w:b w:val="0"/>
                <w:i w:val="0"/>
                <w:color w:val="000000"/>
                <w:sz w:val="22"/>
                <w:u w:val="none"/>
                <w:lang w:eastAsia="zh-CN"/>
              </w:rPr>
              <w:t>10</w:t>
            </w:r>
          </w:p>
        </w:tc>
        <w:tc>
          <w:tcPr>
            <w:tcW w:w="571" w:type="dxa"/>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22"/>
                <w:u w:val="none"/>
                <w:lang w:eastAsia="zh-CN"/>
              </w:rPr>
            </w:pPr>
            <w:r>
              <w:rPr>
                <w:rFonts w:hint="default" w:ascii="宋体" w:hAnsi="宋体" w:eastAsia="宋体"/>
                <w:b w:val="0"/>
                <w:i w:val="0"/>
                <w:color w:val="000000"/>
                <w:sz w:val="22"/>
                <w:u w:val="none"/>
                <w:lang w:eastAsia="zh-CN"/>
              </w:rPr>
              <w:t>10</w:t>
            </w:r>
          </w:p>
        </w:tc>
        <w:tc>
          <w:tcPr>
            <w:tcW w:w="2036" w:type="dxa"/>
            <w:gridSpan w:val="2"/>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22"/>
                <w:u w:val="none"/>
                <w:lang w:eastAsia="zh-CN"/>
              </w:rPr>
            </w:pPr>
            <w:r>
              <w:rPr>
                <w:rFonts w:hint="default" w:ascii="宋体" w:hAnsi="宋体" w:eastAsia="宋体"/>
                <w:b w:val="0"/>
                <w:i w:val="0"/>
                <w:color w:val="000000"/>
                <w:sz w:val="22"/>
                <w:u w:val="none"/>
                <w:lang w:eastAsia="zh-CN"/>
              </w:rPr>
              <w:t>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5" w:type="dxa"/>
            <w:bottom w:w="0" w:type="dxa"/>
            <w:right w:w="15" w:type="dxa"/>
          </w:tblCellMar>
        </w:tblPrEx>
        <w:trPr>
          <w:trHeight w:val="420" w:hRule="atLeast"/>
        </w:trPr>
        <w:tc>
          <w:tcPr>
            <w:tcW w:w="976" w:type="dxa"/>
            <w:vMerge w:val="continue"/>
            <w:tcBorders>
              <w:top w:val="single" w:color="000000" w:sz="4" w:space="0"/>
              <w:left w:val="single" w:color="000000" w:sz="4" w:space="0"/>
              <w:bottom w:val="single" w:color="000000" w:sz="4" w:space="0"/>
              <w:right w:val="single" w:color="000000" w:sz="4" w:space="0"/>
            </w:tcBorders>
            <w:vAlign w:val="center"/>
          </w:tcPr>
          <w:p>
            <w:pPr>
              <w:rPr>
                <w:rFonts w:hint="default" w:ascii="宋体" w:hAnsi="宋体" w:eastAsia="宋体"/>
                <w:sz w:val="24"/>
              </w:rPr>
            </w:pPr>
          </w:p>
        </w:tc>
        <w:tc>
          <w:tcPr>
            <w:tcW w:w="641" w:type="dxa"/>
            <w:gridSpan w:val="2"/>
            <w:vMerge w:val="restart"/>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18"/>
                <w:u w:val="none"/>
                <w:lang w:eastAsia="zh-CN"/>
              </w:rPr>
            </w:pPr>
            <w:r>
              <w:rPr>
                <w:rFonts w:hint="default" w:ascii="宋体" w:hAnsi="宋体" w:eastAsia="宋体"/>
                <w:b w:val="0"/>
                <w:i w:val="0"/>
                <w:color w:val="000000"/>
                <w:sz w:val="18"/>
                <w:u w:val="none"/>
                <w:lang w:eastAsia="zh-CN"/>
              </w:rPr>
              <w:t>效益指标</w:t>
            </w:r>
          </w:p>
        </w:tc>
        <w:tc>
          <w:tcPr>
            <w:tcW w:w="1952" w:type="dxa"/>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18"/>
                <w:u w:val="none"/>
                <w:lang w:eastAsia="zh-CN"/>
              </w:rPr>
            </w:pPr>
            <w:r>
              <w:rPr>
                <w:rFonts w:hint="default" w:ascii="宋体" w:hAnsi="宋体" w:eastAsia="宋体"/>
                <w:b w:val="0"/>
                <w:i w:val="0"/>
                <w:color w:val="000000"/>
                <w:sz w:val="18"/>
                <w:u w:val="none"/>
                <w:lang w:eastAsia="zh-CN"/>
              </w:rPr>
              <w:t>经济效益指标</w:t>
            </w:r>
          </w:p>
        </w:tc>
        <w:tc>
          <w:tcPr>
            <w:tcW w:w="1896" w:type="dxa"/>
            <w:gridSpan w:val="2"/>
            <w:tcBorders>
              <w:top w:val="single" w:color="000000" w:sz="4" w:space="0"/>
              <w:left w:val="single" w:color="000000" w:sz="4" w:space="0"/>
              <w:bottom w:val="single" w:color="000000" w:sz="4" w:space="0"/>
              <w:right w:val="single" w:color="000000" w:sz="4" w:space="0"/>
            </w:tcBorders>
            <w:vAlign w:val="center"/>
          </w:tcPr>
          <w:p>
            <w:pPr>
              <w:autoSpaceDN w:val="0"/>
              <w:jc w:val="left"/>
              <w:textAlignment w:val="center"/>
              <w:rPr>
                <w:rFonts w:hint="default" w:ascii="宋体" w:hAnsi="宋体" w:eastAsia="宋体"/>
                <w:b w:val="0"/>
                <w:i w:val="0"/>
                <w:color w:val="000000"/>
                <w:sz w:val="18"/>
                <w:u w:val="none"/>
                <w:lang w:eastAsia="zh-CN"/>
              </w:rPr>
            </w:pPr>
            <w:r>
              <w:rPr>
                <w:rFonts w:hint="default" w:ascii="宋体" w:hAnsi="宋体" w:eastAsia="宋体"/>
                <w:b w:val="0"/>
                <w:i w:val="0"/>
                <w:color w:val="000000"/>
                <w:sz w:val="18"/>
                <w:u w:val="none"/>
                <w:lang w:eastAsia="zh-CN"/>
              </w:rPr>
              <w:t>12个专项债项目</w:t>
            </w:r>
          </w:p>
        </w:tc>
        <w:tc>
          <w:tcPr>
            <w:tcW w:w="878" w:type="dxa"/>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22"/>
                <w:u w:val="none"/>
                <w:lang w:eastAsia="zh-CN"/>
              </w:rPr>
            </w:pPr>
            <w:r>
              <w:rPr>
                <w:rFonts w:hint="default" w:ascii="宋体" w:hAnsi="宋体" w:eastAsia="宋体"/>
                <w:b w:val="0"/>
                <w:i w:val="0"/>
                <w:color w:val="000000"/>
                <w:sz w:val="22"/>
                <w:u w:val="none"/>
                <w:lang w:eastAsia="zh-CN"/>
              </w:rPr>
              <w:t>＝193791万元</w:t>
            </w:r>
          </w:p>
        </w:tc>
        <w:tc>
          <w:tcPr>
            <w:tcW w:w="1283" w:type="dxa"/>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22"/>
                <w:u w:val="none"/>
                <w:lang w:eastAsia="zh-CN"/>
              </w:rPr>
            </w:pPr>
            <w:r>
              <w:rPr>
                <w:rFonts w:hint="default" w:ascii="宋体" w:hAnsi="宋体" w:eastAsia="宋体"/>
                <w:b w:val="0"/>
                <w:i w:val="0"/>
                <w:color w:val="000000"/>
                <w:sz w:val="22"/>
                <w:u w:val="none"/>
                <w:lang w:eastAsia="zh-CN"/>
              </w:rPr>
              <w:t>193791</w:t>
            </w:r>
          </w:p>
        </w:tc>
        <w:tc>
          <w:tcPr>
            <w:tcW w:w="502" w:type="dxa"/>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22"/>
                <w:u w:val="none"/>
                <w:lang w:eastAsia="zh-CN"/>
              </w:rPr>
            </w:pPr>
            <w:r>
              <w:rPr>
                <w:rFonts w:hint="default" w:ascii="宋体" w:hAnsi="宋体" w:eastAsia="宋体"/>
                <w:b w:val="0"/>
                <w:i w:val="0"/>
                <w:color w:val="000000"/>
                <w:sz w:val="22"/>
                <w:u w:val="none"/>
                <w:lang w:eastAsia="zh-CN"/>
              </w:rPr>
              <w:t>10</w:t>
            </w:r>
          </w:p>
        </w:tc>
        <w:tc>
          <w:tcPr>
            <w:tcW w:w="571" w:type="dxa"/>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22"/>
                <w:u w:val="none"/>
                <w:lang w:eastAsia="zh-CN"/>
              </w:rPr>
            </w:pPr>
            <w:r>
              <w:rPr>
                <w:rFonts w:hint="default" w:ascii="宋体" w:hAnsi="宋体" w:eastAsia="宋体"/>
                <w:b w:val="0"/>
                <w:i w:val="0"/>
                <w:color w:val="000000"/>
                <w:sz w:val="22"/>
                <w:u w:val="none"/>
                <w:lang w:eastAsia="zh-CN"/>
              </w:rPr>
              <w:t>10</w:t>
            </w:r>
          </w:p>
        </w:tc>
        <w:tc>
          <w:tcPr>
            <w:tcW w:w="2036" w:type="dxa"/>
            <w:gridSpan w:val="2"/>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22"/>
                <w:u w:val="none"/>
                <w:lang w:eastAsia="zh-CN"/>
              </w:rPr>
            </w:pPr>
            <w:r>
              <w:rPr>
                <w:rFonts w:hint="default" w:ascii="宋体" w:hAnsi="宋体" w:eastAsia="宋体"/>
                <w:b w:val="0"/>
                <w:i w:val="0"/>
                <w:color w:val="000000"/>
                <w:sz w:val="22"/>
                <w:u w:val="none"/>
                <w:lang w:eastAsia="zh-CN"/>
              </w:rPr>
              <w:t>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5" w:type="dxa"/>
            <w:bottom w:w="0" w:type="dxa"/>
            <w:right w:w="15" w:type="dxa"/>
          </w:tblCellMar>
        </w:tblPrEx>
        <w:trPr>
          <w:trHeight w:val="420" w:hRule="atLeast"/>
        </w:trPr>
        <w:tc>
          <w:tcPr>
            <w:tcW w:w="976" w:type="dxa"/>
            <w:vMerge w:val="continue"/>
            <w:tcBorders>
              <w:top w:val="single" w:color="000000" w:sz="4" w:space="0"/>
              <w:left w:val="single" w:color="000000" w:sz="4" w:space="0"/>
              <w:bottom w:val="single" w:color="000000" w:sz="4" w:space="0"/>
              <w:right w:val="single" w:color="000000" w:sz="4" w:space="0"/>
            </w:tcBorders>
            <w:vAlign w:val="center"/>
          </w:tcPr>
          <w:p>
            <w:pPr>
              <w:rPr>
                <w:rFonts w:hint="default" w:ascii="宋体" w:hAnsi="宋体" w:eastAsia="宋体"/>
                <w:sz w:val="24"/>
              </w:rPr>
            </w:pPr>
          </w:p>
        </w:tc>
        <w:tc>
          <w:tcPr>
            <w:tcW w:w="641" w:type="dxa"/>
            <w:gridSpan w:val="2"/>
            <w:vMerge w:val="continue"/>
            <w:tcBorders>
              <w:top w:val="single" w:color="000000" w:sz="4" w:space="0"/>
              <w:left w:val="single" w:color="000000" w:sz="4" w:space="0"/>
              <w:bottom w:val="single" w:color="000000" w:sz="4" w:space="0"/>
              <w:right w:val="single" w:color="000000" w:sz="4" w:space="0"/>
            </w:tcBorders>
            <w:vAlign w:val="center"/>
          </w:tcPr>
          <w:p>
            <w:pPr>
              <w:autoSpaceDN w:val="0"/>
              <w:textAlignment w:val="auto"/>
              <w:rPr>
                <w:rFonts w:hint="default" w:ascii="宋体" w:hAnsi="宋体" w:eastAsia="宋体"/>
                <w:sz w:val="24"/>
              </w:rPr>
            </w:pPr>
          </w:p>
        </w:tc>
        <w:tc>
          <w:tcPr>
            <w:tcW w:w="1952" w:type="dxa"/>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18"/>
                <w:u w:val="none"/>
                <w:lang w:eastAsia="zh-CN"/>
              </w:rPr>
            </w:pPr>
            <w:r>
              <w:rPr>
                <w:rFonts w:hint="default" w:ascii="宋体" w:hAnsi="宋体" w:eastAsia="宋体"/>
                <w:b w:val="0"/>
                <w:i w:val="0"/>
                <w:color w:val="000000"/>
                <w:sz w:val="18"/>
                <w:u w:val="none"/>
                <w:lang w:eastAsia="zh-CN"/>
              </w:rPr>
              <w:t>社会效益指标</w:t>
            </w:r>
          </w:p>
        </w:tc>
        <w:tc>
          <w:tcPr>
            <w:tcW w:w="1896" w:type="dxa"/>
            <w:gridSpan w:val="2"/>
            <w:tcBorders>
              <w:top w:val="single" w:color="000000" w:sz="4" w:space="0"/>
              <w:left w:val="single" w:color="000000" w:sz="4" w:space="0"/>
              <w:bottom w:val="single" w:color="000000" w:sz="4" w:space="0"/>
              <w:right w:val="single" w:color="000000" w:sz="4" w:space="0"/>
            </w:tcBorders>
            <w:vAlign w:val="center"/>
          </w:tcPr>
          <w:p>
            <w:pPr>
              <w:autoSpaceDN w:val="0"/>
              <w:jc w:val="left"/>
              <w:textAlignment w:val="center"/>
              <w:rPr>
                <w:rFonts w:hint="default" w:ascii="宋体" w:hAnsi="宋体" w:eastAsia="宋体"/>
                <w:b w:val="0"/>
                <w:i w:val="0"/>
                <w:color w:val="000000"/>
                <w:sz w:val="18"/>
                <w:u w:val="none"/>
                <w:lang w:eastAsia="zh-CN"/>
              </w:rPr>
            </w:pPr>
            <w:r>
              <w:rPr>
                <w:rFonts w:hint="default" w:ascii="宋体" w:hAnsi="宋体" w:eastAsia="宋体"/>
                <w:b w:val="0"/>
                <w:i w:val="0"/>
                <w:color w:val="000000"/>
                <w:sz w:val="18"/>
                <w:u w:val="none"/>
                <w:lang w:eastAsia="zh-CN"/>
              </w:rPr>
              <w:t>保障城市生态宜居治理</w:t>
            </w:r>
          </w:p>
        </w:tc>
        <w:tc>
          <w:tcPr>
            <w:tcW w:w="878" w:type="dxa"/>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22"/>
                <w:u w:val="none"/>
                <w:lang w:eastAsia="zh-CN"/>
              </w:rPr>
            </w:pPr>
            <w:r>
              <w:rPr>
                <w:rFonts w:hint="default" w:ascii="宋体" w:hAnsi="宋体" w:eastAsia="宋体"/>
                <w:b w:val="0"/>
                <w:i w:val="0"/>
                <w:color w:val="000000"/>
                <w:sz w:val="22"/>
                <w:u w:val="none"/>
                <w:lang w:eastAsia="zh-CN"/>
              </w:rPr>
              <w:t>显著提高</w:t>
            </w:r>
          </w:p>
        </w:tc>
        <w:tc>
          <w:tcPr>
            <w:tcW w:w="1283" w:type="dxa"/>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22"/>
                <w:u w:val="none"/>
                <w:lang w:eastAsia="zh-CN"/>
              </w:rPr>
            </w:pPr>
            <w:r>
              <w:rPr>
                <w:rFonts w:hint="default" w:ascii="宋体" w:hAnsi="宋体" w:eastAsia="宋体"/>
                <w:b w:val="0"/>
                <w:i w:val="0"/>
                <w:color w:val="000000"/>
                <w:sz w:val="22"/>
                <w:u w:val="none"/>
                <w:lang w:eastAsia="zh-CN"/>
              </w:rPr>
              <w:t>基本达成目标</w:t>
            </w:r>
          </w:p>
        </w:tc>
        <w:tc>
          <w:tcPr>
            <w:tcW w:w="502" w:type="dxa"/>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22"/>
                <w:u w:val="none"/>
                <w:lang w:eastAsia="zh-CN"/>
              </w:rPr>
            </w:pPr>
            <w:r>
              <w:rPr>
                <w:rFonts w:hint="default" w:ascii="宋体" w:hAnsi="宋体" w:eastAsia="宋体"/>
                <w:b w:val="0"/>
                <w:i w:val="0"/>
                <w:color w:val="000000"/>
                <w:sz w:val="22"/>
                <w:u w:val="none"/>
                <w:lang w:eastAsia="zh-CN"/>
              </w:rPr>
              <w:t>10</w:t>
            </w:r>
          </w:p>
        </w:tc>
        <w:tc>
          <w:tcPr>
            <w:tcW w:w="571" w:type="dxa"/>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22"/>
                <w:u w:val="none"/>
                <w:lang w:eastAsia="zh-CN"/>
              </w:rPr>
            </w:pPr>
            <w:r>
              <w:rPr>
                <w:rFonts w:hint="default" w:ascii="宋体" w:hAnsi="宋体" w:eastAsia="宋体"/>
                <w:b w:val="0"/>
                <w:i w:val="0"/>
                <w:color w:val="000000"/>
                <w:sz w:val="22"/>
                <w:u w:val="none"/>
                <w:lang w:eastAsia="zh-CN"/>
              </w:rPr>
              <w:t>10</w:t>
            </w:r>
          </w:p>
        </w:tc>
        <w:tc>
          <w:tcPr>
            <w:tcW w:w="2036" w:type="dxa"/>
            <w:gridSpan w:val="2"/>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22"/>
                <w:u w:val="none"/>
                <w:lang w:eastAsia="zh-CN"/>
              </w:rPr>
            </w:pPr>
            <w:r>
              <w:rPr>
                <w:rFonts w:hint="default" w:ascii="宋体" w:hAnsi="宋体" w:eastAsia="宋体"/>
                <w:b w:val="0"/>
                <w:i w:val="0"/>
                <w:color w:val="000000"/>
                <w:sz w:val="22"/>
                <w:u w:val="none"/>
                <w:lang w:eastAsia="zh-CN"/>
              </w:rPr>
              <w:t>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5" w:type="dxa"/>
            <w:bottom w:w="0" w:type="dxa"/>
            <w:right w:w="15" w:type="dxa"/>
          </w:tblCellMar>
        </w:tblPrEx>
        <w:trPr>
          <w:trHeight w:val="420" w:hRule="atLeast"/>
        </w:trPr>
        <w:tc>
          <w:tcPr>
            <w:tcW w:w="976" w:type="dxa"/>
            <w:vMerge w:val="continue"/>
            <w:tcBorders>
              <w:top w:val="single" w:color="000000" w:sz="4" w:space="0"/>
              <w:left w:val="single" w:color="000000" w:sz="4" w:space="0"/>
              <w:bottom w:val="single" w:color="000000" w:sz="4" w:space="0"/>
              <w:right w:val="single" w:color="000000" w:sz="4" w:space="0"/>
            </w:tcBorders>
            <w:vAlign w:val="center"/>
          </w:tcPr>
          <w:p>
            <w:pPr>
              <w:rPr>
                <w:rFonts w:hint="default" w:ascii="宋体" w:hAnsi="宋体" w:eastAsia="宋体"/>
                <w:sz w:val="24"/>
              </w:rPr>
            </w:pPr>
          </w:p>
        </w:tc>
        <w:tc>
          <w:tcPr>
            <w:tcW w:w="641" w:type="dxa"/>
            <w:gridSpan w:val="2"/>
            <w:vMerge w:val="continue"/>
            <w:tcBorders>
              <w:top w:val="single" w:color="000000" w:sz="4" w:space="0"/>
              <w:left w:val="single" w:color="000000" w:sz="4" w:space="0"/>
              <w:bottom w:val="single" w:color="000000" w:sz="4" w:space="0"/>
              <w:right w:val="single" w:color="000000" w:sz="4" w:space="0"/>
            </w:tcBorders>
            <w:vAlign w:val="center"/>
          </w:tcPr>
          <w:p>
            <w:pPr>
              <w:autoSpaceDN w:val="0"/>
              <w:textAlignment w:val="auto"/>
              <w:rPr>
                <w:rFonts w:hint="default" w:ascii="宋体" w:hAnsi="宋体" w:eastAsia="宋体"/>
                <w:sz w:val="24"/>
              </w:rPr>
            </w:pPr>
          </w:p>
        </w:tc>
        <w:tc>
          <w:tcPr>
            <w:tcW w:w="1952" w:type="dxa"/>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18"/>
                <w:u w:val="none"/>
                <w:lang w:eastAsia="zh-CN"/>
              </w:rPr>
            </w:pPr>
            <w:r>
              <w:rPr>
                <w:rFonts w:hint="default" w:ascii="宋体" w:hAnsi="宋体" w:eastAsia="宋体"/>
                <w:b w:val="0"/>
                <w:i w:val="0"/>
                <w:color w:val="000000"/>
                <w:sz w:val="18"/>
                <w:u w:val="none"/>
                <w:lang w:eastAsia="zh-CN"/>
              </w:rPr>
              <w:t>生态效益指标</w:t>
            </w:r>
          </w:p>
        </w:tc>
        <w:tc>
          <w:tcPr>
            <w:tcW w:w="1896" w:type="dxa"/>
            <w:gridSpan w:val="2"/>
            <w:tcBorders>
              <w:top w:val="single" w:color="000000" w:sz="4" w:space="0"/>
              <w:left w:val="single" w:color="000000" w:sz="4" w:space="0"/>
              <w:bottom w:val="single" w:color="000000" w:sz="4" w:space="0"/>
              <w:right w:val="single" w:color="000000" w:sz="4" w:space="0"/>
            </w:tcBorders>
            <w:vAlign w:val="center"/>
          </w:tcPr>
          <w:p>
            <w:pPr>
              <w:autoSpaceDN w:val="0"/>
              <w:jc w:val="left"/>
              <w:textAlignment w:val="center"/>
              <w:rPr>
                <w:rFonts w:hint="default" w:ascii="宋体" w:hAnsi="宋体" w:eastAsia="宋体"/>
                <w:b w:val="0"/>
                <w:i w:val="0"/>
                <w:color w:val="000000"/>
                <w:sz w:val="18"/>
                <w:u w:val="none"/>
                <w:lang w:eastAsia="zh-CN"/>
              </w:rPr>
            </w:pPr>
          </w:p>
        </w:tc>
        <w:tc>
          <w:tcPr>
            <w:tcW w:w="878" w:type="dxa"/>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22"/>
                <w:u w:val="none"/>
                <w:lang w:eastAsia="zh-CN"/>
              </w:rPr>
            </w:pPr>
          </w:p>
        </w:tc>
        <w:tc>
          <w:tcPr>
            <w:tcW w:w="1283" w:type="dxa"/>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22"/>
                <w:u w:val="none"/>
                <w:lang w:eastAsia="zh-CN"/>
              </w:rPr>
            </w:pPr>
          </w:p>
        </w:tc>
        <w:tc>
          <w:tcPr>
            <w:tcW w:w="502" w:type="dxa"/>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22"/>
                <w:u w:val="none"/>
                <w:lang w:eastAsia="zh-CN"/>
              </w:rPr>
            </w:pPr>
          </w:p>
        </w:tc>
        <w:tc>
          <w:tcPr>
            <w:tcW w:w="571" w:type="dxa"/>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22"/>
                <w:u w:val="none"/>
                <w:lang w:eastAsia="zh-CN"/>
              </w:rPr>
            </w:pPr>
          </w:p>
        </w:tc>
        <w:tc>
          <w:tcPr>
            <w:tcW w:w="2036" w:type="dxa"/>
            <w:gridSpan w:val="2"/>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22"/>
                <w:u w:val="none"/>
                <w:lang w:eastAsia="zh-CN"/>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5" w:type="dxa"/>
            <w:bottom w:w="0" w:type="dxa"/>
            <w:right w:w="15" w:type="dxa"/>
          </w:tblCellMar>
        </w:tblPrEx>
        <w:trPr>
          <w:trHeight w:val="420" w:hRule="atLeast"/>
        </w:trPr>
        <w:tc>
          <w:tcPr>
            <w:tcW w:w="976" w:type="dxa"/>
            <w:vMerge w:val="continue"/>
            <w:tcBorders>
              <w:top w:val="single" w:color="000000" w:sz="4" w:space="0"/>
              <w:left w:val="single" w:color="000000" w:sz="4" w:space="0"/>
              <w:bottom w:val="single" w:color="000000" w:sz="4" w:space="0"/>
              <w:right w:val="single" w:color="000000" w:sz="4" w:space="0"/>
            </w:tcBorders>
            <w:vAlign w:val="center"/>
          </w:tcPr>
          <w:p>
            <w:pPr>
              <w:rPr>
                <w:rFonts w:hint="default" w:ascii="宋体" w:hAnsi="宋体" w:eastAsia="宋体"/>
                <w:sz w:val="24"/>
              </w:rPr>
            </w:pPr>
          </w:p>
        </w:tc>
        <w:tc>
          <w:tcPr>
            <w:tcW w:w="641" w:type="dxa"/>
            <w:gridSpan w:val="2"/>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18"/>
                <w:u w:val="none"/>
                <w:lang w:eastAsia="zh-CN"/>
              </w:rPr>
            </w:pPr>
            <w:r>
              <w:rPr>
                <w:rFonts w:hint="default" w:ascii="宋体" w:hAnsi="宋体" w:eastAsia="宋体"/>
                <w:b w:val="0"/>
                <w:i w:val="0"/>
                <w:color w:val="000000"/>
                <w:sz w:val="18"/>
                <w:u w:val="none"/>
                <w:lang w:eastAsia="zh-CN"/>
              </w:rPr>
              <w:t>满意度指标</w:t>
            </w:r>
          </w:p>
        </w:tc>
        <w:tc>
          <w:tcPr>
            <w:tcW w:w="1952" w:type="dxa"/>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18"/>
                <w:u w:val="none"/>
                <w:lang w:eastAsia="zh-CN"/>
              </w:rPr>
            </w:pPr>
            <w:r>
              <w:rPr>
                <w:rFonts w:hint="default" w:ascii="宋体" w:hAnsi="宋体" w:eastAsia="宋体"/>
                <w:b w:val="0"/>
                <w:i w:val="0"/>
                <w:color w:val="000000"/>
                <w:sz w:val="18"/>
                <w:u w:val="none"/>
                <w:lang w:eastAsia="zh-CN"/>
              </w:rPr>
              <w:t>服务对象满意度</w:t>
            </w:r>
          </w:p>
        </w:tc>
        <w:tc>
          <w:tcPr>
            <w:tcW w:w="1896" w:type="dxa"/>
            <w:gridSpan w:val="2"/>
            <w:tcBorders>
              <w:top w:val="single" w:color="000000" w:sz="4" w:space="0"/>
              <w:left w:val="single" w:color="000000" w:sz="4" w:space="0"/>
              <w:bottom w:val="single" w:color="000000" w:sz="4" w:space="0"/>
              <w:right w:val="single" w:color="000000" w:sz="4" w:space="0"/>
            </w:tcBorders>
            <w:vAlign w:val="center"/>
          </w:tcPr>
          <w:p>
            <w:pPr>
              <w:autoSpaceDN w:val="0"/>
              <w:jc w:val="left"/>
              <w:textAlignment w:val="center"/>
              <w:rPr>
                <w:rFonts w:hint="default" w:ascii="宋体" w:hAnsi="宋体" w:eastAsia="宋体"/>
                <w:b w:val="0"/>
                <w:i w:val="0"/>
                <w:color w:val="000000"/>
                <w:sz w:val="18"/>
                <w:u w:val="none"/>
                <w:lang w:eastAsia="zh-CN"/>
              </w:rPr>
            </w:pPr>
            <w:r>
              <w:rPr>
                <w:rFonts w:hint="default" w:ascii="宋体" w:hAnsi="宋体" w:eastAsia="宋体"/>
                <w:b w:val="0"/>
                <w:i w:val="0"/>
                <w:color w:val="000000"/>
                <w:sz w:val="18"/>
                <w:u w:val="none"/>
                <w:lang w:eastAsia="zh-CN"/>
              </w:rPr>
              <w:t>市民生产生活满意度</w:t>
            </w:r>
          </w:p>
        </w:tc>
        <w:tc>
          <w:tcPr>
            <w:tcW w:w="878" w:type="dxa"/>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22"/>
                <w:u w:val="none"/>
                <w:lang w:eastAsia="zh-CN"/>
              </w:rPr>
            </w:pPr>
            <w:r>
              <w:rPr>
                <w:rFonts w:hint="default" w:ascii="宋体" w:hAnsi="宋体" w:eastAsia="宋体"/>
                <w:b w:val="0"/>
                <w:i w:val="0"/>
                <w:color w:val="000000"/>
                <w:sz w:val="22"/>
                <w:u w:val="none"/>
                <w:lang w:eastAsia="zh-CN"/>
              </w:rPr>
              <w:t>≥90%</w:t>
            </w:r>
          </w:p>
        </w:tc>
        <w:tc>
          <w:tcPr>
            <w:tcW w:w="1283" w:type="dxa"/>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22"/>
                <w:u w:val="none"/>
                <w:lang w:eastAsia="zh-CN"/>
              </w:rPr>
            </w:pPr>
            <w:r>
              <w:rPr>
                <w:rFonts w:hint="default" w:ascii="宋体" w:hAnsi="宋体" w:eastAsia="宋体"/>
                <w:b w:val="0"/>
                <w:i w:val="0"/>
                <w:color w:val="000000"/>
                <w:sz w:val="22"/>
                <w:u w:val="none"/>
                <w:lang w:eastAsia="zh-CN"/>
              </w:rPr>
              <w:t>100</w:t>
            </w:r>
          </w:p>
        </w:tc>
        <w:tc>
          <w:tcPr>
            <w:tcW w:w="502" w:type="dxa"/>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22"/>
                <w:u w:val="none"/>
                <w:lang w:eastAsia="zh-CN"/>
              </w:rPr>
            </w:pPr>
            <w:r>
              <w:rPr>
                <w:rFonts w:hint="default" w:ascii="宋体" w:hAnsi="宋体" w:eastAsia="宋体"/>
                <w:b w:val="0"/>
                <w:i w:val="0"/>
                <w:color w:val="000000"/>
                <w:sz w:val="22"/>
                <w:u w:val="none"/>
                <w:lang w:eastAsia="zh-CN"/>
              </w:rPr>
              <w:t>10</w:t>
            </w:r>
          </w:p>
        </w:tc>
        <w:tc>
          <w:tcPr>
            <w:tcW w:w="571" w:type="dxa"/>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22"/>
                <w:u w:val="none"/>
                <w:lang w:eastAsia="zh-CN"/>
              </w:rPr>
            </w:pPr>
            <w:r>
              <w:rPr>
                <w:rFonts w:hint="default" w:ascii="宋体" w:hAnsi="宋体" w:eastAsia="宋体"/>
                <w:b w:val="0"/>
                <w:i w:val="0"/>
                <w:color w:val="000000"/>
                <w:sz w:val="22"/>
                <w:u w:val="none"/>
                <w:lang w:eastAsia="zh-CN"/>
              </w:rPr>
              <w:t>10</w:t>
            </w:r>
          </w:p>
        </w:tc>
        <w:tc>
          <w:tcPr>
            <w:tcW w:w="2036" w:type="dxa"/>
            <w:gridSpan w:val="2"/>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22"/>
                <w:u w:val="none"/>
                <w:lang w:eastAsia="zh-CN"/>
              </w:rPr>
            </w:pPr>
            <w:r>
              <w:rPr>
                <w:rFonts w:hint="default" w:ascii="宋体" w:hAnsi="宋体" w:eastAsia="宋体"/>
                <w:b w:val="0"/>
                <w:i w:val="0"/>
                <w:color w:val="000000"/>
                <w:sz w:val="22"/>
                <w:u w:val="none"/>
                <w:lang w:eastAsia="zh-CN"/>
              </w:rPr>
              <w:t>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5" w:type="dxa"/>
            <w:bottom w:w="0" w:type="dxa"/>
            <w:right w:w="15" w:type="dxa"/>
          </w:tblCellMar>
        </w:tblPrEx>
        <w:trPr>
          <w:trHeight w:val="570" w:hRule="atLeast"/>
        </w:trPr>
        <w:tc>
          <w:tcPr>
            <w:tcW w:w="7626" w:type="dxa"/>
            <w:gridSpan w:val="8"/>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18"/>
                <w:u w:val="none"/>
                <w:lang w:eastAsia="zh-CN"/>
              </w:rPr>
            </w:pPr>
            <w:r>
              <w:rPr>
                <w:rFonts w:hint="default" w:ascii="宋体" w:hAnsi="宋体" w:eastAsia="宋体"/>
                <w:b w:val="0"/>
                <w:i w:val="0"/>
                <w:color w:val="000000"/>
                <w:sz w:val="18"/>
                <w:u w:val="none"/>
                <w:lang w:eastAsia="zh-CN"/>
              </w:rPr>
              <w:t>总分</w:t>
            </w:r>
          </w:p>
        </w:tc>
        <w:tc>
          <w:tcPr>
            <w:tcW w:w="502" w:type="dxa"/>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18"/>
                <w:u w:val="none"/>
                <w:lang w:eastAsia="zh-CN"/>
              </w:rPr>
            </w:pPr>
            <w:r>
              <w:rPr>
                <w:rFonts w:hint="default" w:ascii="宋体" w:hAnsi="宋体" w:eastAsia="宋体"/>
                <w:b w:val="0"/>
                <w:i w:val="0"/>
                <w:color w:val="000000"/>
                <w:sz w:val="18"/>
                <w:u w:val="none"/>
                <w:lang w:eastAsia="zh-CN"/>
              </w:rPr>
              <w:t>100</w:t>
            </w:r>
          </w:p>
        </w:tc>
        <w:tc>
          <w:tcPr>
            <w:tcW w:w="571" w:type="dxa"/>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22"/>
                <w:u w:val="none"/>
                <w:lang w:eastAsia="zh-CN"/>
              </w:rPr>
            </w:pPr>
            <w:r>
              <w:rPr>
                <w:rFonts w:hint="default" w:ascii="宋体" w:hAnsi="宋体" w:eastAsia="宋体"/>
                <w:b w:val="0"/>
                <w:i w:val="0"/>
                <w:color w:val="000000"/>
                <w:sz w:val="22"/>
                <w:u w:val="none"/>
                <w:lang w:eastAsia="zh-CN"/>
              </w:rPr>
              <w:t>100</w:t>
            </w:r>
          </w:p>
        </w:tc>
        <w:tc>
          <w:tcPr>
            <w:tcW w:w="2036" w:type="dxa"/>
            <w:gridSpan w:val="2"/>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22"/>
                <w:u w:val="none"/>
                <w:lang w:eastAsia="zh-CN"/>
              </w:rPr>
            </w:pPr>
          </w:p>
        </w:tc>
      </w:tr>
    </w:tbl>
    <w:p>
      <w:pPr>
        <w:wordWrap w:val="0"/>
        <w:spacing w:before="200" w:after="160"/>
        <w:ind w:left="864" w:right="864"/>
        <w:jc w:val="center"/>
        <w:rPr>
          <w:rFonts w:ascii="Calibri" w:hAnsi="Calibri" w:eastAsia="宋体" w:cs="Times New Roman"/>
          <w:i/>
          <w:sz w:val="21"/>
          <w:lang w:val="en-US" w:eastAsia="zh-CN" w:bidi="ar-SA"/>
        </w:rPr>
      </w:pPr>
    </w:p>
    <w:p>
      <w:pPr>
        <w:rPr>
          <w:rFonts w:eastAsia="宋体"/>
        </w:rPr>
      </w:pPr>
    </w:p>
    <w:p>
      <w:pPr>
        <w:widowControl w:val="0"/>
        <w:spacing w:beforeLines="0" w:after="120"/>
        <w:jc w:val="both"/>
        <w:rPr>
          <w:rFonts w:hint="default" w:ascii="Calibri" w:hAnsi="Calibri" w:eastAsia="宋体" w:cs="Times New Roman"/>
          <w:kern w:val="2"/>
          <w:sz w:val="21"/>
          <w:szCs w:val="22"/>
          <w:lang w:val="en-US" w:eastAsia="zh-CN" w:bidi="ar-SA"/>
        </w:rPr>
      </w:pPr>
    </w:p>
    <w:tbl>
      <w:tblPr>
        <w:tblStyle w:val="4"/>
        <w:tblpPr w:leftFromText="180" w:rightFromText="180" w:vertAnchor="text" w:horzAnchor="page" w:tblpX="896" w:tblpY="439"/>
        <w:tblOverlap w:val="never"/>
        <w:tblW w:w="10735"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5" w:type="dxa"/>
          <w:bottom w:w="0" w:type="dxa"/>
          <w:right w:w="15" w:type="dxa"/>
        </w:tblCellMar>
      </w:tblPr>
      <w:tblGrid>
        <w:gridCol w:w="976"/>
        <w:gridCol w:w="488"/>
        <w:gridCol w:w="153"/>
        <w:gridCol w:w="1952"/>
        <w:gridCol w:w="1631"/>
        <w:gridCol w:w="265"/>
        <w:gridCol w:w="878"/>
        <w:gridCol w:w="1283"/>
        <w:gridCol w:w="502"/>
        <w:gridCol w:w="571"/>
        <w:gridCol w:w="1018"/>
        <w:gridCol w:w="101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5" w:type="dxa"/>
            <w:bottom w:w="0" w:type="dxa"/>
            <w:right w:w="15" w:type="dxa"/>
          </w:tblCellMar>
        </w:tblPrEx>
        <w:trPr>
          <w:trHeight w:val="540" w:hRule="atLeast"/>
        </w:trPr>
        <w:tc>
          <w:tcPr>
            <w:tcW w:w="10735" w:type="dxa"/>
            <w:gridSpan w:val="12"/>
            <w:vAlign w:val="center"/>
          </w:tcPr>
          <w:p>
            <w:pPr>
              <w:autoSpaceDN w:val="0"/>
              <w:jc w:val="center"/>
              <w:textAlignment w:val="center"/>
              <w:rPr>
                <w:rFonts w:hint="default" w:ascii="宋体" w:hAnsi="宋体" w:eastAsia="宋体"/>
                <w:b/>
                <w:i w:val="0"/>
                <w:color w:val="000000"/>
                <w:sz w:val="42"/>
                <w:u w:val="none"/>
                <w:lang w:eastAsia="zh-CN"/>
              </w:rPr>
            </w:pPr>
            <w:r>
              <w:rPr>
                <w:rFonts w:hint="default" w:ascii="宋体" w:hAnsi="宋体" w:eastAsia="宋体"/>
                <w:b/>
                <w:i w:val="0"/>
                <w:color w:val="000000"/>
                <w:sz w:val="42"/>
                <w:u w:val="none"/>
                <w:lang w:eastAsia="zh-CN"/>
              </w:rPr>
              <w:t>项目支出绩效自评表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5" w:type="dxa"/>
            <w:bottom w:w="0" w:type="dxa"/>
            <w:right w:w="15" w:type="dxa"/>
          </w:tblCellMar>
        </w:tblPrEx>
        <w:trPr>
          <w:trHeight w:val="330" w:hRule="atLeast"/>
        </w:trPr>
        <w:tc>
          <w:tcPr>
            <w:tcW w:w="10735" w:type="dxa"/>
            <w:gridSpan w:val="12"/>
            <w:vAlign w:val="center"/>
          </w:tcPr>
          <w:p>
            <w:pPr>
              <w:autoSpaceDN w:val="0"/>
              <w:jc w:val="center"/>
              <w:textAlignment w:val="center"/>
              <w:rPr>
                <w:rFonts w:hint="default" w:ascii="宋体" w:hAnsi="宋体" w:eastAsia="宋体"/>
                <w:b w:val="0"/>
                <w:i w:val="0"/>
                <w:color w:val="000000"/>
                <w:sz w:val="18"/>
                <w:u w:val="none"/>
                <w:lang w:eastAsia="zh-CN"/>
              </w:rPr>
            </w:pPr>
            <w:r>
              <w:rPr>
                <w:rFonts w:hint="default" w:ascii="宋体" w:hAnsi="宋体" w:eastAsia="宋体"/>
                <w:b w:val="0"/>
                <w:i w:val="0"/>
                <w:color w:val="000000"/>
                <w:sz w:val="18"/>
                <w:u w:val="none"/>
                <w:lang w:eastAsia="zh-CN"/>
              </w:rPr>
              <w:t>（2023年度）</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5" w:type="dxa"/>
            <w:bottom w:w="0" w:type="dxa"/>
            <w:right w:w="15" w:type="dxa"/>
          </w:tblCellMar>
        </w:tblPrEx>
        <w:trPr>
          <w:trHeight w:val="300" w:hRule="atLeast"/>
        </w:trPr>
        <w:tc>
          <w:tcPr>
            <w:tcW w:w="1464" w:type="dxa"/>
            <w:gridSpan w:val="2"/>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18"/>
                <w:u w:val="none"/>
                <w:lang w:eastAsia="zh-CN"/>
              </w:rPr>
            </w:pPr>
            <w:r>
              <w:rPr>
                <w:rFonts w:hint="default" w:ascii="宋体" w:hAnsi="宋体" w:eastAsia="宋体"/>
                <w:b w:val="0"/>
                <w:i w:val="0"/>
                <w:color w:val="000000"/>
                <w:sz w:val="18"/>
                <w:u w:val="none"/>
                <w:lang w:eastAsia="zh-CN"/>
              </w:rPr>
              <w:t>项目名称</w:t>
            </w:r>
          </w:p>
        </w:tc>
        <w:tc>
          <w:tcPr>
            <w:tcW w:w="9271" w:type="dxa"/>
            <w:gridSpan w:val="10"/>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22"/>
                <w:u w:val="none"/>
                <w:lang w:eastAsia="zh-CN"/>
              </w:rPr>
            </w:pPr>
            <w:r>
              <w:rPr>
                <w:rFonts w:hint="default" w:ascii="宋体" w:hAnsi="宋体" w:eastAsia="宋体"/>
                <w:b w:val="0"/>
                <w:i w:val="0"/>
                <w:color w:val="000000"/>
                <w:sz w:val="22"/>
                <w:u w:val="none"/>
                <w:lang w:eastAsia="zh-CN"/>
              </w:rPr>
              <w:t>数字经济工作经费</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5" w:type="dxa"/>
            <w:bottom w:w="0" w:type="dxa"/>
            <w:right w:w="15" w:type="dxa"/>
          </w:tblCellMar>
        </w:tblPrEx>
        <w:trPr>
          <w:trHeight w:val="300" w:hRule="atLeast"/>
        </w:trPr>
        <w:tc>
          <w:tcPr>
            <w:tcW w:w="1464" w:type="dxa"/>
            <w:gridSpan w:val="2"/>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18"/>
                <w:u w:val="none"/>
                <w:lang w:eastAsia="zh-CN"/>
              </w:rPr>
            </w:pPr>
            <w:r>
              <w:rPr>
                <w:rFonts w:hint="default" w:ascii="宋体" w:hAnsi="宋体" w:eastAsia="宋体"/>
                <w:b w:val="0"/>
                <w:i w:val="0"/>
                <w:color w:val="000000"/>
                <w:sz w:val="18"/>
                <w:u w:val="none"/>
                <w:lang w:eastAsia="zh-CN"/>
              </w:rPr>
              <w:t>主管部门</w:t>
            </w:r>
          </w:p>
        </w:tc>
        <w:tc>
          <w:tcPr>
            <w:tcW w:w="4879" w:type="dxa"/>
            <w:gridSpan w:val="5"/>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22"/>
                <w:u w:val="none"/>
                <w:lang w:eastAsia="zh-CN"/>
              </w:rPr>
            </w:pPr>
            <w:r>
              <w:rPr>
                <w:rFonts w:hint="default" w:ascii="宋体" w:hAnsi="宋体" w:eastAsia="宋体"/>
                <w:b w:val="0"/>
                <w:i w:val="0"/>
                <w:color w:val="000000"/>
                <w:sz w:val="22"/>
                <w:u w:val="none"/>
                <w:lang w:eastAsia="zh-CN"/>
              </w:rPr>
              <w:t>安义县发展和改革委员会(部门)</w:t>
            </w:r>
          </w:p>
        </w:tc>
        <w:tc>
          <w:tcPr>
            <w:tcW w:w="1785" w:type="dxa"/>
            <w:gridSpan w:val="2"/>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18"/>
                <w:u w:val="none"/>
                <w:lang w:eastAsia="zh-CN"/>
              </w:rPr>
            </w:pPr>
            <w:r>
              <w:rPr>
                <w:rFonts w:hint="default" w:ascii="宋体" w:hAnsi="宋体" w:eastAsia="宋体"/>
                <w:b w:val="0"/>
                <w:i w:val="0"/>
                <w:color w:val="000000"/>
                <w:sz w:val="18"/>
                <w:u w:val="none"/>
                <w:lang w:eastAsia="zh-CN"/>
              </w:rPr>
              <w:t>实施单位</w:t>
            </w:r>
          </w:p>
        </w:tc>
        <w:tc>
          <w:tcPr>
            <w:tcW w:w="2607" w:type="dxa"/>
            <w:gridSpan w:val="3"/>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22"/>
                <w:u w:val="none"/>
                <w:lang w:eastAsia="zh-CN"/>
              </w:rPr>
            </w:pPr>
            <w:r>
              <w:rPr>
                <w:rFonts w:hint="default" w:ascii="宋体" w:hAnsi="宋体" w:eastAsia="宋体"/>
                <w:b w:val="0"/>
                <w:i w:val="0"/>
                <w:color w:val="000000"/>
                <w:sz w:val="22"/>
                <w:u w:val="none"/>
                <w:lang w:eastAsia="zh-CN"/>
              </w:rPr>
              <w:t>安义县发展和改革委员会</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5" w:type="dxa"/>
            <w:bottom w:w="0" w:type="dxa"/>
            <w:right w:w="15" w:type="dxa"/>
          </w:tblCellMar>
        </w:tblPrEx>
        <w:trPr>
          <w:trHeight w:val="300" w:hRule="atLeast"/>
        </w:trPr>
        <w:tc>
          <w:tcPr>
            <w:tcW w:w="1464" w:type="dxa"/>
            <w:gridSpan w:val="2"/>
            <w:vMerge w:val="restart"/>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18"/>
                <w:u w:val="none"/>
                <w:lang w:eastAsia="zh-CN"/>
              </w:rPr>
            </w:pPr>
            <w:r>
              <w:rPr>
                <w:rFonts w:hint="default" w:ascii="宋体" w:hAnsi="宋体" w:eastAsia="宋体"/>
                <w:b w:val="0"/>
                <w:i w:val="0"/>
                <w:color w:val="000000"/>
                <w:sz w:val="18"/>
                <w:u w:val="none"/>
                <w:lang w:eastAsia="zh-CN"/>
              </w:rPr>
              <w:t>项目资金</w:t>
            </w:r>
            <w:r>
              <w:rPr>
                <w:rFonts w:hint="default" w:ascii="宋体" w:hAnsi="宋体" w:eastAsia="宋体"/>
                <w:b w:val="0"/>
                <w:i w:val="0"/>
                <w:color w:val="000000"/>
                <w:sz w:val="18"/>
                <w:u w:val="none"/>
                <w:lang w:eastAsia="zh-CN"/>
              </w:rPr>
              <w:br w:type="textWrapping"/>
            </w:r>
            <w:r>
              <w:rPr>
                <w:rFonts w:hint="default" w:ascii="宋体" w:hAnsi="宋体" w:eastAsia="宋体"/>
                <w:b w:val="0"/>
                <w:i w:val="0"/>
                <w:color w:val="000000"/>
                <w:sz w:val="18"/>
                <w:u w:val="none"/>
                <w:lang w:eastAsia="zh-CN"/>
              </w:rPr>
              <w:t>（万元）</w:t>
            </w:r>
          </w:p>
        </w:tc>
        <w:tc>
          <w:tcPr>
            <w:tcW w:w="2105" w:type="dxa"/>
            <w:gridSpan w:val="2"/>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22"/>
                <w:u w:val="none"/>
                <w:lang w:eastAsia="zh-CN"/>
              </w:rPr>
            </w:pPr>
          </w:p>
        </w:tc>
        <w:tc>
          <w:tcPr>
            <w:tcW w:w="1631" w:type="dxa"/>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18"/>
                <w:u w:val="none"/>
                <w:lang w:eastAsia="zh-CN"/>
              </w:rPr>
            </w:pPr>
            <w:r>
              <w:rPr>
                <w:rFonts w:hint="default" w:ascii="宋体" w:hAnsi="宋体" w:eastAsia="宋体"/>
                <w:b w:val="0"/>
                <w:i w:val="0"/>
                <w:color w:val="000000"/>
                <w:sz w:val="18"/>
                <w:u w:val="none"/>
                <w:lang w:eastAsia="zh-CN"/>
              </w:rPr>
              <w:t>年初预算数</w:t>
            </w:r>
          </w:p>
        </w:tc>
        <w:tc>
          <w:tcPr>
            <w:tcW w:w="1143" w:type="dxa"/>
            <w:gridSpan w:val="2"/>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18"/>
                <w:u w:val="none"/>
                <w:lang w:eastAsia="zh-CN"/>
              </w:rPr>
            </w:pPr>
            <w:r>
              <w:rPr>
                <w:rFonts w:hint="default" w:ascii="宋体" w:hAnsi="宋体" w:eastAsia="宋体"/>
                <w:b w:val="0"/>
                <w:i w:val="0"/>
                <w:color w:val="000000"/>
                <w:sz w:val="18"/>
                <w:u w:val="none"/>
                <w:lang w:eastAsia="zh-CN"/>
              </w:rPr>
              <w:t>全年预算数A</w:t>
            </w:r>
          </w:p>
        </w:tc>
        <w:tc>
          <w:tcPr>
            <w:tcW w:w="1785" w:type="dxa"/>
            <w:gridSpan w:val="2"/>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18"/>
                <w:u w:val="none"/>
                <w:lang w:eastAsia="zh-CN"/>
              </w:rPr>
            </w:pPr>
            <w:r>
              <w:rPr>
                <w:rFonts w:hint="default" w:ascii="宋体" w:hAnsi="宋体" w:eastAsia="宋体"/>
                <w:b w:val="0"/>
                <w:i w:val="0"/>
                <w:color w:val="000000"/>
                <w:sz w:val="18"/>
                <w:u w:val="none"/>
                <w:lang w:eastAsia="zh-CN"/>
              </w:rPr>
              <w:t>全年执行数B</w:t>
            </w:r>
          </w:p>
        </w:tc>
        <w:tc>
          <w:tcPr>
            <w:tcW w:w="571" w:type="dxa"/>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18"/>
                <w:u w:val="none"/>
                <w:lang w:eastAsia="zh-CN"/>
              </w:rPr>
            </w:pPr>
            <w:r>
              <w:rPr>
                <w:rFonts w:hint="default" w:ascii="宋体" w:hAnsi="宋体" w:eastAsia="宋体"/>
                <w:b w:val="0"/>
                <w:i w:val="0"/>
                <w:color w:val="000000"/>
                <w:sz w:val="18"/>
                <w:u w:val="none"/>
                <w:lang w:eastAsia="zh-CN"/>
              </w:rPr>
              <w:t>分值</w:t>
            </w:r>
          </w:p>
        </w:tc>
        <w:tc>
          <w:tcPr>
            <w:tcW w:w="1018" w:type="dxa"/>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18"/>
                <w:u w:val="none"/>
                <w:lang w:eastAsia="zh-CN"/>
              </w:rPr>
            </w:pPr>
            <w:r>
              <w:rPr>
                <w:rFonts w:hint="default" w:ascii="宋体" w:hAnsi="宋体" w:eastAsia="宋体"/>
                <w:b w:val="0"/>
                <w:i w:val="0"/>
                <w:color w:val="000000"/>
                <w:sz w:val="18"/>
                <w:u w:val="none"/>
                <w:lang w:eastAsia="zh-CN"/>
              </w:rPr>
              <w:t>执行率</w:t>
            </w:r>
          </w:p>
        </w:tc>
        <w:tc>
          <w:tcPr>
            <w:tcW w:w="1018" w:type="dxa"/>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18"/>
                <w:u w:val="none"/>
                <w:lang w:eastAsia="zh-CN"/>
              </w:rPr>
            </w:pPr>
            <w:r>
              <w:rPr>
                <w:rFonts w:hint="default" w:ascii="宋体" w:hAnsi="宋体" w:eastAsia="宋体"/>
                <w:b w:val="0"/>
                <w:i w:val="0"/>
                <w:color w:val="000000"/>
                <w:sz w:val="18"/>
                <w:u w:val="none"/>
                <w:lang w:eastAsia="zh-CN"/>
              </w:rPr>
              <w:t>得分</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5" w:type="dxa"/>
            <w:bottom w:w="0" w:type="dxa"/>
            <w:right w:w="15" w:type="dxa"/>
          </w:tblCellMar>
        </w:tblPrEx>
        <w:trPr>
          <w:trHeight w:val="300" w:hRule="atLeast"/>
        </w:trPr>
        <w:tc>
          <w:tcPr>
            <w:tcW w:w="1464" w:type="dxa"/>
            <w:gridSpan w:val="2"/>
            <w:vMerge w:val="continue"/>
            <w:tcBorders>
              <w:top w:val="single" w:color="000000" w:sz="4" w:space="0"/>
              <w:left w:val="single" w:color="000000" w:sz="4" w:space="0"/>
              <w:bottom w:val="single" w:color="000000" w:sz="4" w:space="0"/>
              <w:right w:val="single" w:color="000000" w:sz="4" w:space="0"/>
            </w:tcBorders>
            <w:vAlign w:val="center"/>
          </w:tcPr>
          <w:p>
            <w:pPr>
              <w:rPr>
                <w:rFonts w:hint="default" w:ascii="宋体" w:hAnsi="宋体" w:eastAsia="宋体"/>
                <w:sz w:val="24"/>
              </w:rPr>
            </w:pPr>
          </w:p>
        </w:tc>
        <w:tc>
          <w:tcPr>
            <w:tcW w:w="2105" w:type="dxa"/>
            <w:gridSpan w:val="2"/>
            <w:tcBorders>
              <w:top w:val="single" w:color="000000" w:sz="4" w:space="0"/>
              <w:left w:val="single" w:color="000000" w:sz="4" w:space="0"/>
              <w:bottom w:val="single" w:color="000000" w:sz="4" w:space="0"/>
              <w:right w:val="single" w:color="000000" w:sz="4" w:space="0"/>
            </w:tcBorders>
            <w:vAlign w:val="center"/>
          </w:tcPr>
          <w:p>
            <w:pPr>
              <w:autoSpaceDN w:val="0"/>
              <w:jc w:val="left"/>
              <w:textAlignment w:val="center"/>
              <w:rPr>
                <w:rFonts w:hint="default" w:ascii="宋体" w:hAnsi="宋体" w:eastAsia="宋体"/>
                <w:b w:val="0"/>
                <w:i w:val="0"/>
                <w:color w:val="000000"/>
                <w:sz w:val="18"/>
                <w:u w:val="none"/>
                <w:lang w:eastAsia="zh-CN"/>
              </w:rPr>
            </w:pPr>
            <w:r>
              <w:rPr>
                <w:rFonts w:hint="default" w:ascii="宋体" w:hAnsi="宋体" w:eastAsia="宋体"/>
                <w:b w:val="0"/>
                <w:i w:val="0"/>
                <w:color w:val="000000"/>
                <w:sz w:val="18"/>
                <w:u w:val="none"/>
                <w:lang w:eastAsia="zh-CN"/>
              </w:rPr>
              <w:t xml:space="preserve"> 年度资金总额</w:t>
            </w:r>
          </w:p>
        </w:tc>
        <w:tc>
          <w:tcPr>
            <w:tcW w:w="1631" w:type="dxa"/>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22"/>
                <w:u w:val="none"/>
                <w:lang w:eastAsia="zh-CN"/>
              </w:rPr>
            </w:pPr>
            <w:r>
              <w:rPr>
                <w:rFonts w:hint="default" w:ascii="宋体" w:hAnsi="宋体" w:eastAsia="宋体"/>
                <w:b w:val="0"/>
                <w:i w:val="0"/>
                <w:color w:val="000000"/>
                <w:sz w:val="22"/>
                <w:u w:val="none"/>
                <w:lang w:eastAsia="zh-CN"/>
              </w:rPr>
              <w:t>0</w:t>
            </w:r>
          </w:p>
        </w:tc>
        <w:tc>
          <w:tcPr>
            <w:tcW w:w="1143" w:type="dxa"/>
            <w:gridSpan w:val="2"/>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22"/>
                <w:u w:val="none"/>
                <w:lang w:eastAsia="zh-CN"/>
              </w:rPr>
            </w:pPr>
            <w:r>
              <w:rPr>
                <w:rFonts w:hint="default" w:ascii="宋体" w:hAnsi="宋体" w:eastAsia="宋体"/>
                <w:b w:val="0"/>
                <w:i w:val="0"/>
                <w:color w:val="000000"/>
                <w:sz w:val="22"/>
                <w:u w:val="none"/>
                <w:lang w:eastAsia="zh-CN"/>
              </w:rPr>
              <w:t>30</w:t>
            </w:r>
          </w:p>
        </w:tc>
        <w:tc>
          <w:tcPr>
            <w:tcW w:w="1785" w:type="dxa"/>
            <w:gridSpan w:val="2"/>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22"/>
                <w:u w:val="none"/>
                <w:lang w:eastAsia="zh-CN"/>
              </w:rPr>
            </w:pPr>
            <w:r>
              <w:rPr>
                <w:rFonts w:hint="default" w:ascii="宋体" w:hAnsi="宋体" w:eastAsia="宋体"/>
                <w:b w:val="0"/>
                <w:i w:val="0"/>
                <w:color w:val="000000"/>
                <w:sz w:val="22"/>
                <w:u w:val="none"/>
                <w:lang w:eastAsia="zh-CN"/>
              </w:rPr>
              <w:t>29.4</w:t>
            </w:r>
          </w:p>
        </w:tc>
        <w:tc>
          <w:tcPr>
            <w:tcW w:w="571" w:type="dxa"/>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18"/>
                <w:u w:val="none"/>
                <w:lang w:eastAsia="zh-CN"/>
              </w:rPr>
            </w:pPr>
            <w:r>
              <w:rPr>
                <w:rFonts w:hint="default" w:ascii="宋体" w:hAnsi="宋体" w:eastAsia="宋体"/>
                <w:b w:val="0"/>
                <w:i w:val="0"/>
                <w:color w:val="000000"/>
                <w:sz w:val="18"/>
                <w:u w:val="none"/>
                <w:lang w:eastAsia="zh-CN"/>
              </w:rPr>
              <w:t xml:space="preserve">10 </w:t>
            </w:r>
          </w:p>
        </w:tc>
        <w:tc>
          <w:tcPr>
            <w:tcW w:w="1018" w:type="dxa"/>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22"/>
                <w:u w:val="none"/>
                <w:lang w:eastAsia="zh-CN"/>
              </w:rPr>
            </w:pPr>
            <w:r>
              <w:rPr>
                <w:rFonts w:hint="default" w:ascii="宋体" w:hAnsi="宋体" w:eastAsia="宋体"/>
                <w:b w:val="0"/>
                <w:i w:val="0"/>
                <w:color w:val="000000"/>
                <w:sz w:val="22"/>
                <w:u w:val="none"/>
                <w:lang w:eastAsia="zh-CN"/>
              </w:rPr>
              <w:t>98</w:t>
            </w:r>
          </w:p>
        </w:tc>
        <w:tc>
          <w:tcPr>
            <w:tcW w:w="1018" w:type="dxa"/>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22"/>
                <w:u w:val="none"/>
                <w:lang w:eastAsia="zh-CN"/>
              </w:rPr>
            </w:pPr>
            <w:r>
              <w:rPr>
                <w:rFonts w:hint="default" w:ascii="宋体" w:hAnsi="宋体" w:eastAsia="宋体"/>
                <w:b w:val="0"/>
                <w:i w:val="0"/>
                <w:color w:val="000000"/>
                <w:sz w:val="22"/>
                <w:u w:val="none"/>
                <w:lang w:eastAsia="zh-CN"/>
              </w:rPr>
              <w:t>7</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5" w:type="dxa"/>
            <w:bottom w:w="0" w:type="dxa"/>
            <w:right w:w="15" w:type="dxa"/>
          </w:tblCellMar>
        </w:tblPrEx>
        <w:trPr>
          <w:trHeight w:val="300" w:hRule="atLeast"/>
        </w:trPr>
        <w:tc>
          <w:tcPr>
            <w:tcW w:w="1464" w:type="dxa"/>
            <w:gridSpan w:val="2"/>
            <w:vMerge w:val="continue"/>
            <w:tcBorders>
              <w:top w:val="single" w:color="000000" w:sz="4" w:space="0"/>
              <w:left w:val="single" w:color="000000" w:sz="4" w:space="0"/>
              <w:bottom w:val="single" w:color="000000" w:sz="4" w:space="0"/>
              <w:right w:val="single" w:color="000000" w:sz="4" w:space="0"/>
            </w:tcBorders>
            <w:vAlign w:val="center"/>
          </w:tcPr>
          <w:p>
            <w:pPr>
              <w:rPr>
                <w:rFonts w:hint="default" w:ascii="宋体" w:hAnsi="宋体" w:eastAsia="宋体"/>
                <w:sz w:val="24"/>
              </w:rPr>
            </w:pPr>
          </w:p>
        </w:tc>
        <w:tc>
          <w:tcPr>
            <w:tcW w:w="2105" w:type="dxa"/>
            <w:gridSpan w:val="2"/>
            <w:tcBorders>
              <w:top w:val="single" w:color="000000" w:sz="4" w:space="0"/>
              <w:left w:val="single" w:color="000000" w:sz="4" w:space="0"/>
              <w:bottom w:val="single" w:color="000000" w:sz="4" w:space="0"/>
              <w:right w:val="single" w:color="000000" w:sz="4" w:space="0"/>
            </w:tcBorders>
            <w:vAlign w:val="center"/>
          </w:tcPr>
          <w:p>
            <w:pPr>
              <w:autoSpaceDN w:val="0"/>
              <w:jc w:val="left"/>
              <w:textAlignment w:val="center"/>
              <w:rPr>
                <w:rFonts w:hint="default" w:ascii="宋体" w:hAnsi="宋体" w:eastAsia="宋体"/>
                <w:b w:val="0"/>
                <w:i w:val="0"/>
                <w:color w:val="000000"/>
                <w:sz w:val="18"/>
                <w:u w:val="none"/>
                <w:lang w:eastAsia="zh-CN"/>
              </w:rPr>
            </w:pPr>
            <w:r>
              <w:rPr>
                <w:rFonts w:hint="default" w:ascii="宋体" w:hAnsi="宋体" w:eastAsia="宋体"/>
                <w:b w:val="0"/>
                <w:i w:val="0"/>
                <w:color w:val="000000"/>
                <w:sz w:val="18"/>
                <w:u w:val="none"/>
                <w:lang w:eastAsia="zh-CN"/>
              </w:rPr>
              <w:t>政府预算资金</w:t>
            </w:r>
          </w:p>
        </w:tc>
        <w:tc>
          <w:tcPr>
            <w:tcW w:w="1631" w:type="dxa"/>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22"/>
                <w:u w:val="none"/>
                <w:lang w:eastAsia="zh-CN"/>
              </w:rPr>
            </w:pPr>
            <w:r>
              <w:rPr>
                <w:rFonts w:hint="default" w:ascii="宋体" w:hAnsi="宋体" w:eastAsia="宋体"/>
                <w:b w:val="0"/>
                <w:i w:val="0"/>
                <w:color w:val="000000"/>
                <w:sz w:val="22"/>
                <w:u w:val="none"/>
                <w:lang w:eastAsia="zh-CN"/>
              </w:rPr>
              <w:t>0</w:t>
            </w:r>
          </w:p>
        </w:tc>
        <w:tc>
          <w:tcPr>
            <w:tcW w:w="1143" w:type="dxa"/>
            <w:gridSpan w:val="2"/>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22"/>
                <w:u w:val="none"/>
                <w:lang w:eastAsia="zh-CN"/>
              </w:rPr>
            </w:pPr>
            <w:r>
              <w:rPr>
                <w:rFonts w:hint="default" w:ascii="宋体" w:hAnsi="宋体" w:eastAsia="宋体"/>
                <w:b w:val="0"/>
                <w:i w:val="0"/>
                <w:color w:val="000000"/>
                <w:sz w:val="22"/>
                <w:u w:val="none"/>
                <w:lang w:eastAsia="zh-CN"/>
              </w:rPr>
              <w:t>30</w:t>
            </w:r>
          </w:p>
        </w:tc>
        <w:tc>
          <w:tcPr>
            <w:tcW w:w="1785" w:type="dxa"/>
            <w:gridSpan w:val="2"/>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22"/>
                <w:u w:val="none"/>
                <w:lang w:eastAsia="zh-CN"/>
              </w:rPr>
            </w:pPr>
            <w:r>
              <w:rPr>
                <w:rFonts w:hint="default" w:ascii="宋体" w:hAnsi="宋体" w:eastAsia="宋体"/>
                <w:b w:val="0"/>
                <w:i w:val="0"/>
                <w:color w:val="000000"/>
                <w:sz w:val="22"/>
                <w:u w:val="none"/>
                <w:lang w:eastAsia="zh-CN"/>
              </w:rPr>
              <w:t>29.4</w:t>
            </w:r>
          </w:p>
        </w:tc>
        <w:tc>
          <w:tcPr>
            <w:tcW w:w="571" w:type="dxa"/>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20"/>
                <w:u w:val="none"/>
                <w:lang w:eastAsia="zh-CN"/>
              </w:rPr>
            </w:pPr>
            <w:r>
              <w:rPr>
                <w:rFonts w:hint="default" w:ascii="宋体" w:hAnsi="宋体" w:eastAsia="宋体"/>
                <w:b w:val="0"/>
                <w:i w:val="0"/>
                <w:color w:val="000000"/>
                <w:sz w:val="20"/>
                <w:u w:val="none"/>
                <w:lang w:eastAsia="zh-CN"/>
              </w:rPr>
              <w:t>—</w:t>
            </w:r>
          </w:p>
        </w:tc>
        <w:tc>
          <w:tcPr>
            <w:tcW w:w="1018" w:type="dxa"/>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22"/>
                <w:u w:val="none"/>
                <w:lang w:eastAsia="zh-CN"/>
              </w:rPr>
            </w:pPr>
            <w:r>
              <w:rPr>
                <w:rFonts w:hint="default" w:ascii="宋体" w:hAnsi="宋体" w:eastAsia="宋体"/>
                <w:b w:val="0"/>
                <w:i w:val="0"/>
                <w:color w:val="000000"/>
                <w:sz w:val="22"/>
                <w:u w:val="none"/>
                <w:lang w:eastAsia="zh-CN"/>
              </w:rPr>
              <w:t>98</w:t>
            </w:r>
          </w:p>
        </w:tc>
        <w:tc>
          <w:tcPr>
            <w:tcW w:w="1018" w:type="dxa"/>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20"/>
                <w:u w:val="none"/>
                <w:lang w:eastAsia="zh-CN"/>
              </w:rPr>
            </w:pPr>
            <w:r>
              <w:rPr>
                <w:rFonts w:hint="default" w:ascii="宋体" w:hAnsi="宋体" w:eastAsia="宋体"/>
                <w:b w:val="0"/>
                <w:i w:val="0"/>
                <w:color w:val="000000"/>
                <w:sz w:val="20"/>
                <w:u w:val="none"/>
                <w:lang w:eastAsia="zh-CN"/>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5" w:type="dxa"/>
            <w:bottom w:w="0" w:type="dxa"/>
            <w:right w:w="15" w:type="dxa"/>
          </w:tblCellMar>
        </w:tblPrEx>
        <w:trPr>
          <w:trHeight w:val="300" w:hRule="atLeast"/>
        </w:trPr>
        <w:tc>
          <w:tcPr>
            <w:tcW w:w="976" w:type="dxa"/>
            <w:vMerge w:val="restart"/>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18"/>
                <w:u w:val="none"/>
                <w:lang w:eastAsia="zh-CN"/>
              </w:rPr>
            </w:pPr>
            <w:r>
              <w:rPr>
                <w:rFonts w:hint="default" w:ascii="宋体" w:hAnsi="宋体" w:eastAsia="宋体"/>
                <w:b w:val="0"/>
                <w:i w:val="0"/>
                <w:color w:val="000000"/>
                <w:sz w:val="18"/>
                <w:u w:val="none"/>
                <w:lang w:eastAsia="zh-CN"/>
              </w:rPr>
              <w:t>年度</w:t>
            </w:r>
            <w:r>
              <w:rPr>
                <w:rFonts w:hint="default" w:ascii="宋体" w:hAnsi="宋体" w:eastAsia="宋体"/>
                <w:b w:val="0"/>
                <w:i w:val="0"/>
                <w:color w:val="000000"/>
                <w:sz w:val="18"/>
                <w:u w:val="none"/>
                <w:lang w:eastAsia="zh-CN"/>
              </w:rPr>
              <w:br w:type="textWrapping"/>
            </w:r>
            <w:r>
              <w:rPr>
                <w:rFonts w:hint="default" w:ascii="宋体" w:hAnsi="宋体" w:eastAsia="宋体"/>
                <w:b w:val="0"/>
                <w:i w:val="0"/>
                <w:color w:val="000000"/>
                <w:sz w:val="18"/>
                <w:u w:val="none"/>
                <w:lang w:eastAsia="zh-CN"/>
              </w:rPr>
              <w:t>总体</w:t>
            </w:r>
            <w:r>
              <w:rPr>
                <w:rFonts w:hint="default" w:ascii="宋体" w:hAnsi="宋体" w:eastAsia="宋体"/>
                <w:b w:val="0"/>
                <w:i w:val="0"/>
                <w:color w:val="000000"/>
                <w:sz w:val="18"/>
                <w:u w:val="none"/>
                <w:lang w:eastAsia="zh-CN"/>
              </w:rPr>
              <w:br w:type="textWrapping"/>
            </w:r>
            <w:r>
              <w:rPr>
                <w:rFonts w:hint="default" w:ascii="宋体" w:hAnsi="宋体" w:eastAsia="宋体"/>
                <w:b w:val="0"/>
                <w:i w:val="0"/>
                <w:color w:val="000000"/>
                <w:sz w:val="18"/>
                <w:u w:val="none"/>
                <w:lang w:eastAsia="zh-CN"/>
              </w:rPr>
              <w:t>目标</w:t>
            </w:r>
          </w:p>
        </w:tc>
        <w:tc>
          <w:tcPr>
            <w:tcW w:w="5367" w:type="dxa"/>
            <w:gridSpan w:val="6"/>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18"/>
                <w:u w:val="none"/>
                <w:lang w:eastAsia="zh-CN"/>
              </w:rPr>
            </w:pPr>
            <w:r>
              <w:rPr>
                <w:rFonts w:hint="default" w:ascii="宋体" w:hAnsi="宋体" w:eastAsia="宋体"/>
                <w:b w:val="0"/>
                <w:i w:val="0"/>
                <w:color w:val="000000"/>
                <w:sz w:val="18"/>
                <w:u w:val="none"/>
                <w:lang w:eastAsia="zh-CN"/>
              </w:rPr>
              <w:t>预期目标</w:t>
            </w:r>
          </w:p>
        </w:tc>
        <w:tc>
          <w:tcPr>
            <w:tcW w:w="4392" w:type="dxa"/>
            <w:gridSpan w:val="5"/>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18"/>
                <w:u w:val="none"/>
                <w:lang w:eastAsia="zh-CN"/>
              </w:rPr>
            </w:pPr>
            <w:r>
              <w:rPr>
                <w:rFonts w:hint="default" w:ascii="宋体" w:hAnsi="宋体" w:eastAsia="宋体"/>
                <w:b w:val="0"/>
                <w:i w:val="0"/>
                <w:color w:val="000000"/>
                <w:sz w:val="18"/>
                <w:u w:val="none"/>
                <w:lang w:eastAsia="zh-CN"/>
              </w:rPr>
              <w:t>实际完成情况</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5" w:type="dxa"/>
            <w:bottom w:w="0" w:type="dxa"/>
            <w:right w:w="15" w:type="dxa"/>
          </w:tblCellMar>
        </w:tblPrEx>
        <w:trPr>
          <w:trHeight w:val="1200" w:hRule="atLeast"/>
        </w:trPr>
        <w:tc>
          <w:tcPr>
            <w:tcW w:w="976" w:type="dxa"/>
            <w:vMerge w:val="continue"/>
            <w:tcBorders>
              <w:top w:val="single" w:color="000000" w:sz="4" w:space="0"/>
              <w:left w:val="single" w:color="000000" w:sz="4" w:space="0"/>
              <w:bottom w:val="single" w:color="000000" w:sz="4" w:space="0"/>
              <w:right w:val="single" w:color="000000" w:sz="4" w:space="0"/>
            </w:tcBorders>
            <w:vAlign w:val="center"/>
          </w:tcPr>
          <w:p>
            <w:pPr>
              <w:rPr>
                <w:rFonts w:hint="default" w:ascii="宋体" w:hAnsi="宋体" w:eastAsia="宋体"/>
                <w:sz w:val="24"/>
              </w:rPr>
            </w:pPr>
          </w:p>
        </w:tc>
        <w:tc>
          <w:tcPr>
            <w:tcW w:w="5367" w:type="dxa"/>
            <w:gridSpan w:val="6"/>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22"/>
                <w:u w:val="none"/>
                <w:lang w:eastAsia="zh-CN"/>
              </w:rPr>
            </w:pPr>
            <w:r>
              <w:rPr>
                <w:rFonts w:hint="default" w:ascii="宋体" w:hAnsi="宋体" w:eastAsia="宋体"/>
                <w:b w:val="0"/>
                <w:i w:val="0"/>
                <w:color w:val="000000"/>
                <w:sz w:val="22"/>
                <w:u w:val="none"/>
                <w:lang w:eastAsia="zh-CN"/>
              </w:rPr>
              <w:t>根据在数字经济调度会上的指示精神，组建数字经济工作专班。拟聘请第三方编制《安义县数字经济发展规划（2023-2025年）》。</w:t>
            </w:r>
          </w:p>
        </w:tc>
        <w:tc>
          <w:tcPr>
            <w:tcW w:w="4392" w:type="dxa"/>
            <w:gridSpan w:val="5"/>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22"/>
                <w:u w:val="none"/>
                <w:lang w:eastAsia="zh-CN"/>
              </w:rPr>
            </w:pPr>
            <w:r>
              <w:rPr>
                <w:rFonts w:hint="default" w:ascii="宋体" w:hAnsi="宋体" w:eastAsia="宋体"/>
                <w:b w:val="0"/>
                <w:i w:val="0"/>
                <w:color w:val="000000"/>
                <w:sz w:val="22"/>
                <w:u w:val="none"/>
                <w:lang w:eastAsia="zh-CN"/>
              </w:rPr>
              <w:t xml:space="preserve">         数字经济创新发展、数字乡村、市域社会治理现代化，加快中小微企业数字化转型，推动数字经济和实体经济深度融合，推进物联网和5G网络覆盖、数据中心全网共享，加强政务数据、企业商业秘密和个人信息保护，促进数据共享。</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5" w:type="dxa"/>
            <w:bottom w:w="0" w:type="dxa"/>
            <w:right w:w="15" w:type="dxa"/>
          </w:tblCellMar>
        </w:tblPrEx>
        <w:trPr>
          <w:trHeight w:val="570" w:hRule="atLeast"/>
        </w:trPr>
        <w:tc>
          <w:tcPr>
            <w:tcW w:w="976" w:type="dxa"/>
            <w:vMerge w:val="restart"/>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18"/>
                <w:u w:val="none"/>
                <w:lang w:eastAsia="zh-CN"/>
              </w:rPr>
            </w:pPr>
            <w:r>
              <w:rPr>
                <w:rFonts w:hint="default" w:ascii="宋体" w:hAnsi="宋体" w:eastAsia="宋体"/>
                <w:b w:val="0"/>
                <w:i w:val="0"/>
                <w:color w:val="000000"/>
                <w:sz w:val="18"/>
                <w:u w:val="none"/>
                <w:lang w:eastAsia="zh-CN"/>
              </w:rPr>
              <w:t>绩效指标</w:t>
            </w:r>
          </w:p>
        </w:tc>
        <w:tc>
          <w:tcPr>
            <w:tcW w:w="641" w:type="dxa"/>
            <w:gridSpan w:val="2"/>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18"/>
                <w:u w:val="none"/>
                <w:lang w:eastAsia="zh-CN"/>
              </w:rPr>
            </w:pPr>
            <w:r>
              <w:rPr>
                <w:rFonts w:hint="default" w:ascii="宋体" w:hAnsi="宋体" w:eastAsia="宋体"/>
                <w:b w:val="0"/>
                <w:i w:val="0"/>
                <w:color w:val="000000"/>
                <w:sz w:val="18"/>
                <w:u w:val="none"/>
                <w:lang w:eastAsia="zh-CN"/>
              </w:rPr>
              <w:t>一级指标</w:t>
            </w:r>
          </w:p>
        </w:tc>
        <w:tc>
          <w:tcPr>
            <w:tcW w:w="1952" w:type="dxa"/>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18"/>
                <w:u w:val="none"/>
                <w:lang w:eastAsia="zh-CN"/>
              </w:rPr>
            </w:pPr>
            <w:r>
              <w:rPr>
                <w:rFonts w:hint="default" w:ascii="宋体" w:hAnsi="宋体" w:eastAsia="宋体"/>
                <w:b w:val="0"/>
                <w:i w:val="0"/>
                <w:color w:val="000000"/>
                <w:sz w:val="18"/>
                <w:u w:val="none"/>
                <w:lang w:eastAsia="zh-CN"/>
              </w:rPr>
              <w:t>二级指标</w:t>
            </w:r>
          </w:p>
        </w:tc>
        <w:tc>
          <w:tcPr>
            <w:tcW w:w="1896" w:type="dxa"/>
            <w:gridSpan w:val="2"/>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18"/>
                <w:u w:val="none"/>
                <w:lang w:eastAsia="zh-CN"/>
              </w:rPr>
            </w:pPr>
            <w:r>
              <w:rPr>
                <w:rFonts w:hint="default" w:ascii="宋体" w:hAnsi="宋体" w:eastAsia="宋体"/>
                <w:b w:val="0"/>
                <w:i w:val="0"/>
                <w:color w:val="000000"/>
                <w:sz w:val="18"/>
                <w:u w:val="none"/>
                <w:lang w:eastAsia="zh-CN"/>
              </w:rPr>
              <w:t xml:space="preserve">  三级指标</w:t>
            </w:r>
          </w:p>
        </w:tc>
        <w:tc>
          <w:tcPr>
            <w:tcW w:w="878" w:type="dxa"/>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18"/>
                <w:u w:val="none"/>
                <w:lang w:eastAsia="zh-CN"/>
              </w:rPr>
            </w:pPr>
            <w:r>
              <w:rPr>
                <w:rFonts w:hint="default" w:ascii="宋体" w:hAnsi="宋体" w:eastAsia="宋体"/>
                <w:b w:val="0"/>
                <w:i w:val="0"/>
                <w:color w:val="000000"/>
                <w:sz w:val="18"/>
                <w:u w:val="none"/>
                <w:lang w:eastAsia="zh-CN"/>
              </w:rPr>
              <w:t>年度</w:t>
            </w:r>
            <w:r>
              <w:rPr>
                <w:rFonts w:hint="default" w:ascii="宋体" w:hAnsi="宋体" w:eastAsia="宋体"/>
                <w:b w:val="0"/>
                <w:i w:val="0"/>
                <w:color w:val="000000"/>
                <w:sz w:val="18"/>
                <w:u w:val="none"/>
                <w:lang w:eastAsia="zh-CN"/>
              </w:rPr>
              <w:br w:type="textWrapping"/>
            </w:r>
            <w:r>
              <w:rPr>
                <w:rFonts w:hint="default" w:ascii="宋体" w:hAnsi="宋体" w:eastAsia="宋体"/>
                <w:b w:val="0"/>
                <w:i w:val="0"/>
                <w:color w:val="000000"/>
                <w:sz w:val="18"/>
                <w:u w:val="none"/>
                <w:lang w:eastAsia="zh-CN"/>
              </w:rPr>
              <w:t>指标</w:t>
            </w:r>
          </w:p>
        </w:tc>
        <w:tc>
          <w:tcPr>
            <w:tcW w:w="1283" w:type="dxa"/>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18"/>
                <w:u w:val="none"/>
                <w:lang w:eastAsia="zh-CN"/>
              </w:rPr>
            </w:pPr>
            <w:r>
              <w:rPr>
                <w:rFonts w:hint="default" w:ascii="宋体" w:hAnsi="宋体" w:eastAsia="宋体"/>
                <w:b w:val="0"/>
                <w:i w:val="0"/>
                <w:color w:val="000000"/>
                <w:sz w:val="18"/>
                <w:u w:val="none"/>
                <w:lang w:eastAsia="zh-CN"/>
              </w:rPr>
              <w:t>实际</w:t>
            </w:r>
            <w:r>
              <w:rPr>
                <w:rFonts w:hint="default" w:ascii="宋体" w:hAnsi="宋体" w:eastAsia="宋体"/>
                <w:b w:val="0"/>
                <w:i w:val="0"/>
                <w:color w:val="000000"/>
                <w:sz w:val="18"/>
                <w:u w:val="none"/>
                <w:lang w:eastAsia="zh-CN"/>
              </w:rPr>
              <w:br w:type="textWrapping"/>
            </w:r>
            <w:r>
              <w:rPr>
                <w:rFonts w:hint="default" w:ascii="宋体" w:hAnsi="宋体" w:eastAsia="宋体"/>
                <w:b w:val="0"/>
                <w:i w:val="0"/>
                <w:color w:val="000000"/>
                <w:sz w:val="18"/>
                <w:u w:val="none"/>
                <w:lang w:eastAsia="zh-CN"/>
              </w:rPr>
              <w:t>完成值</w:t>
            </w:r>
          </w:p>
        </w:tc>
        <w:tc>
          <w:tcPr>
            <w:tcW w:w="502" w:type="dxa"/>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18"/>
                <w:u w:val="none"/>
                <w:lang w:eastAsia="zh-CN"/>
              </w:rPr>
            </w:pPr>
            <w:r>
              <w:rPr>
                <w:rFonts w:hint="default" w:ascii="宋体" w:hAnsi="宋体" w:eastAsia="宋体"/>
                <w:b w:val="0"/>
                <w:i w:val="0"/>
                <w:color w:val="000000"/>
                <w:sz w:val="18"/>
                <w:u w:val="none"/>
                <w:lang w:eastAsia="zh-CN"/>
              </w:rPr>
              <w:t>分值</w:t>
            </w:r>
          </w:p>
        </w:tc>
        <w:tc>
          <w:tcPr>
            <w:tcW w:w="571" w:type="dxa"/>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18"/>
                <w:u w:val="none"/>
                <w:lang w:eastAsia="zh-CN"/>
              </w:rPr>
            </w:pPr>
            <w:r>
              <w:rPr>
                <w:rFonts w:hint="default" w:ascii="宋体" w:hAnsi="宋体" w:eastAsia="宋体"/>
                <w:b w:val="0"/>
                <w:i w:val="0"/>
                <w:color w:val="000000"/>
                <w:sz w:val="18"/>
                <w:u w:val="none"/>
                <w:lang w:eastAsia="zh-CN"/>
              </w:rPr>
              <w:t>得分</w:t>
            </w:r>
          </w:p>
        </w:tc>
        <w:tc>
          <w:tcPr>
            <w:tcW w:w="2036" w:type="dxa"/>
            <w:gridSpan w:val="2"/>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18"/>
                <w:u w:val="none"/>
                <w:lang w:eastAsia="zh-CN"/>
              </w:rPr>
            </w:pPr>
            <w:r>
              <w:rPr>
                <w:rFonts w:hint="default" w:ascii="宋体" w:hAnsi="宋体" w:eastAsia="宋体"/>
                <w:b w:val="0"/>
                <w:i w:val="0"/>
                <w:color w:val="000000"/>
                <w:sz w:val="18"/>
                <w:u w:val="none"/>
                <w:lang w:eastAsia="zh-CN"/>
              </w:rPr>
              <w:t>偏差原因分析</w:t>
            </w:r>
            <w:r>
              <w:rPr>
                <w:rFonts w:hint="default" w:ascii="宋体" w:hAnsi="宋体" w:eastAsia="宋体"/>
                <w:b w:val="0"/>
                <w:i w:val="0"/>
                <w:color w:val="000000"/>
                <w:sz w:val="18"/>
                <w:u w:val="none"/>
                <w:lang w:eastAsia="zh-CN"/>
              </w:rPr>
              <w:br w:type="textWrapping"/>
            </w:r>
            <w:r>
              <w:rPr>
                <w:rFonts w:hint="default" w:ascii="宋体" w:hAnsi="宋体" w:eastAsia="宋体"/>
                <w:b w:val="0"/>
                <w:i w:val="0"/>
                <w:color w:val="000000"/>
                <w:sz w:val="18"/>
                <w:u w:val="none"/>
                <w:lang w:eastAsia="zh-CN"/>
              </w:rPr>
              <w:t>及改进措施</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5" w:type="dxa"/>
            <w:bottom w:w="0" w:type="dxa"/>
            <w:right w:w="15" w:type="dxa"/>
          </w:tblCellMar>
        </w:tblPrEx>
        <w:trPr>
          <w:trHeight w:val="420" w:hRule="atLeast"/>
        </w:trPr>
        <w:tc>
          <w:tcPr>
            <w:tcW w:w="976" w:type="dxa"/>
            <w:vMerge w:val="continue"/>
            <w:tcBorders>
              <w:top w:val="single" w:color="000000" w:sz="4" w:space="0"/>
              <w:left w:val="single" w:color="000000" w:sz="4" w:space="0"/>
              <w:bottom w:val="single" w:color="000000" w:sz="4" w:space="0"/>
              <w:right w:val="single" w:color="000000" w:sz="4" w:space="0"/>
            </w:tcBorders>
            <w:vAlign w:val="center"/>
          </w:tcPr>
          <w:p>
            <w:pPr>
              <w:rPr>
                <w:rFonts w:hint="default" w:ascii="宋体" w:hAnsi="宋体" w:eastAsia="宋体"/>
                <w:sz w:val="24"/>
              </w:rPr>
            </w:pPr>
          </w:p>
        </w:tc>
        <w:tc>
          <w:tcPr>
            <w:tcW w:w="641" w:type="dxa"/>
            <w:gridSpan w:val="2"/>
            <w:vMerge w:val="restart"/>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18"/>
                <w:u w:val="none"/>
                <w:lang w:eastAsia="zh-CN"/>
              </w:rPr>
            </w:pPr>
            <w:r>
              <w:rPr>
                <w:rFonts w:hint="default" w:ascii="宋体" w:hAnsi="宋体" w:eastAsia="宋体"/>
                <w:b w:val="0"/>
                <w:i w:val="0"/>
                <w:color w:val="000000"/>
                <w:sz w:val="18"/>
                <w:u w:val="none"/>
                <w:lang w:eastAsia="zh-CN"/>
              </w:rPr>
              <w:t>成本指标</w:t>
            </w:r>
          </w:p>
        </w:tc>
        <w:tc>
          <w:tcPr>
            <w:tcW w:w="1952" w:type="dxa"/>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18"/>
                <w:u w:val="none"/>
                <w:lang w:eastAsia="zh-CN"/>
              </w:rPr>
            </w:pPr>
            <w:r>
              <w:rPr>
                <w:rFonts w:hint="default" w:ascii="宋体" w:hAnsi="宋体" w:eastAsia="宋体"/>
                <w:b w:val="0"/>
                <w:i w:val="0"/>
                <w:color w:val="000000"/>
                <w:sz w:val="18"/>
                <w:u w:val="none"/>
                <w:lang w:eastAsia="zh-CN"/>
              </w:rPr>
              <w:t>经济成本指标</w:t>
            </w:r>
          </w:p>
        </w:tc>
        <w:tc>
          <w:tcPr>
            <w:tcW w:w="1896" w:type="dxa"/>
            <w:gridSpan w:val="2"/>
            <w:tcBorders>
              <w:top w:val="single" w:color="000000" w:sz="4" w:space="0"/>
              <w:left w:val="single" w:color="000000" w:sz="4" w:space="0"/>
              <w:bottom w:val="single" w:color="000000" w:sz="4" w:space="0"/>
              <w:right w:val="single" w:color="000000" w:sz="4" w:space="0"/>
            </w:tcBorders>
            <w:vAlign w:val="center"/>
          </w:tcPr>
          <w:p>
            <w:pPr>
              <w:autoSpaceDN w:val="0"/>
              <w:jc w:val="left"/>
              <w:textAlignment w:val="center"/>
              <w:rPr>
                <w:rFonts w:hint="default" w:ascii="宋体" w:hAnsi="宋体" w:eastAsia="宋体"/>
                <w:b w:val="0"/>
                <w:i w:val="0"/>
                <w:color w:val="000000"/>
                <w:sz w:val="18"/>
                <w:u w:val="none"/>
                <w:lang w:eastAsia="zh-CN"/>
              </w:rPr>
            </w:pPr>
            <w:r>
              <w:rPr>
                <w:rFonts w:hint="default" w:ascii="宋体" w:hAnsi="宋体" w:eastAsia="宋体"/>
                <w:b w:val="0"/>
                <w:i w:val="0"/>
                <w:color w:val="000000"/>
                <w:sz w:val="18"/>
                <w:u w:val="none"/>
                <w:lang w:eastAsia="zh-CN"/>
              </w:rPr>
              <w:t>安义县数字经济发展规划编制</w:t>
            </w:r>
          </w:p>
        </w:tc>
        <w:tc>
          <w:tcPr>
            <w:tcW w:w="878" w:type="dxa"/>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22"/>
                <w:u w:val="none"/>
                <w:lang w:eastAsia="zh-CN"/>
              </w:rPr>
            </w:pPr>
            <w:r>
              <w:rPr>
                <w:rFonts w:hint="default" w:ascii="宋体" w:hAnsi="宋体" w:eastAsia="宋体"/>
                <w:b w:val="0"/>
                <w:i w:val="0"/>
                <w:color w:val="000000"/>
                <w:sz w:val="22"/>
                <w:u w:val="none"/>
                <w:lang w:eastAsia="zh-CN"/>
              </w:rPr>
              <w:t>＝50万元</w:t>
            </w:r>
          </w:p>
        </w:tc>
        <w:tc>
          <w:tcPr>
            <w:tcW w:w="1283" w:type="dxa"/>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22"/>
                <w:u w:val="none"/>
                <w:lang w:eastAsia="zh-CN"/>
              </w:rPr>
            </w:pPr>
            <w:r>
              <w:rPr>
                <w:rFonts w:hint="default" w:ascii="宋体" w:hAnsi="宋体" w:eastAsia="宋体"/>
                <w:b w:val="0"/>
                <w:i w:val="0"/>
                <w:color w:val="000000"/>
                <w:sz w:val="22"/>
                <w:u w:val="none"/>
                <w:lang w:eastAsia="zh-CN"/>
              </w:rPr>
              <w:t>50</w:t>
            </w:r>
          </w:p>
        </w:tc>
        <w:tc>
          <w:tcPr>
            <w:tcW w:w="502" w:type="dxa"/>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22"/>
                <w:u w:val="none"/>
                <w:lang w:eastAsia="zh-CN"/>
              </w:rPr>
            </w:pPr>
            <w:r>
              <w:rPr>
                <w:rFonts w:hint="default" w:ascii="宋体" w:hAnsi="宋体" w:eastAsia="宋体"/>
                <w:b w:val="0"/>
                <w:i w:val="0"/>
                <w:color w:val="000000"/>
                <w:sz w:val="22"/>
                <w:u w:val="none"/>
                <w:lang w:eastAsia="zh-CN"/>
              </w:rPr>
              <w:t>10</w:t>
            </w:r>
          </w:p>
        </w:tc>
        <w:tc>
          <w:tcPr>
            <w:tcW w:w="571" w:type="dxa"/>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22"/>
                <w:u w:val="none"/>
                <w:lang w:eastAsia="zh-CN"/>
              </w:rPr>
            </w:pPr>
            <w:r>
              <w:rPr>
                <w:rFonts w:hint="default" w:ascii="宋体" w:hAnsi="宋体" w:eastAsia="宋体"/>
                <w:b w:val="0"/>
                <w:i w:val="0"/>
                <w:color w:val="000000"/>
                <w:sz w:val="22"/>
                <w:u w:val="none"/>
                <w:lang w:eastAsia="zh-CN"/>
              </w:rPr>
              <w:t>10</w:t>
            </w:r>
          </w:p>
        </w:tc>
        <w:tc>
          <w:tcPr>
            <w:tcW w:w="2036" w:type="dxa"/>
            <w:gridSpan w:val="2"/>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22"/>
                <w:u w:val="none"/>
                <w:lang w:eastAsia="zh-CN"/>
              </w:rPr>
            </w:pPr>
            <w:r>
              <w:rPr>
                <w:rFonts w:hint="default" w:ascii="宋体" w:hAnsi="宋体" w:eastAsia="宋体"/>
                <w:b w:val="0"/>
                <w:i w:val="0"/>
                <w:color w:val="000000"/>
                <w:sz w:val="22"/>
                <w:u w:val="none"/>
                <w:lang w:eastAsia="zh-CN"/>
              </w:rPr>
              <w:t>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5" w:type="dxa"/>
            <w:bottom w:w="0" w:type="dxa"/>
            <w:right w:w="15" w:type="dxa"/>
          </w:tblCellMar>
        </w:tblPrEx>
        <w:trPr>
          <w:trHeight w:val="420" w:hRule="atLeast"/>
        </w:trPr>
        <w:tc>
          <w:tcPr>
            <w:tcW w:w="976" w:type="dxa"/>
            <w:vMerge w:val="continue"/>
            <w:tcBorders>
              <w:top w:val="single" w:color="000000" w:sz="4" w:space="0"/>
              <w:left w:val="single" w:color="000000" w:sz="4" w:space="0"/>
              <w:bottom w:val="single" w:color="000000" w:sz="4" w:space="0"/>
              <w:right w:val="single" w:color="000000" w:sz="4" w:space="0"/>
            </w:tcBorders>
            <w:vAlign w:val="center"/>
          </w:tcPr>
          <w:p>
            <w:pPr>
              <w:rPr>
                <w:rFonts w:hint="default" w:ascii="宋体" w:hAnsi="宋体" w:eastAsia="宋体"/>
                <w:sz w:val="24"/>
              </w:rPr>
            </w:pPr>
          </w:p>
        </w:tc>
        <w:tc>
          <w:tcPr>
            <w:tcW w:w="641" w:type="dxa"/>
            <w:gridSpan w:val="2"/>
            <w:vMerge w:val="continue"/>
            <w:tcBorders>
              <w:top w:val="single" w:color="000000" w:sz="4" w:space="0"/>
              <w:left w:val="single" w:color="000000" w:sz="4" w:space="0"/>
              <w:bottom w:val="single" w:color="000000" w:sz="4" w:space="0"/>
              <w:right w:val="single" w:color="000000" w:sz="4" w:space="0"/>
            </w:tcBorders>
            <w:vAlign w:val="center"/>
          </w:tcPr>
          <w:p>
            <w:pPr>
              <w:autoSpaceDN w:val="0"/>
              <w:textAlignment w:val="auto"/>
              <w:rPr>
                <w:rFonts w:hint="default" w:ascii="宋体" w:hAnsi="宋体" w:eastAsia="宋体"/>
                <w:sz w:val="24"/>
              </w:rPr>
            </w:pPr>
          </w:p>
        </w:tc>
        <w:tc>
          <w:tcPr>
            <w:tcW w:w="1952" w:type="dxa"/>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18"/>
                <w:u w:val="none"/>
                <w:lang w:eastAsia="zh-CN"/>
              </w:rPr>
            </w:pPr>
            <w:r>
              <w:rPr>
                <w:rFonts w:hint="default" w:ascii="宋体" w:hAnsi="宋体" w:eastAsia="宋体"/>
                <w:b w:val="0"/>
                <w:i w:val="0"/>
                <w:color w:val="000000"/>
                <w:sz w:val="18"/>
                <w:u w:val="none"/>
                <w:lang w:eastAsia="zh-CN"/>
              </w:rPr>
              <w:t>社会成本指标</w:t>
            </w:r>
          </w:p>
        </w:tc>
        <w:tc>
          <w:tcPr>
            <w:tcW w:w="1896" w:type="dxa"/>
            <w:gridSpan w:val="2"/>
            <w:tcBorders>
              <w:top w:val="single" w:color="000000" w:sz="4" w:space="0"/>
              <w:left w:val="single" w:color="000000" w:sz="4" w:space="0"/>
              <w:bottom w:val="single" w:color="000000" w:sz="4" w:space="0"/>
              <w:right w:val="single" w:color="000000" w:sz="4" w:space="0"/>
            </w:tcBorders>
            <w:vAlign w:val="center"/>
          </w:tcPr>
          <w:p>
            <w:pPr>
              <w:autoSpaceDN w:val="0"/>
              <w:jc w:val="left"/>
              <w:textAlignment w:val="center"/>
              <w:rPr>
                <w:rFonts w:hint="default" w:ascii="宋体" w:hAnsi="宋体" w:eastAsia="宋体"/>
                <w:b w:val="0"/>
                <w:i w:val="0"/>
                <w:color w:val="000000"/>
                <w:sz w:val="18"/>
                <w:u w:val="none"/>
                <w:lang w:eastAsia="zh-CN"/>
              </w:rPr>
            </w:pPr>
            <w:r>
              <w:rPr>
                <w:rFonts w:hint="default" w:ascii="宋体" w:hAnsi="宋体" w:eastAsia="宋体"/>
                <w:b w:val="0"/>
                <w:i w:val="0"/>
                <w:color w:val="000000"/>
                <w:sz w:val="18"/>
                <w:u w:val="none"/>
                <w:lang w:eastAsia="zh-CN"/>
              </w:rPr>
              <w:t>数字经济工作人员费用</w:t>
            </w:r>
          </w:p>
        </w:tc>
        <w:tc>
          <w:tcPr>
            <w:tcW w:w="878" w:type="dxa"/>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22"/>
                <w:u w:val="none"/>
                <w:lang w:eastAsia="zh-CN"/>
              </w:rPr>
            </w:pPr>
            <w:r>
              <w:rPr>
                <w:rFonts w:hint="default" w:ascii="宋体" w:hAnsi="宋体" w:eastAsia="宋体"/>
                <w:b w:val="0"/>
                <w:i w:val="0"/>
                <w:color w:val="000000"/>
                <w:sz w:val="22"/>
                <w:u w:val="none"/>
                <w:lang w:eastAsia="zh-CN"/>
              </w:rPr>
              <w:t>＝20万元</w:t>
            </w:r>
          </w:p>
        </w:tc>
        <w:tc>
          <w:tcPr>
            <w:tcW w:w="1283" w:type="dxa"/>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22"/>
                <w:u w:val="none"/>
                <w:lang w:eastAsia="zh-CN"/>
              </w:rPr>
            </w:pPr>
            <w:r>
              <w:rPr>
                <w:rFonts w:hint="default" w:ascii="宋体" w:hAnsi="宋体" w:eastAsia="宋体"/>
                <w:b w:val="0"/>
                <w:i w:val="0"/>
                <w:color w:val="000000"/>
                <w:sz w:val="22"/>
                <w:u w:val="none"/>
                <w:lang w:eastAsia="zh-CN"/>
              </w:rPr>
              <w:t>20</w:t>
            </w:r>
          </w:p>
        </w:tc>
        <w:tc>
          <w:tcPr>
            <w:tcW w:w="502" w:type="dxa"/>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22"/>
                <w:u w:val="none"/>
                <w:lang w:eastAsia="zh-CN"/>
              </w:rPr>
            </w:pPr>
            <w:r>
              <w:rPr>
                <w:rFonts w:hint="default" w:ascii="宋体" w:hAnsi="宋体" w:eastAsia="宋体"/>
                <w:b w:val="0"/>
                <w:i w:val="0"/>
                <w:color w:val="000000"/>
                <w:sz w:val="22"/>
                <w:u w:val="none"/>
                <w:lang w:eastAsia="zh-CN"/>
              </w:rPr>
              <w:t>10</w:t>
            </w:r>
          </w:p>
        </w:tc>
        <w:tc>
          <w:tcPr>
            <w:tcW w:w="571" w:type="dxa"/>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22"/>
                <w:u w:val="none"/>
                <w:lang w:eastAsia="zh-CN"/>
              </w:rPr>
            </w:pPr>
            <w:r>
              <w:rPr>
                <w:rFonts w:hint="default" w:ascii="宋体" w:hAnsi="宋体" w:eastAsia="宋体"/>
                <w:b w:val="0"/>
                <w:i w:val="0"/>
                <w:color w:val="000000"/>
                <w:sz w:val="22"/>
                <w:u w:val="none"/>
                <w:lang w:eastAsia="zh-CN"/>
              </w:rPr>
              <w:t>10</w:t>
            </w:r>
          </w:p>
        </w:tc>
        <w:tc>
          <w:tcPr>
            <w:tcW w:w="2036" w:type="dxa"/>
            <w:gridSpan w:val="2"/>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22"/>
                <w:u w:val="none"/>
                <w:lang w:eastAsia="zh-CN"/>
              </w:rPr>
            </w:pPr>
            <w:r>
              <w:rPr>
                <w:rFonts w:hint="default" w:ascii="宋体" w:hAnsi="宋体" w:eastAsia="宋体"/>
                <w:b w:val="0"/>
                <w:i w:val="0"/>
                <w:color w:val="000000"/>
                <w:sz w:val="22"/>
                <w:u w:val="none"/>
                <w:lang w:eastAsia="zh-CN"/>
              </w:rPr>
              <w:t>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5" w:type="dxa"/>
            <w:bottom w:w="0" w:type="dxa"/>
            <w:right w:w="15" w:type="dxa"/>
          </w:tblCellMar>
        </w:tblPrEx>
        <w:trPr>
          <w:trHeight w:val="420" w:hRule="atLeast"/>
        </w:trPr>
        <w:tc>
          <w:tcPr>
            <w:tcW w:w="976" w:type="dxa"/>
            <w:vMerge w:val="continue"/>
            <w:tcBorders>
              <w:top w:val="single" w:color="000000" w:sz="4" w:space="0"/>
              <w:left w:val="single" w:color="000000" w:sz="4" w:space="0"/>
              <w:bottom w:val="single" w:color="000000" w:sz="4" w:space="0"/>
              <w:right w:val="single" w:color="000000" w:sz="4" w:space="0"/>
            </w:tcBorders>
            <w:vAlign w:val="center"/>
          </w:tcPr>
          <w:p>
            <w:pPr>
              <w:rPr>
                <w:rFonts w:hint="default" w:ascii="宋体" w:hAnsi="宋体" w:eastAsia="宋体"/>
                <w:sz w:val="24"/>
              </w:rPr>
            </w:pPr>
          </w:p>
        </w:tc>
        <w:tc>
          <w:tcPr>
            <w:tcW w:w="641" w:type="dxa"/>
            <w:gridSpan w:val="2"/>
            <w:vMerge w:val="continue"/>
            <w:tcBorders>
              <w:top w:val="single" w:color="000000" w:sz="4" w:space="0"/>
              <w:left w:val="single" w:color="000000" w:sz="4" w:space="0"/>
              <w:bottom w:val="single" w:color="000000" w:sz="4" w:space="0"/>
              <w:right w:val="single" w:color="000000" w:sz="4" w:space="0"/>
            </w:tcBorders>
            <w:vAlign w:val="center"/>
          </w:tcPr>
          <w:p>
            <w:pPr>
              <w:autoSpaceDN w:val="0"/>
              <w:textAlignment w:val="auto"/>
              <w:rPr>
                <w:rFonts w:hint="default" w:ascii="宋体" w:hAnsi="宋体" w:eastAsia="宋体"/>
                <w:sz w:val="24"/>
              </w:rPr>
            </w:pPr>
          </w:p>
        </w:tc>
        <w:tc>
          <w:tcPr>
            <w:tcW w:w="1952" w:type="dxa"/>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18"/>
                <w:u w:val="none"/>
                <w:lang w:eastAsia="zh-CN"/>
              </w:rPr>
            </w:pPr>
            <w:r>
              <w:rPr>
                <w:rFonts w:hint="default" w:ascii="宋体" w:hAnsi="宋体" w:eastAsia="宋体"/>
                <w:b w:val="0"/>
                <w:i w:val="0"/>
                <w:color w:val="000000"/>
                <w:sz w:val="18"/>
                <w:u w:val="none"/>
                <w:lang w:eastAsia="zh-CN"/>
              </w:rPr>
              <w:t>生态环境成本指标</w:t>
            </w:r>
          </w:p>
        </w:tc>
        <w:tc>
          <w:tcPr>
            <w:tcW w:w="1896" w:type="dxa"/>
            <w:gridSpan w:val="2"/>
            <w:tcBorders>
              <w:top w:val="single" w:color="000000" w:sz="4" w:space="0"/>
              <w:left w:val="single" w:color="000000" w:sz="4" w:space="0"/>
              <w:bottom w:val="single" w:color="000000" w:sz="4" w:space="0"/>
              <w:right w:val="single" w:color="000000" w:sz="4" w:space="0"/>
            </w:tcBorders>
            <w:vAlign w:val="center"/>
          </w:tcPr>
          <w:p>
            <w:pPr>
              <w:autoSpaceDN w:val="0"/>
              <w:jc w:val="left"/>
              <w:textAlignment w:val="center"/>
              <w:rPr>
                <w:rFonts w:hint="default" w:ascii="宋体" w:hAnsi="宋体" w:eastAsia="宋体"/>
                <w:b w:val="0"/>
                <w:i w:val="0"/>
                <w:color w:val="000000"/>
                <w:sz w:val="18"/>
                <w:u w:val="none"/>
                <w:lang w:eastAsia="zh-CN"/>
              </w:rPr>
            </w:pPr>
          </w:p>
        </w:tc>
        <w:tc>
          <w:tcPr>
            <w:tcW w:w="878" w:type="dxa"/>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22"/>
                <w:u w:val="none"/>
                <w:lang w:eastAsia="zh-CN"/>
              </w:rPr>
            </w:pPr>
          </w:p>
        </w:tc>
        <w:tc>
          <w:tcPr>
            <w:tcW w:w="1283" w:type="dxa"/>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22"/>
                <w:u w:val="none"/>
                <w:lang w:eastAsia="zh-CN"/>
              </w:rPr>
            </w:pPr>
          </w:p>
        </w:tc>
        <w:tc>
          <w:tcPr>
            <w:tcW w:w="502" w:type="dxa"/>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22"/>
                <w:u w:val="none"/>
                <w:lang w:eastAsia="zh-CN"/>
              </w:rPr>
            </w:pPr>
          </w:p>
        </w:tc>
        <w:tc>
          <w:tcPr>
            <w:tcW w:w="571" w:type="dxa"/>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22"/>
                <w:u w:val="none"/>
                <w:lang w:eastAsia="zh-CN"/>
              </w:rPr>
            </w:pPr>
          </w:p>
        </w:tc>
        <w:tc>
          <w:tcPr>
            <w:tcW w:w="2036" w:type="dxa"/>
            <w:gridSpan w:val="2"/>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22"/>
                <w:u w:val="none"/>
                <w:lang w:eastAsia="zh-CN"/>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5" w:type="dxa"/>
            <w:bottom w:w="0" w:type="dxa"/>
            <w:right w:w="15" w:type="dxa"/>
          </w:tblCellMar>
        </w:tblPrEx>
        <w:trPr>
          <w:trHeight w:val="420" w:hRule="atLeast"/>
        </w:trPr>
        <w:tc>
          <w:tcPr>
            <w:tcW w:w="976" w:type="dxa"/>
            <w:vMerge w:val="continue"/>
            <w:tcBorders>
              <w:top w:val="single" w:color="000000" w:sz="4" w:space="0"/>
              <w:left w:val="single" w:color="000000" w:sz="4" w:space="0"/>
              <w:bottom w:val="single" w:color="000000" w:sz="4" w:space="0"/>
              <w:right w:val="single" w:color="000000" w:sz="4" w:space="0"/>
            </w:tcBorders>
            <w:vAlign w:val="center"/>
          </w:tcPr>
          <w:p>
            <w:pPr>
              <w:rPr>
                <w:rFonts w:hint="default" w:ascii="宋体" w:hAnsi="宋体" w:eastAsia="宋体"/>
                <w:sz w:val="24"/>
              </w:rPr>
            </w:pPr>
          </w:p>
        </w:tc>
        <w:tc>
          <w:tcPr>
            <w:tcW w:w="641" w:type="dxa"/>
            <w:gridSpan w:val="2"/>
            <w:vMerge w:val="restart"/>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18"/>
                <w:u w:val="none"/>
                <w:lang w:eastAsia="zh-CN"/>
              </w:rPr>
            </w:pPr>
            <w:r>
              <w:rPr>
                <w:rFonts w:hint="default" w:ascii="宋体" w:hAnsi="宋体" w:eastAsia="宋体"/>
                <w:b w:val="0"/>
                <w:i w:val="0"/>
                <w:color w:val="000000"/>
                <w:sz w:val="18"/>
                <w:u w:val="none"/>
                <w:lang w:eastAsia="zh-CN"/>
              </w:rPr>
              <w:t>产出指标</w:t>
            </w:r>
          </w:p>
        </w:tc>
        <w:tc>
          <w:tcPr>
            <w:tcW w:w="1952" w:type="dxa"/>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18"/>
                <w:u w:val="none"/>
                <w:lang w:eastAsia="zh-CN"/>
              </w:rPr>
            </w:pPr>
            <w:r>
              <w:rPr>
                <w:rFonts w:hint="default" w:ascii="宋体" w:hAnsi="宋体" w:eastAsia="宋体"/>
                <w:b w:val="0"/>
                <w:i w:val="0"/>
                <w:color w:val="000000"/>
                <w:sz w:val="18"/>
                <w:u w:val="none"/>
                <w:lang w:eastAsia="zh-CN"/>
              </w:rPr>
              <w:t>数量指标</w:t>
            </w:r>
          </w:p>
        </w:tc>
        <w:tc>
          <w:tcPr>
            <w:tcW w:w="1896" w:type="dxa"/>
            <w:gridSpan w:val="2"/>
            <w:tcBorders>
              <w:top w:val="single" w:color="000000" w:sz="4" w:space="0"/>
              <w:left w:val="single" w:color="000000" w:sz="4" w:space="0"/>
              <w:bottom w:val="single" w:color="000000" w:sz="4" w:space="0"/>
              <w:right w:val="single" w:color="000000" w:sz="4" w:space="0"/>
            </w:tcBorders>
            <w:vAlign w:val="center"/>
          </w:tcPr>
          <w:p>
            <w:pPr>
              <w:autoSpaceDN w:val="0"/>
              <w:jc w:val="left"/>
              <w:textAlignment w:val="center"/>
              <w:rPr>
                <w:rFonts w:hint="default" w:ascii="宋体" w:hAnsi="宋体" w:eastAsia="宋体"/>
                <w:b w:val="0"/>
                <w:i w:val="0"/>
                <w:color w:val="000000"/>
                <w:sz w:val="18"/>
                <w:u w:val="none"/>
                <w:lang w:eastAsia="zh-CN"/>
              </w:rPr>
            </w:pPr>
            <w:r>
              <w:rPr>
                <w:rFonts w:hint="default" w:ascii="宋体" w:hAnsi="宋体" w:eastAsia="宋体"/>
                <w:b w:val="0"/>
                <w:i w:val="0"/>
                <w:color w:val="000000"/>
                <w:sz w:val="18"/>
                <w:u w:val="none"/>
                <w:lang w:eastAsia="zh-CN"/>
              </w:rPr>
              <w:t>规上数字经济核心产业</w:t>
            </w:r>
          </w:p>
        </w:tc>
        <w:tc>
          <w:tcPr>
            <w:tcW w:w="878" w:type="dxa"/>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22"/>
                <w:u w:val="none"/>
                <w:lang w:eastAsia="zh-CN"/>
              </w:rPr>
            </w:pPr>
            <w:r>
              <w:rPr>
                <w:rFonts w:hint="default" w:ascii="宋体" w:hAnsi="宋体" w:eastAsia="宋体"/>
                <w:b w:val="0"/>
                <w:i w:val="0"/>
                <w:color w:val="000000"/>
                <w:sz w:val="22"/>
                <w:u w:val="none"/>
                <w:lang w:eastAsia="zh-CN"/>
              </w:rPr>
              <w:t>≥30%</w:t>
            </w:r>
          </w:p>
        </w:tc>
        <w:tc>
          <w:tcPr>
            <w:tcW w:w="1283" w:type="dxa"/>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22"/>
                <w:u w:val="none"/>
                <w:lang w:eastAsia="zh-CN"/>
              </w:rPr>
            </w:pPr>
            <w:r>
              <w:rPr>
                <w:rFonts w:hint="default" w:ascii="宋体" w:hAnsi="宋体" w:eastAsia="宋体"/>
                <w:b w:val="0"/>
                <w:i w:val="0"/>
                <w:color w:val="000000"/>
                <w:sz w:val="22"/>
                <w:u w:val="none"/>
                <w:lang w:eastAsia="zh-CN"/>
              </w:rPr>
              <w:t>30</w:t>
            </w:r>
          </w:p>
        </w:tc>
        <w:tc>
          <w:tcPr>
            <w:tcW w:w="502" w:type="dxa"/>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22"/>
                <w:u w:val="none"/>
                <w:lang w:eastAsia="zh-CN"/>
              </w:rPr>
            </w:pPr>
            <w:r>
              <w:rPr>
                <w:rFonts w:hint="default" w:ascii="宋体" w:hAnsi="宋体" w:eastAsia="宋体"/>
                <w:b w:val="0"/>
                <w:i w:val="0"/>
                <w:color w:val="000000"/>
                <w:sz w:val="22"/>
                <w:u w:val="none"/>
                <w:lang w:eastAsia="zh-CN"/>
              </w:rPr>
              <w:t>20</w:t>
            </w:r>
          </w:p>
        </w:tc>
        <w:tc>
          <w:tcPr>
            <w:tcW w:w="571" w:type="dxa"/>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22"/>
                <w:u w:val="none"/>
                <w:lang w:eastAsia="zh-CN"/>
              </w:rPr>
            </w:pPr>
            <w:r>
              <w:rPr>
                <w:rFonts w:hint="default" w:ascii="宋体" w:hAnsi="宋体" w:eastAsia="宋体"/>
                <w:b w:val="0"/>
                <w:i w:val="0"/>
                <w:color w:val="000000"/>
                <w:sz w:val="22"/>
                <w:u w:val="none"/>
                <w:lang w:eastAsia="zh-CN"/>
              </w:rPr>
              <w:t>20</w:t>
            </w:r>
          </w:p>
        </w:tc>
        <w:tc>
          <w:tcPr>
            <w:tcW w:w="2036" w:type="dxa"/>
            <w:gridSpan w:val="2"/>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22"/>
                <w:u w:val="none"/>
                <w:lang w:eastAsia="zh-CN"/>
              </w:rPr>
            </w:pPr>
            <w:r>
              <w:rPr>
                <w:rFonts w:hint="default" w:ascii="宋体" w:hAnsi="宋体" w:eastAsia="宋体"/>
                <w:b w:val="0"/>
                <w:i w:val="0"/>
                <w:color w:val="000000"/>
                <w:sz w:val="22"/>
                <w:u w:val="none"/>
                <w:lang w:eastAsia="zh-CN"/>
              </w:rPr>
              <w:t>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5" w:type="dxa"/>
            <w:bottom w:w="0" w:type="dxa"/>
            <w:right w:w="15" w:type="dxa"/>
          </w:tblCellMar>
        </w:tblPrEx>
        <w:trPr>
          <w:trHeight w:val="420" w:hRule="atLeast"/>
        </w:trPr>
        <w:tc>
          <w:tcPr>
            <w:tcW w:w="976" w:type="dxa"/>
            <w:vMerge w:val="continue"/>
            <w:tcBorders>
              <w:top w:val="single" w:color="000000" w:sz="4" w:space="0"/>
              <w:left w:val="single" w:color="000000" w:sz="4" w:space="0"/>
              <w:bottom w:val="single" w:color="000000" w:sz="4" w:space="0"/>
              <w:right w:val="single" w:color="000000" w:sz="4" w:space="0"/>
            </w:tcBorders>
            <w:vAlign w:val="center"/>
          </w:tcPr>
          <w:p>
            <w:pPr>
              <w:rPr>
                <w:rFonts w:hint="default" w:ascii="宋体" w:hAnsi="宋体" w:eastAsia="宋体"/>
                <w:sz w:val="24"/>
              </w:rPr>
            </w:pPr>
          </w:p>
        </w:tc>
        <w:tc>
          <w:tcPr>
            <w:tcW w:w="641" w:type="dxa"/>
            <w:gridSpan w:val="2"/>
            <w:vMerge w:val="continue"/>
            <w:tcBorders>
              <w:top w:val="single" w:color="000000" w:sz="4" w:space="0"/>
              <w:left w:val="single" w:color="000000" w:sz="4" w:space="0"/>
              <w:bottom w:val="single" w:color="000000" w:sz="4" w:space="0"/>
              <w:right w:val="single" w:color="000000" w:sz="4" w:space="0"/>
            </w:tcBorders>
            <w:vAlign w:val="center"/>
          </w:tcPr>
          <w:p>
            <w:pPr>
              <w:autoSpaceDN w:val="0"/>
              <w:textAlignment w:val="auto"/>
              <w:rPr>
                <w:rFonts w:hint="default" w:ascii="宋体" w:hAnsi="宋体" w:eastAsia="宋体"/>
                <w:sz w:val="24"/>
              </w:rPr>
            </w:pPr>
          </w:p>
        </w:tc>
        <w:tc>
          <w:tcPr>
            <w:tcW w:w="1952" w:type="dxa"/>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18"/>
                <w:u w:val="none"/>
                <w:lang w:eastAsia="zh-CN"/>
              </w:rPr>
            </w:pPr>
            <w:r>
              <w:rPr>
                <w:rFonts w:hint="default" w:ascii="宋体" w:hAnsi="宋体" w:eastAsia="宋体"/>
                <w:b w:val="0"/>
                <w:i w:val="0"/>
                <w:color w:val="000000"/>
                <w:sz w:val="18"/>
                <w:u w:val="none"/>
                <w:lang w:eastAsia="zh-CN"/>
              </w:rPr>
              <w:t>质量指标</w:t>
            </w:r>
          </w:p>
        </w:tc>
        <w:tc>
          <w:tcPr>
            <w:tcW w:w="1896" w:type="dxa"/>
            <w:gridSpan w:val="2"/>
            <w:tcBorders>
              <w:top w:val="single" w:color="000000" w:sz="4" w:space="0"/>
              <w:left w:val="single" w:color="000000" w:sz="4" w:space="0"/>
              <w:bottom w:val="single" w:color="000000" w:sz="4" w:space="0"/>
              <w:right w:val="single" w:color="000000" w:sz="4" w:space="0"/>
            </w:tcBorders>
            <w:vAlign w:val="center"/>
          </w:tcPr>
          <w:p>
            <w:pPr>
              <w:autoSpaceDN w:val="0"/>
              <w:jc w:val="left"/>
              <w:textAlignment w:val="center"/>
              <w:rPr>
                <w:rFonts w:hint="default" w:ascii="宋体" w:hAnsi="宋体" w:eastAsia="宋体"/>
                <w:b w:val="0"/>
                <w:i w:val="0"/>
                <w:color w:val="000000"/>
                <w:sz w:val="18"/>
                <w:u w:val="none"/>
                <w:lang w:eastAsia="zh-CN"/>
              </w:rPr>
            </w:pPr>
            <w:r>
              <w:rPr>
                <w:rFonts w:hint="default" w:ascii="宋体" w:hAnsi="宋体" w:eastAsia="宋体"/>
                <w:b w:val="0"/>
                <w:i w:val="0"/>
                <w:color w:val="000000"/>
                <w:sz w:val="18"/>
                <w:u w:val="none"/>
                <w:lang w:eastAsia="zh-CN"/>
              </w:rPr>
              <w:t>高效率激活数字经济产业园</w:t>
            </w:r>
          </w:p>
        </w:tc>
        <w:tc>
          <w:tcPr>
            <w:tcW w:w="878" w:type="dxa"/>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22"/>
                <w:u w:val="none"/>
                <w:lang w:eastAsia="zh-CN"/>
              </w:rPr>
            </w:pPr>
            <w:r>
              <w:rPr>
                <w:rFonts w:hint="default" w:ascii="宋体" w:hAnsi="宋体" w:eastAsia="宋体"/>
                <w:b w:val="0"/>
                <w:i w:val="0"/>
                <w:color w:val="000000"/>
                <w:sz w:val="22"/>
                <w:u w:val="none"/>
                <w:lang w:eastAsia="zh-CN"/>
              </w:rPr>
              <w:t>≥90%</w:t>
            </w:r>
          </w:p>
        </w:tc>
        <w:tc>
          <w:tcPr>
            <w:tcW w:w="1283" w:type="dxa"/>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22"/>
                <w:u w:val="none"/>
                <w:lang w:eastAsia="zh-CN"/>
              </w:rPr>
            </w:pPr>
            <w:r>
              <w:rPr>
                <w:rFonts w:hint="default" w:ascii="宋体" w:hAnsi="宋体" w:eastAsia="宋体"/>
                <w:b w:val="0"/>
                <w:i w:val="0"/>
                <w:color w:val="000000"/>
                <w:sz w:val="22"/>
                <w:u w:val="none"/>
                <w:lang w:eastAsia="zh-CN"/>
              </w:rPr>
              <w:t>100</w:t>
            </w:r>
          </w:p>
        </w:tc>
        <w:tc>
          <w:tcPr>
            <w:tcW w:w="502" w:type="dxa"/>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22"/>
                <w:u w:val="none"/>
                <w:lang w:eastAsia="zh-CN"/>
              </w:rPr>
            </w:pPr>
            <w:r>
              <w:rPr>
                <w:rFonts w:hint="default" w:ascii="宋体" w:hAnsi="宋体" w:eastAsia="宋体"/>
                <w:b w:val="0"/>
                <w:i w:val="0"/>
                <w:color w:val="000000"/>
                <w:sz w:val="22"/>
                <w:u w:val="none"/>
                <w:lang w:eastAsia="zh-CN"/>
              </w:rPr>
              <w:t>10</w:t>
            </w:r>
          </w:p>
        </w:tc>
        <w:tc>
          <w:tcPr>
            <w:tcW w:w="571" w:type="dxa"/>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22"/>
                <w:u w:val="none"/>
                <w:lang w:eastAsia="zh-CN"/>
              </w:rPr>
            </w:pPr>
            <w:r>
              <w:rPr>
                <w:rFonts w:hint="default" w:ascii="宋体" w:hAnsi="宋体" w:eastAsia="宋体"/>
                <w:b w:val="0"/>
                <w:i w:val="0"/>
                <w:color w:val="000000"/>
                <w:sz w:val="22"/>
                <w:u w:val="none"/>
                <w:lang w:eastAsia="zh-CN"/>
              </w:rPr>
              <w:t>10</w:t>
            </w:r>
          </w:p>
        </w:tc>
        <w:tc>
          <w:tcPr>
            <w:tcW w:w="2036" w:type="dxa"/>
            <w:gridSpan w:val="2"/>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22"/>
                <w:u w:val="none"/>
                <w:lang w:eastAsia="zh-CN"/>
              </w:rPr>
            </w:pPr>
            <w:r>
              <w:rPr>
                <w:rFonts w:hint="default" w:ascii="宋体" w:hAnsi="宋体" w:eastAsia="宋体"/>
                <w:b w:val="0"/>
                <w:i w:val="0"/>
                <w:color w:val="000000"/>
                <w:sz w:val="22"/>
                <w:u w:val="none"/>
                <w:lang w:eastAsia="zh-CN"/>
              </w:rPr>
              <w:t>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5" w:type="dxa"/>
            <w:bottom w:w="0" w:type="dxa"/>
            <w:right w:w="15" w:type="dxa"/>
          </w:tblCellMar>
        </w:tblPrEx>
        <w:trPr>
          <w:trHeight w:val="420" w:hRule="atLeast"/>
        </w:trPr>
        <w:tc>
          <w:tcPr>
            <w:tcW w:w="976" w:type="dxa"/>
            <w:vMerge w:val="continue"/>
            <w:tcBorders>
              <w:top w:val="single" w:color="000000" w:sz="4" w:space="0"/>
              <w:left w:val="single" w:color="000000" w:sz="4" w:space="0"/>
              <w:bottom w:val="single" w:color="000000" w:sz="4" w:space="0"/>
              <w:right w:val="single" w:color="000000" w:sz="4" w:space="0"/>
            </w:tcBorders>
            <w:vAlign w:val="center"/>
          </w:tcPr>
          <w:p>
            <w:pPr>
              <w:rPr>
                <w:rFonts w:hint="default" w:ascii="宋体" w:hAnsi="宋体" w:eastAsia="宋体"/>
                <w:sz w:val="24"/>
              </w:rPr>
            </w:pPr>
          </w:p>
        </w:tc>
        <w:tc>
          <w:tcPr>
            <w:tcW w:w="641" w:type="dxa"/>
            <w:gridSpan w:val="2"/>
            <w:vMerge w:val="continue"/>
            <w:tcBorders>
              <w:top w:val="single" w:color="000000" w:sz="4" w:space="0"/>
              <w:left w:val="single" w:color="000000" w:sz="4" w:space="0"/>
              <w:bottom w:val="single" w:color="000000" w:sz="4" w:space="0"/>
              <w:right w:val="single" w:color="000000" w:sz="4" w:space="0"/>
            </w:tcBorders>
            <w:vAlign w:val="center"/>
          </w:tcPr>
          <w:p>
            <w:pPr>
              <w:autoSpaceDN w:val="0"/>
              <w:textAlignment w:val="auto"/>
              <w:rPr>
                <w:rFonts w:hint="default" w:ascii="宋体" w:hAnsi="宋体" w:eastAsia="宋体"/>
                <w:sz w:val="24"/>
              </w:rPr>
            </w:pPr>
          </w:p>
        </w:tc>
        <w:tc>
          <w:tcPr>
            <w:tcW w:w="1952" w:type="dxa"/>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18"/>
                <w:u w:val="none"/>
                <w:lang w:eastAsia="zh-CN"/>
              </w:rPr>
            </w:pPr>
            <w:r>
              <w:rPr>
                <w:rFonts w:hint="default" w:ascii="宋体" w:hAnsi="宋体" w:eastAsia="宋体"/>
                <w:b w:val="0"/>
                <w:i w:val="0"/>
                <w:color w:val="000000"/>
                <w:sz w:val="18"/>
                <w:u w:val="none"/>
                <w:lang w:eastAsia="zh-CN"/>
              </w:rPr>
              <w:t>时效指标</w:t>
            </w:r>
          </w:p>
        </w:tc>
        <w:tc>
          <w:tcPr>
            <w:tcW w:w="1896" w:type="dxa"/>
            <w:gridSpan w:val="2"/>
            <w:tcBorders>
              <w:top w:val="single" w:color="000000" w:sz="4" w:space="0"/>
              <w:left w:val="single" w:color="000000" w:sz="4" w:space="0"/>
              <w:bottom w:val="single" w:color="000000" w:sz="4" w:space="0"/>
              <w:right w:val="single" w:color="000000" w:sz="4" w:space="0"/>
            </w:tcBorders>
            <w:vAlign w:val="center"/>
          </w:tcPr>
          <w:p>
            <w:pPr>
              <w:autoSpaceDN w:val="0"/>
              <w:jc w:val="left"/>
              <w:textAlignment w:val="center"/>
              <w:rPr>
                <w:rFonts w:hint="default" w:ascii="宋体" w:hAnsi="宋体" w:eastAsia="宋体"/>
                <w:b w:val="0"/>
                <w:i w:val="0"/>
                <w:color w:val="000000"/>
                <w:sz w:val="18"/>
                <w:u w:val="none"/>
                <w:lang w:eastAsia="zh-CN"/>
              </w:rPr>
            </w:pPr>
            <w:r>
              <w:rPr>
                <w:rFonts w:hint="default" w:ascii="宋体" w:hAnsi="宋体" w:eastAsia="宋体"/>
                <w:b w:val="0"/>
                <w:i w:val="0"/>
                <w:color w:val="000000"/>
                <w:sz w:val="18"/>
                <w:u w:val="none"/>
                <w:lang w:eastAsia="zh-CN"/>
              </w:rPr>
              <w:t>建设数字经济集聚区</w:t>
            </w:r>
          </w:p>
        </w:tc>
        <w:tc>
          <w:tcPr>
            <w:tcW w:w="878" w:type="dxa"/>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22"/>
                <w:u w:val="none"/>
                <w:lang w:eastAsia="zh-CN"/>
              </w:rPr>
            </w:pPr>
            <w:r>
              <w:rPr>
                <w:rFonts w:hint="default" w:ascii="宋体" w:hAnsi="宋体" w:eastAsia="宋体"/>
                <w:b w:val="0"/>
                <w:i w:val="0"/>
                <w:color w:val="000000"/>
                <w:sz w:val="22"/>
                <w:u w:val="none"/>
                <w:lang w:eastAsia="zh-CN"/>
              </w:rPr>
              <w:t>高标准、及时性</w:t>
            </w:r>
          </w:p>
        </w:tc>
        <w:tc>
          <w:tcPr>
            <w:tcW w:w="1283" w:type="dxa"/>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22"/>
                <w:u w:val="none"/>
                <w:lang w:eastAsia="zh-CN"/>
              </w:rPr>
            </w:pPr>
            <w:r>
              <w:rPr>
                <w:rFonts w:hint="default" w:ascii="宋体" w:hAnsi="宋体" w:eastAsia="宋体"/>
                <w:b w:val="0"/>
                <w:i w:val="0"/>
                <w:color w:val="000000"/>
                <w:sz w:val="22"/>
                <w:u w:val="none"/>
                <w:lang w:eastAsia="zh-CN"/>
              </w:rPr>
              <w:t>基本达成目标</w:t>
            </w:r>
          </w:p>
        </w:tc>
        <w:tc>
          <w:tcPr>
            <w:tcW w:w="502" w:type="dxa"/>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22"/>
                <w:u w:val="none"/>
                <w:lang w:eastAsia="zh-CN"/>
              </w:rPr>
            </w:pPr>
            <w:r>
              <w:rPr>
                <w:rFonts w:hint="default" w:ascii="宋体" w:hAnsi="宋体" w:eastAsia="宋体"/>
                <w:b w:val="0"/>
                <w:i w:val="0"/>
                <w:color w:val="000000"/>
                <w:sz w:val="22"/>
                <w:u w:val="none"/>
                <w:lang w:eastAsia="zh-CN"/>
              </w:rPr>
              <w:t>10</w:t>
            </w:r>
          </w:p>
        </w:tc>
        <w:tc>
          <w:tcPr>
            <w:tcW w:w="571" w:type="dxa"/>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22"/>
                <w:u w:val="none"/>
                <w:lang w:eastAsia="zh-CN"/>
              </w:rPr>
            </w:pPr>
            <w:r>
              <w:rPr>
                <w:rFonts w:hint="default" w:ascii="宋体" w:hAnsi="宋体" w:eastAsia="宋体"/>
                <w:b w:val="0"/>
                <w:i w:val="0"/>
                <w:color w:val="000000"/>
                <w:sz w:val="22"/>
                <w:u w:val="none"/>
                <w:lang w:eastAsia="zh-CN"/>
              </w:rPr>
              <w:t>10</w:t>
            </w:r>
          </w:p>
        </w:tc>
        <w:tc>
          <w:tcPr>
            <w:tcW w:w="2036" w:type="dxa"/>
            <w:gridSpan w:val="2"/>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22"/>
                <w:u w:val="none"/>
                <w:lang w:eastAsia="zh-CN"/>
              </w:rPr>
            </w:pPr>
            <w:r>
              <w:rPr>
                <w:rFonts w:hint="default" w:ascii="宋体" w:hAnsi="宋体" w:eastAsia="宋体"/>
                <w:b w:val="0"/>
                <w:i w:val="0"/>
                <w:color w:val="000000"/>
                <w:sz w:val="22"/>
                <w:u w:val="none"/>
                <w:lang w:eastAsia="zh-CN"/>
              </w:rPr>
              <w:t>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5" w:type="dxa"/>
            <w:bottom w:w="0" w:type="dxa"/>
            <w:right w:w="15" w:type="dxa"/>
          </w:tblCellMar>
        </w:tblPrEx>
        <w:trPr>
          <w:trHeight w:val="420" w:hRule="atLeast"/>
        </w:trPr>
        <w:tc>
          <w:tcPr>
            <w:tcW w:w="976" w:type="dxa"/>
            <w:vMerge w:val="continue"/>
            <w:tcBorders>
              <w:top w:val="single" w:color="000000" w:sz="4" w:space="0"/>
              <w:left w:val="single" w:color="000000" w:sz="4" w:space="0"/>
              <w:bottom w:val="single" w:color="000000" w:sz="4" w:space="0"/>
              <w:right w:val="single" w:color="000000" w:sz="4" w:space="0"/>
            </w:tcBorders>
            <w:vAlign w:val="center"/>
          </w:tcPr>
          <w:p>
            <w:pPr>
              <w:rPr>
                <w:rFonts w:hint="default" w:ascii="宋体" w:hAnsi="宋体" w:eastAsia="宋体"/>
                <w:sz w:val="24"/>
              </w:rPr>
            </w:pPr>
          </w:p>
        </w:tc>
        <w:tc>
          <w:tcPr>
            <w:tcW w:w="641" w:type="dxa"/>
            <w:gridSpan w:val="2"/>
            <w:vMerge w:val="restart"/>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18"/>
                <w:u w:val="none"/>
                <w:lang w:eastAsia="zh-CN"/>
              </w:rPr>
            </w:pPr>
            <w:r>
              <w:rPr>
                <w:rFonts w:hint="default" w:ascii="宋体" w:hAnsi="宋体" w:eastAsia="宋体"/>
                <w:b w:val="0"/>
                <w:i w:val="0"/>
                <w:color w:val="000000"/>
                <w:sz w:val="18"/>
                <w:u w:val="none"/>
                <w:lang w:eastAsia="zh-CN"/>
              </w:rPr>
              <w:t>效益指标</w:t>
            </w:r>
          </w:p>
        </w:tc>
        <w:tc>
          <w:tcPr>
            <w:tcW w:w="1952" w:type="dxa"/>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18"/>
                <w:u w:val="none"/>
                <w:lang w:eastAsia="zh-CN"/>
              </w:rPr>
            </w:pPr>
            <w:r>
              <w:rPr>
                <w:rFonts w:hint="default" w:ascii="宋体" w:hAnsi="宋体" w:eastAsia="宋体"/>
                <w:b w:val="0"/>
                <w:i w:val="0"/>
                <w:color w:val="000000"/>
                <w:sz w:val="18"/>
                <w:u w:val="none"/>
                <w:lang w:eastAsia="zh-CN"/>
              </w:rPr>
              <w:t>经济效益指标</w:t>
            </w:r>
          </w:p>
        </w:tc>
        <w:tc>
          <w:tcPr>
            <w:tcW w:w="1896" w:type="dxa"/>
            <w:gridSpan w:val="2"/>
            <w:tcBorders>
              <w:top w:val="single" w:color="000000" w:sz="4" w:space="0"/>
              <w:left w:val="single" w:color="000000" w:sz="4" w:space="0"/>
              <w:bottom w:val="single" w:color="000000" w:sz="4" w:space="0"/>
              <w:right w:val="single" w:color="000000" w:sz="4" w:space="0"/>
            </w:tcBorders>
            <w:vAlign w:val="center"/>
          </w:tcPr>
          <w:p>
            <w:pPr>
              <w:autoSpaceDN w:val="0"/>
              <w:jc w:val="left"/>
              <w:textAlignment w:val="center"/>
              <w:rPr>
                <w:rFonts w:hint="default" w:ascii="宋体" w:hAnsi="宋体" w:eastAsia="宋体"/>
                <w:b w:val="0"/>
                <w:i w:val="0"/>
                <w:color w:val="000000"/>
                <w:sz w:val="18"/>
                <w:u w:val="none"/>
                <w:lang w:eastAsia="zh-CN"/>
              </w:rPr>
            </w:pPr>
            <w:r>
              <w:rPr>
                <w:rFonts w:hint="default" w:ascii="宋体" w:hAnsi="宋体" w:eastAsia="宋体"/>
                <w:b w:val="0"/>
                <w:i w:val="0"/>
                <w:color w:val="000000"/>
                <w:sz w:val="18"/>
                <w:u w:val="none"/>
                <w:lang w:eastAsia="zh-CN"/>
              </w:rPr>
              <w:t>中小企业数字化赋能</w:t>
            </w:r>
          </w:p>
        </w:tc>
        <w:tc>
          <w:tcPr>
            <w:tcW w:w="878" w:type="dxa"/>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22"/>
                <w:u w:val="none"/>
                <w:lang w:eastAsia="zh-CN"/>
              </w:rPr>
            </w:pPr>
            <w:r>
              <w:rPr>
                <w:rFonts w:hint="default" w:ascii="宋体" w:hAnsi="宋体" w:eastAsia="宋体"/>
                <w:b w:val="0"/>
                <w:i w:val="0"/>
                <w:color w:val="000000"/>
                <w:sz w:val="22"/>
                <w:u w:val="none"/>
                <w:lang w:eastAsia="zh-CN"/>
              </w:rPr>
              <w:t>≥90%</w:t>
            </w:r>
          </w:p>
        </w:tc>
        <w:tc>
          <w:tcPr>
            <w:tcW w:w="1283" w:type="dxa"/>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22"/>
                <w:u w:val="none"/>
                <w:lang w:eastAsia="zh-CN"/>
              </w:rPr>
            </w:pPr>
            <w:r>
              <w:rPr>
                <w:rFonts w:hint="default" w:ascii="宋体" w:hAnsi="宋体" w:eastAsia="宋体"/>
                <w:b w:val="0"/>
                <w:i w:val="0"/>
                <w:color w:val="000000"/>
                <w:sz w:val="22"/>
                <w:u w:val="none"/>
                <w:lang w:eastAsia="zh-CN"/>
              </w:rPr>
              <w:t>100</w:t>
            </w:r>
          </w:p>
        </w:tc>
        <w:tc>
          <w:tcPr>
            <w:tcW w:w="502" w:type="dxa"/>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22"/>
                <w:u w:val="none"/>
                <w:lang w:eastAsia="zh-CN"/>
              </w:rPr>
            </w:pPr>
            <w:r>
              <w:rPr>
                <w:rFonts w:hint="default" w:ascii="宋体" w:hAnsi="宋体" w:eastAsia="宋体"/>
                <w:b w:val="0"/>
                <w:i w:val="0"/>
                <w:color w:val="000000"/>
                <w:sz w:val="22"/>
                <w:u w:val="none"/>
                <w:lang w:eastAsia="zh-CN"/>
              </w:rPr>
              <w:t>10</w:t>
            </w:r>
          </w:p>
        </w:tc>
        <w:tc>
          <w:tcPr>
            <w:tcW w:w="571" w:type="dxa"/>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22"/>
                <w:u w:val="none"/>
                <w:lang w:eastAsia="zh-CN"/>
              </w:rPr>
            </w:pPr>
            <w:r>
              <w:rPr>
                <w:rFonts w:hint="default" w:ascii="宋体" w:hAnsi="宋体" w:eastAsia="宋体"/>
                <w:b w:val="0"/>
                <w:i w:val="0"/>
                <w:color w:val="000000"/>
                <w:sz w:val="22"/>
                <w:u w:val="none"/>
                <w:lang w:eastAsia="zh-CN"/>
              </w:rPr>
              <w:t>10</w:t>
            </w:r>
          </w:p>
        </w:tc>
        <w:tc>
          <w:tcPr>
            <w:tcW w:w="2036" w:type="dxa"/>
            <w:gridSpan w:val="2"/>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22"/>
                <w:u w:val="none"/>
                <w:lang w:eastAsia="zh-CN"/>
              </w:rPr>
            </w:pPr>
            <w:r>
              <w:rPr>
                <w:rFonts w:hint="default" w:ascii="宋体" w:hAnsi="宋体" w:eastAsia="宋体"/>
                <w:b w:val="0"/>
                <w:i w:val="0"/>
                <w:color w:val="000000"/>
                <w:sz w:val="22"/>
                <w:u w:val="none"/>
                <w:lang w:eastAsia="zh-CN"/>
              </w:rPr>
              <w:t>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5" w:type="dxa"/>
            <w:bottom w:w="0" w:type="dxa"/>
            <w:right w:w="15" w:type="dxa"/>
          </w:tblCellMar>
        </w:tblPrEx>
        <w:trPr>
          <w:trHeight w:val="420" w:hRule="atLeast"/>
        </w:trPr>
        <w:tc>
          <w:tcPr>
            <w:tcW w:w="976" w:type="dxa"/>
            <w:vMerge w:val="continue"/>
            <w:tcBorders>
              <w:top w:val="single" w:color="000000" w:sz="4" w:space="0"/>
              <w:left w:val="single" w:color="000000" w:sz="4" w:space="0"/>
              <w:bottom w:val="single" w:color="000000" w:sz="4" w:space="0"/>
              <w:right w:val="single" w:color="000000" w:sz="4" w:space="0"/>
            </w:tcBorders>
            <w:vAlign w:val="center"/>
          </w:tcPr>
          <w:p>
            <w:pPr>
              <w:rPr>
                <w:rFonts w:hint="default" w:ascii="宋体" w:hAnsi="宋体" w:eastAsia="宋体"/>
                <w:sz w:val="24"/>
              </w:rPr>
            </w:pPr>
          </w:p>
        </w:tc>
        <w:tc>
          <w:tcPr>
            <w:tcW w:w="641" w:type="dxa"/>
            <w:gridSpan w:val="2"/>
            <w:vMerge w:val="continue"/>
            <w:tcBorders>
              <w:top w:val="single" w:color="000000" w:sz="4" w:space="0"/>
              <w:left w:val="single" w:color="000000" w:sz="4" w:space="0"/>
              <w:bottom w:val="single" w:color="000000" w:sz="4" w:space="0"/>
              <w:right w:val="single" w:color="000000" w:sz="4" w:space="0"/>
            </w:tcBorders>
            <w:vAlign w:val="center"/>
          </w:tcPr>
          <w:p>
            <w:pPr>
              <w:autoSpaceDN w:val="0"/>
              <w:textAlignment w:val="auto"/>
              <w:rPr>
                <w:rFonts w:hint="default" w:ascii="宋体" w:hAnsi="宋体" w:eastAsia="宋体"/>
                <w:sz w:val="24"/>
              </w:rPr>
            </w:pPr>
          </w:p>
        </w:tc>
        <w:tc>
          <w:tcPr>
            <w:tcW w:w="1952" w:type="dxa"/>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18"/>
                <w:u w:val="none"/>
                <w:lang w:eastAsia="zh-CN"/>
              </w:rPr>
            </w:pPr>
            <w:r>
              <w:rPr>
                <w:rFonts w:hint="default" w:ascii="宋体" w:hAnsi="宋体" w:eastAsia="宋体"/>
                <w:b w:val="0"/>
                <w:i w:val="0"/>
                <w:color w:val="000000"/>
                <w:sz w:val="18"/>
                <w:u w:val="none"/>
                <w:lang w:eastAsia="zh-CN"/>
              </w:rPr>
              <w:t>社会效益指标</w:t>
            </w:r>
          </w:p>
        </w:tc>
        <w:tc>
          <w:tcPr>
            <w:tcW w:w="1896" w:type="dxa"/>
            <w:gridSpan w:val="2"/>
            <w:tcBorders>
              <w:top w:val="single" w:color="000000" w:sz="4" w:space="0"/>
              <w:left w:val="single" w:color="000000" w:sz="4" w:space="0"/>
              <w:bottom w:val="single" w:color="000000" w:sz="4" w:space="0"/>
              <w:right w:val="single" w:color="000000" w:sz="4" w:space="0"/>
            </w:tcBorders>
            <w:vAlign w:val="center"/>
          </w:tcPr>
          <w:p>
            <w:pPr>
              <w:autoSpaceDN w:val="0"/>
              <w:jc w:val="left"/>
              <w:textAlignment w:val="center"/>
              <w:rPr>
                <w:rFonts w:hint="default" w:ascii="宋体" w:hAnsi="宋体" w:eastAsia="宋体"/>
                <w:b w:val="0"/>
                <w:i w:val="0"/>
                <w:color w:val="000000"/>
                <w:sz w:val="18"/>
                <w:u w:val="none"/>
                <w:lang w:eastAsia="zh-CN"/>
              </w:rPr>
            </w:pPr>
            <w:r>
              <w:rPr>
                <w:rFonts w:hint="default" w:ascii="宋体" w:hAnsi="宋体" w:eastAsia="宋体"/>
                <w:b w:val="0"/>
                <w:i w:val="0"/>
                <w:color w:val="000000"/>
                <w:sz w:val="18"/>
                <w:u w:val="none"/>
                <w:lang w:eastAsia="zh-CN"/>
              </w:rPr>
              <w:t>智慧家居产业链</w:t>
            </w:r>
          </w:p>
        </w:tc>
        <w:tc>
          <w:tcPr>
            <w:tcW w:w="878" w:type="dxa"/>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22"/>
                <w:u w:val="none"/>
                <w:lang w:eastAsia="zh-CN"/>
              </w:rPr>
            </w:pPr>
            <w:r>
              <w:rPr>
                <w:rFonts w:hint="default" w:ascii="宋体" w:hAnsi="宋体" w:eastAsia="宋体"/>
                <w:b w:val="0"/>
                <w:i w:val="0"/>
                <w:color w:val="000000"/>
                <w:sz w:val="22"/>
                <w:u w:val="none"/>
                <w:lang w:eastAsia="zh-CN"/>
              </w:rPr>
              <w:t>≥90%</w:t>
            </w:r>
          </w:p>
        </w:tc>
        <w:tc>
          <w:tcPr>
            <w:tcW w:w="1283" w:type="dxa"/>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22"/>
                <w:u w:val="none"/>
                <w:lang w:eastAsia="zh-CN"/>
              </w:rPr>
            </w:pPr>
            <w:r>
              <w:rPr>
                <w:rFonts w:hint="default" w:ascii="宋体" w:hAnsi="宋体" w:eastAsia="宋体"/>
                <w:b w:val="0"/>
                <w:i w:val="0"/>
                <w:color w:val="000000"/>
                <w:sz w:val="22"/>
                <w:u w:val="none"/>
                <w:lang w:eastAsia="zh-CN"/>
              </w:rPr>
              <w:t>100</w:t>
            </w:r>
          </w:p>
        </w:tc>
        <w:tc>
          <w:tcPr>
            <w:tcW w:w="502" w:type="dxa"/>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22"/>
                <w:u w:val="none"/>
                <w:lang w:eastAsia="zh-CN"/>
              </w:rPr>
            </w:pPr>
            <w:r>
              <w:rPr>
                <w:rFonts w:hint="default" w:ascii="宋体" w:hAnsi="宋体" w:eastAsia="宋体"/>
                <w:b w:val="0"/>
                <w:i w:val="0"/>
                <w:color w:val="000000"/>
                <w:sz w:val="22"/>
                <w:u w:val="none"/>
                <w:lang w:eastAsia="zh-CN"/>
              </w:rPr>
              <w:t>10</w:t>
            </w:r>
          </w:p>
        </w:tc>
        <w:tc>
          <w:tcPr>
            <w:tcW w:w="571" w:type="dxa"/>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22"/>
                <w:u w:val="none"/>
                <w:lang w:eastAsia="zh-CN"/>
              </w:rPr>
            </w:pPr>
            <w:r>
              <w:rPr>
                <w:rFonts w:hint="default" w:ascii="宋体" w:hAnsi="宋体" w:eastAsia="宋体"/>
                <w:b w:val="0"/>
                <w:i w:val="0"/>
                <w:color w:val="000000"/>
                <w:sz w:val="22"/>
                <w:u w:val="none"/>
                <w:lang w:eastAsia="zh-CN"/>
              </w:rPr>
              <w:t>10</w:t>
            </w:r>
          </w:p>
        </w:tc>
        <w:tc>
          <w:tcPr>
            <w:tcW w:w="2036" w:type="dxa"/>
            <w:gridSpan w:val="2"/>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22"/>
                <w:u w:val="none"/>
                <w:lang w:eastAsia="zh-CN"/>
              </w:rPr>
            </w:pPr>
            <w:r>
              <w:rPr>
                <w:rFonts w:hint="default" w:ascii="宋体" w:hAnsi="宋体" w:eastAsia="宋体"/>
                <w:b w:val="0"/>
                <w:i w:val="0"/>
                <w:color w:val="000000"/>
                <w:sz w:val="22"/>
                <w:u w:val="none"/>
                <w:lang w:eastAsia="zh-CN"/>
              </w:rPr>
              <w:t>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5" w:type="dxa"/>
            <w:bottom w:w="0" w:type="dxa"/>
            <w:right w:w="15" w:type="dxa"/>
          </w:tblCellMar>
        </w:tblPrEx>
        <w:trPr>
          <w:trHeight w:val="420" w:hRule="atLeast"/>
        </w:trPr>
        <w:tc>
          <w:tcPr>
            <w:tcW w:w="976" w:type="dxa"/>
            <w:vMerge w:val="continue"/>
            <w:tcBorders>
              <w:top w:val="single" w:color="000000" w:sz="4" w:space="0"/>
              <w:left w:val="single" w:color="000000" w:sz="4" w:space="0"/>
              <w:bottom w:val="single" w:color="000000" w:sz="4" w:space="0"/>
              <w:right w:val="single" w:color="000000" w:sz="4" w:space="0"/>
            </w:tcBorders>
            <w:vAlign w:val="center"/>
          </w:tcPr>
          <w:p>
            <w:pPr>
              <w:rPr>
                <w:rFonts w:hint="default" w:ascii="宋体" w:hAnsi="宋体" w:eastAsia="宋体"/>
                <w:sz w:val="24"/>
              </w:rPr>
            </w:pPr>
          </w:p>
        </w:tc>
        <w:tc>
          <w:tcPr>
            <w:tcW w:w="641" w:type="dxa"/>
            <w:gridSpan w:val="2"/>
            <w:vMerge w:val="continue"/>
            <w:tcBorders>
              <w:top w:val="single" w:color="000000" w:sz="4" w:space="0"/>
              <w:left w:val="single" w:color="000000" w:sz="4" w:space="0"/>
              <w:bottom w:val="single" w:color="000000" w:sz="4" w:space="0"/>
              <w:right w:val="single" w:color="000000" w:sz="4" w:space="0"/>
            </w:tcBorders>
            <w:vAlign w:val="center"/>
          </w:tcPr>
          <w:p>
            <w:pPr>
              <w:autoSpaceDN w:val="0"/>
              <w:textAlignment w:val="auto"/>
              <w:rPr>
                <w:rFonts w:hint="default" w:ascii="宋体" w:hAnsi="宋体" w:eastAsia="宋体"/>
                <w:sz w:val="24"/>
              </w:rPr>
            </w:pPr>
          </w:p>
        </w:tc>
        <w:tc>
          <w:tcPr>
            <w:tcW w:w="1952" w:type="dxa"/>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18"/>
                <w:u w:val="none"/>
                <w:lang w:eastAsia="zh-CN"/>
              </w:rPr>
            </w:pPr>
            <w:r>
              <w:rPr>
                <w:rFonts w:hint="default" w:ascii="宋体" w:hAnsi="宋体" w:eastAsia="宋体"/>
                <w:b w:val="0"/>
                <w:i w:val="0"/>
                <w:color w:val="000000"/>
                <w:sz w:val="18"/>
                <w:u w:val="none"/>
                <w:lang w:eastAsia="zh-CN"/>
              </w:rPr>
              <w:t>生态效益指标</w:t>
            </w:r>
          </w:p>
        </w:tc>
        <w:tc>
          <w:tcPr>
            <w:tcW w:w="1896" w:type="dxa"/>
            <w:gridSpan w:val="2"/>
            <w:tcBorders>
              <w:top w:val="single" w:color="000000" w:sz="4" w:space="0"/>
              <w:left w:val="single" w:color="000000" w:sz="4" w:space="0"/>
              <w:bottom w:val="single" w:color="000000" w:sz="4" w:space="0"/>
              <w:right w:val="single" w:color="000000" w:sz="4" w:space="0"/>
            </w:tcBorders>
            <w:vAlign w:val="center"/>
          </w:tcPr>
          <w:p>
            <w:pPr>
              <w:autoSpaceDN w:val="0"/>
              <w:jc w:val="left"/>
              <w:textAlignment w:val="center"/>
              <w:rPr>
                <w:rFonts w:hint="default" w:ascii="宋体" w:hAnsi="宋体" w:eastAsia="宋体"/>
                <w:b w:val="0"/>
                <w:i w:val="0"/>
                <w:color w:val="000000"/>
                <w:sz w:val="18"/>
                <w:u w:val="none"/>
                <w:lang w:eastAsia="zh-CN"/>
              </w:rPr>
            </w:pPr>
          </w:p>
        </w:tc>
        <w:tc>
          <w:tcPr>
            <w:tcW w:w="878" w:type="dxa"/>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22"/>
                <w:u w:val="none"/>
                <w:lang w:eastAsia="zh-CN"/>
              </w:rPr>
            </w:pPr>
          </w:p>
        </w:tc>
        <w:tc>
          <w:tcPr>
            <w:tcW w:w="1283" w:type="dxa"/>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22"/>
                <w:u w:val="none"/>
                <w:lang w:eastAsia="zh-CN"/>
              </w:rPr>
            </w:pPr>
          </w:p>
        </w:tc>
        <w:tc>
          <w:tcPr>
            <w:tcW w:w="502" w:type="dxa"/>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22"/>
                <w:u w:val="none"/>
                <w:lang w:eastAsia="zh-CN"/>
              </w:rPr>
            </w:pPr>
          </w:p>
        </w:tc>
        <w:tc>
          <w:tcPr>
            <w:tcW w:w="571" w:type="dxa"/>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22"/>
                <w:u w:val="none"/>
                <w:lang w:eastAsia="zh-CN"/>
              </w:rPr>
            </w:pPr>
          </w:p>
        </w:tc>
        <w:tc>
          <w:tcPr>
            <w:tcW w:w="2036" w:type="dxa"/>
            <w:gridSpan w:val="2"/>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22"/>
                <w:u w:val="none"/>
                <w:lang w:eastAsia="zh-CN"/>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5" w:type="dxa"/>
            <w:bottom w:w="0" w:type="dxa"/>
            <w:right w:w="15" w:type="dxa"/>
          </w:tblCellMar>
        </w:tblPrEx>
        <w:trPr>
          <w:trHeight w:val="420" w:hRule="atLeast"/>
        </w:trPr>
        <w:tc>
          <w:tcPr>
            <w:tcW w:w="976" w:type="dxa"/>
            <w:vMerge w:val="continue"/>
            <w:tcBorders>
              <w:top w:val="single" w:color="000000" w:sz="4" w:space="0"/>
              <w:left w:val="single" w:color="000000" w:sz="4" w:space="0"/>
              <w:bottom w:val="single" w:color="000000" w:sz="4" w:space="0"/>
              <w:right w:val="single" w:color="000000" w:sz="4" w:space="0"/>
            </w:tcBorders>
            <w:vAlign w:val="center"/>
          </w:tcPr>
          <w:p>
            <w:pPr>
              <w:rPr>
                <w:rFonts w:hint="default" w:ascii="宋体" w:hAnsi="宋体" w:eastAsia="宋体"/>
                <w:sz w:val="24"/>
              </w:rPr>
            </w:pPr>
          </w:p>
        </w:tc>
        <w:tc>
          <w:tcPr>
            <w:tcW w:w="641" w:type="dxa"/>
            <w:gridSpan w:val="2"/>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18"/>
                <w:u w:val="none"/>
                <w:lang w:eastAsia="zh-CN"/>
              </w:rPr>
            </w:pPr>
            <w:r>
              <w:rPr>
                <w:rFonts w:hint="default" w:ascii="宋体" w:hAnsi="宋体" w:eastAsia="宋体"/>
                <w:b w:val="0"/>
                <w:i w:val="0"/>
                <w:color w:val="000000"/>
                <w:sz w:val="18"/>
                <w:u w:val="none"/>
                <w:lang w:eastAsia="zh-CN"/>
              </w:rPr>
              <w:t>满意度指标</w:t>
            </w:r>
          </w:p>
        </w:tc>
        <w:tc>
          <w:tcPr>
            <w:tcW w:w="1952" w:type="dxa"/>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18"/>
                <w:u w:val="none"/>
                <w:lang w:eastAsia="zh-CN"/>
              </w:rPr>
            </w:pPr>
            <w:r>
              <w:rPr>
                <w:rFonts w:hint="default" w:ascii="宋体" w:hAnsi="宋体" w:eastAsia="宋体"/>
                <w:b w:val="0"/>
                <w:i w:val="0"/>
                <w:color w:val="000000"/>
                <w:sz w:val="18"/>
                <w:u w:val="none"/>
                <w:lang w:eastAsia="zh-CN"/>
              </w:rPr>
              <w:t>服务对象满意度</w:t>
            </w:r>
          </w:p>
        </w:tc>
        <w:tc>
          <w:tcPr>
            <w:tcW w:w="1896" w:type="dxa"/>
            <w:gridSpan w:val="2"/>
            <w:tcBorders>
              <w:top w:val="single" w:color="000000" w:sz="4" w:space="0"/>
              <w:left w:val="single" w:color="000000" w:sz="4" w:space="0"/>
              <w:bottom w:val="single" w:color="000000" w:sz="4" w:space="0"/>
              <w:right w:val="single" w:color="000000" w:sz="4" w:space="0"/>
            </w:tcBorders>
            <w:vAlign w:val="center"/>
          </w:tcPr>
          <w:p>
            <w:pPr>
              <w:autoSpaceDN w:val="0"/>
              <w:jc w:val="left"/>
              <w:textAlignment w:val="center"/>
              <w:rPr>
                <w:rFonts w:hint="default" w:ascii="宋体" w:hAnsi="宋体" w:eastAsia="宋体"/>
                <w:b w:val="0"/>
                <w:i w:val="0"/>
                <w:color w:val="000000"/>
                <w:sz w:val="18"/>
                <w:u w:val="none"/>
                <w:lang w:eastAsia="zh-CN"/>
              </w:rPr>
            </w:pPr>
            <w:r>
              <w:rPr>
                <w:rFonts w:hint="default" w:ascii="宋体" w:hAnsi="宋体" w:eastAsia="宋体"/>
                <w:b w:val="0"/>
                <w:i w:val="0"/>
                <w:color w:val="000000"/>
                <w:sz w:val="18"/>
                <w:u w:val="none"/>
                <w:lang w:eastAsia="zh-CN"/>
              </w:rPr>
              <w:t>企业生产经营者满意度</w:t>
            </w:r>
          </w:p>
        </w:tc>
        <w:tc>
          <w:tcPr>
            <w:tcW w:w="878" w:type="dxa"/>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22"/>
                <w:u w:val="none"/>
                <w:lang w:eastAsia="zh-CN"/>
              </w:rPr>
            </w:pPr>
            <w:r>
              <w:rPr>
                <w:rFonts w:hint="default" w:ascii="宋体" w:hAnsi="宋体" w:eastAsia="宋体"/>
                <w:b w:val="0"/>
                <w:i w:val="0"/>
                <w:color w:val="000000"/>
                <w:sz w:val="22"/>
                <w:u w:val="none"/>
                <w:lang w:eastAsia="zh-CN"/>
              </w:rPr>
              <w:t>≥90%</w:t>
            </w:r>
          </w:p>
        </w:tc>
        <w:tc>
          <w:tcPr>
            <w:tcW w:w="1283" w:type="dxa"/>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22"/>
                <w:u w:val="none"/>
                <w:lang w:eastAsia="zh-CN"/>
              </w:rPr>
            </w:pPr>
            <w:r>
              <w:rPr>
                <w:rFonts w:hint="default" w:ascii="宋体" w:hAnsi="宋体" w:eastAsia="宋体"/>
                <w:b w:val="0"/>
                <w:i w:val="0"/>
                <w:color w:val="000000"/>
                <w:sz w:val="22"/>
                <w:u w:val="none"/>
                <w:lang w:eastAsia="zh-CN"/>
              </w:rPr>
              <w:t>100</w:t>
            </w:r>
          </w:p>
        </w:tc>
        <w:tc>
          <w:tcPr>
            <w:tcW w:w="502" w:type="dxa"/>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22"/>
                <w:u w:val="none"/>
                <w:lang w:eastAsia="zh-CN"/>
              </w:rPr>
            </w:pPr>
            <w:r>
              <w:rPr>
                <w:rFonts w:hint="default" w:ascii="宋体" w:hAnsi="宋体" w:eastAsia="宋体"/>
                <w:b w:val="0"/>
                <w:i w:val="0"/>
                <w:color w:val="000000"/>
                <w:sz w:val="22"/>
                <w:u w:val="none"/>
                <w:lang w:eastAsia="zh-CN"/>
              </w:rPr>
              <w:t>10</w:t>
            </w:r>
          </w:p>
        </w:tc>
        <w:tc>
          <w:tcPr>
            <w:tcW w:w="571" w:type="dxa"/>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22"/>
                <w:u w:val="none"/>
                <w:lang w:eastAsia="zh-CN"/>
              </w:rPr>
            </w:pPr>
            <w:r>
              <w:rPr>
                <w:rFonts w:hint="default" w:ascii="宋体" w:hAnsi="宋体" w:eastAsia="宋体"/>
                <w:b w:val="0"/>
                <w:i w:val="0"/>
                <w:color w:val="000000"/>
                <w:sz w:val="22"/>
                <w:u w:val="none"/>
                <w:lang w:eastAsia="zh-CN"/>
              </w:rPr>
              <w:t>10</w:t>
            </w:r>
          </w:p>
        </w:tc>
        <w:tc>
          <w:tcPr>
            <w:tcW w:w="2036" w:type="dxa"/>
            <w:gridSpan w:val="2"/>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22"/>
                <w:u w:val="none"/>
                <w:lang w:eastAsia="zh-CN"/>
              </w:rPr>
            </w:pPr>
            <w:r>
              <w:rPr>
                <w:rFonts w:hint="default" w:ascii="宋体" w:hAnsi="宋体" w:eastAsia="宋体"/>
                <w:b w:val="0"/>
                <w:i w:val="0"/>
                <w:color w:val="000000"/>
                <w:sz w:val="22"/>
                <w:u w:val="none"/>
                <w:lang w:eastAsia="zh-CN"/>
              </w:rPr>
              <w:t>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5" w:type="dxa"/>
            <w:bottom w:w="0" w:type="dxa"/>
            <w:right w:w="15" w:type="dxa"/>
          </w:tblCellMar>
        </w:tblPrEx>
        <w:trPr>
          <w:trHeight w:val="570" w:hRule="atLeast"/>
        </w:trPr>
        <w:tc>
          <w:tcPr>
            <w:tcW w:w="7626" w:type="dxa"/>
            <w:gridSpan w:val="8"/>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18"/>
                <w:u w:val="none"/>
                <w:lang w:eastAsia="zh-CN"/>
              </w:rPr>
            </w:pPr>
            <w:r>
              <w:rPr>
                <w:rFonts w:hint="default" w:ascii="宋体" w:hAnsi="宋体" w:eastAsia="宋体"/>
                <w:b w:val="0"/>
                <w:i w:val="0"/>
                <w:color w:val="000000"/>
                <w:sz w:val="18"/>
                <w:u w:val="none"/>
                <w:lang w:eastAsia="zh-CN"/>
              </w:rPr>
              <w:t>总分</w:t>
            </w:r>
          </w:p>
        </w:tc>
        <w:tc>
          <w:tcPr>
            <w:tcW w:w="502" w:type="dxa"/>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18"/>
                <w:u w:val="none"/>
                <w:lang w:eastAsia="zh-CN"/>
              </w:rPr>
            </w:pPr>
            <w:r>
              <w:rPr>
                <w:rFonts w:hint="default" w:ascii="宋体" w:hAnsi="宋体" w:eastAsia="宋体"/>
                <w:b w:val="0"/>
                <w:i w:val="0"/>
                <w:color w:val="000000"/>
                <w:sz w:val="18"/>
                <w:u w:val="none"/>
                <w:lang w:eastAsia="zh-CN"/>
              </w:rPr>
              <w:t>100</w:t>
            </w:r>
          </w:p>
        </w:tc>
        <w:tc>
          <w:tcPr>
            <w:tcW w:w="571" w:type="dxa"/>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22"/>
                <w:u w:val="none"/>
                <w:lang w:eastAsia="zh-CN"/>
              </w:rPr>
            </w:pPr>
            <w:r>
              <w:rPr>
                <w:rFonts w:hint="default" w:ascii="宋体" w:hAnsi="宋体" w:eastAsia="宋体"/>
                <w:b w:val="0"/>
                <w:i w:val="0"/>
                <w:color w:val="000000"/>
                <w:sz w:val="22"/>
                <w:u w:val="none"/>
                <w:lang w:eastAsia="zh-CN"/>
              </w:rPr>
              <w:t>97</w:t>
            </w:r>
          </w:p>
        </w:tc>
        <w:tc>
          <w:tcPr>
            <w:tcW w:w="2036" w:type="dxa"/>
            <w:gridSpan w:val="2"/>
            <w:tcBorders>
              <w:top w:val="single" w:color="000000" w:sz="4" w:space="0"/>
              <w:left w:val="single" w:color="000000" w:sz="4" w:space="0"/>
              <w:bottom w:val="single" w:color="000000" w:sz="4" w:space="0"/>
              <w:right w:val="single" w:color="000000" w:sz="4" w:space="0"/>
            </w:tcBorders>
            <w:vAlign w:val="center"/>
          </w:tcPr>
          <w:p>
            <w:pPr>
              <w:autoSpaceDN w:val="0"/>
              <w:jc w:val="center"/>
              <w:textAlignment w:val="center"/>
              <w:rPr>
                <w:rFonts w:hint="default" w:ascii="宋体" w:hAnsi="宋体" w:eastAsia="宋体"/>
                <w:b w:val="0"/>
                <w:i w:val="0"/>
                <w:color w:val="000000"/>
                <w:sz w:val="22"/>
                <w:u w:val="none"/>
                <w:lang w:eastAsia="zh-CN"/>
              </w:rPr>
            </w:pPr>
          </w:p>
        </w:tc>
      </w:tr>
    </w:tbl>
    <w:p>
      <w:pPr>
        <w:autoSpaceDE w:val="0"/>
        <w:autoSpaceDN w:val="0"/>
        <w:adjustRightInd w:val="0"/>
        <w:spacing w:line="360" w:lineRule="auto"/>
        <w:jc w:val="left"/>
        <w:rPr>
          <w:rFonts w:ascii="仿宋_GB2312" w:hAnsi="仿宋_GB2312" w:eastAsia="仿宋_GB2312" w:cs="仿宋_GB2312"/>
          <w:kern w:val="0"/>
          <w:sz w:val="32"/>
          <w:szCs w:val="32"/>
        </w:rPr>
      </w:pPr>
    </w:p>
    <w:p>
      <w:pPr>
        <w:autoSpaceDE w:val="0"/>
        <w:autoSpaceDN w:val="0"/>
        <w:adjustRightInd w:val="0"/>
        <w:spacing w:line="360" w:lineRule="auto"/>
        <w:ind w:firstLine="600"/>
        <w:jc w:val="left"/>
        <w:outlineLvl w:val="2"/>
        <w:rPr>
          <w:rFonts w:hint="eastAsia" w:ascii="仿宋_GB2312" w:hAnsi="仿宋_GB2312" w:eastAsia="仿宋_GB2312" w:cs="仿宋_GB2312"/>
          <w:kern w:val="0"/>
          <w:sz w:val="32"/>
          <w:szCs w:val="32"/>
        </w:rPr>
      </w:pPr>
      <w:r>
        <w:rPr>
          <w:rFonts w:hint="eastAsia" w:ascii="仿宋_GB2312" w:hAnsi="仿宋_GB2312" w:eastAsia="仿宋_GB2312" w:cs="仿宋_GB2312"/>
          <w:b/>
          <w:bCs/>
          <w:kern w:val="0"/>
          <w:sz w:val="32"/>
          <w:szCs w:val="32"/>
        </w:rPr>
        <w:t>（三）部门评价项目绩效评价情况。</w:t>
      </w:r>
    </w:p>
    <w:p>
      <w:pPr>
        <w:bidi w:val="0"/>
        <w:ind w:firstLine="640" w:firstLineChars="200"/>
        <w:rPr>
          <w:rFonts w:hint="eastAsia"/>
        </w:rPr>
      </w:pPr>
      <w:r>
        <w:rPr>
          <w:rFonts w:hint="eastAsia" w:ascii="仿宋_GB2312" w:hAnsi="仿宋_GB2312" w:eastAsia="仿宋_GB2312" w:cs="仿宋_GB2312"/>
          <w:kern w:val="0"/>
          <w:sz w:val="32"/>
          <w:szCs w:val="32"/>
        </w:rPr>
        <w:t>“</w:t>
      </w:r>
      <w:r>
        <w:rPr>
          <w:rFonts w:hint="eastAsia" w:ascii="仿宋_GB2312" w:hAnsi="仿宋_GB2312" w:eastAsia="仿宋_GB2312" w:cs="仿宋_GB2312"/>
          <w:spacing w:val="-4"/>
          <w:sz w:val="32"/>
          <w:szCs w:val="32"/>
          <w:lang w:val="en-US" w:eastAsia="zh-CN"/>
        </w:rPr>
        <w:t>安义县下罗粮管所3.64万吨粮食仓储建设</w:t>
      </w:r>
      <w:r>
        <w:rPr>
          <w:rFonts w:hint="eastAsia" w:ascii="仿宋_GB2312" w:hAnsi="仿宋_GB2312" w:eastAsia="仿宋_GB2312" w:cs="仿宋_GB2312"/>
          <w:kern w:val="0"/>
          <w:sz w:val="32"/>
          <w:szCs w:val="32"/>
        </w:rPr>
        <w:t>”、“2022年军民融合发展专项转移支付预算”项目部门评价报告见第五部分附件。</w:t>
      </w:r>
    </w:p>
    <w:p>
      <w:pPr>
        <w:keepNext w:val="0"/>
        <w:keepLines w:val="0"/>
        <w:pageBreakBefore/>
        <w:widowControl/>
        <w:kinsoku/>
        <w:wordWrap/>
        <w:overflowPunct/>
        <w:topLinePunct w:val="0"/>
        <w:autoSpaceDE/>
        <w:autoSpaceDN/>
        <w:bidi w:val="0"/>
        <w:adjustRightInd/>
        <w:snapToGrid/>
        <w:spacing w:line="600" w:lineRule="exact"/>
        <w:ind w:firstLine="641"/>
        <w:jc w:val="center"/>
        <w:textAlignment w:val="auto"/>
        <w:outlineLvl w:val="0"/>
        <w:rPr>
          <w:rFonts w:hint="eastAsia" w:ascii="宋体" w:hAnsi="宋体" w:cs="宋体"/>
          <w:b/>
          <w:bCs/>
          <w:sz w:val="44"/>
          <w:szCs w:val="44"/>
        </w:rPr>
      </w:pPr>
    </w:p>
    <w:p>
      <w:pPr>
        <w:keepNext w:val="0"/>
        <w:keepLines w:val="0"/>
        <w:pageBreakBefore w:val="0"/>
        <w:widowControl/>
        <w:kinsoku/>
        <w:wordWrap/>
        <w:overflowPunct/>
        <w:topLinePunct w:val="0"/>
        <w:autoSpaceDE/>
        <w:autoSpaceDN/>
        <w:bidi w:val="0"/>
        <w:adjustRightInd/>
        <w:snapToGrid/>
        <w:spacing w:line="600" w:lineRule="exact"/>
        <w:ind w:firstLine="641"/>
        <w:jc w:val="center"/>
        <w:textAlignment w:val="auto"/>
        <w:outlineLvl w:val="0"/>
        <w:rPr>
          <w:rFonts w:hint="eastAsia" w:ascii="方正小标宋简体" w:hAnsi="方正小标宋简体" w:eastAsia="方正小标宋简体" w:cs="方正小标宋简体"/>
          <w:sz w:val="44"/>
          <w:szCs w:val="44"/>
        </w:rPr>
      </w:pPr>
      <w:r>
        <w:rPr>
          <w:rFonts w:hint="eastAsia" w:ascii="宋体" w:hAnsi="宋体" w:cs="宋体"/>
          <w:b/>
          <w:bCs/>
          <w:sz w:val="44"/>
          <w:szCs w:val="44"/>
        </w:rPr>
        <w:t>第四部分  名词解释</w:t>
      </w:r>
    </w:p>
    <w:p>
      <w:pPr>
        <w:pStyle w:val="17"/>
        <w:spacing w:line="600" w:lineRule="atLeast"/>
        <w:ind w:firstLine="600"/>
        <w:rPr>
          <w:rFonts w:hint="eastAsia" w:ascii="仿宋_GB2312" w:hAnsi="仿宋_GB2312" w:eastAsia="仿宋_GB2312"/>
          <w:sz w:val="30"/>
          <w:szCs w:val="30"/>
        </w:rPr>
      </w:pPr>
    </w:p>
    <w:p>
      <w:pPr>
        <w:ind w:firstLine="630"/>
        <w:jc w:val="left"/>
        <w:outlineLvl w:val="1"/>
        <w:rPr>
          <w:rFonts w:hint="eastAsia" w:ascii="黑体" w:hAnsi="黑体" w:eastAsia="黑体" w:cs="Times New Roman"/>
          <w:sz w:val="32"/>
          <w:szCs w:val="32"/>
        </w:rPr>
      </w:pPr>
      <w:r>
        <w:rPr>
          <w:rFonts w:hint="eastAsia" w:ascii="黑体" w:hAnsi="黑体" w:eastAsia="黑体" w:cs="Times New Roman"/>
          <w:sz w:val="32"/>
          <w:szCs w:val="32"/>
        </w:rPr>
        <w:t>一、收入科目</w:t>
      </w:r>
    </w:p>
    <w:p>
      <w:pPr>
        <w:bidi w:val="0"/>
        <w:ind w:firstLine="624" w:firstLineChars="200"/>
        <w:rPr>
          <w:rFonts w:hint="eastAsia" w:ascii="仿宋_GB2312" w:hAnsi="仿宋_GB2312" w:eastAsia="仿宋_GB2312" w:cs="仿宋_GB2312"/>
          <w:spacing w:val="-4"/>
          <w:sz w:val="32"/>
          <w:szCs w:val="32"/>
          <w:lang w:val="en-US" w:eastAsia="zh-CN"/>
        </w:rPr>
      </w:pPr>
      <w:r>
        <w:rPr>
          <w:rFonts w:hint="eastAsia" w:ascii="仿宋_GB2312" w:hAnsi="仿宋_GB2312" w:eastAsia="仿宋_GB2312" w:cs="仿宋_GB2312"/>
          <w:spacing w:val="-4"/>
          <w:sz w:val="32"/>
          <w:szCs w:val="32"/>
          <w:lang w:val="en-US" w:eastAsia="zh-CN"/>
        </w:rPr>
        <w:t>财政拨款收入：单位本年度从本级财政部门取得的财政拨款，包括一般公共预算财政拨款和政府性基金预算财政拨款。</w:t>
      </w:r>
    </w:p>
    <w:p>
      <w:pPr>
        <w:bidi w:val="0"/>
        <w:ind w:firstLine="624" w:firstLineChars="200"/>
        <w:rPr>
          <w:rFonts w:hint="eastAsia" w:ascii="仿宋_GB2312" w:hAnsi="仿宋_GB2312" w:eastAsia="仿宋_GB2312" w:cs="仿宋_GB2312"/>
          <w:spacing w:val="-4"/>
          <w:sz w:val="32"/>
          <w:szCs w:val="32"/>
          <w:lang w:val="en-US" w:eastAsia="zh-CN"/>
        </w:rPr>
      </w:pPr>
      <w:r>
        <w:rPr>
          <w:rFonts w:hint="eastAsia" w:ascii="仿宋_GB2312" w:hAnsi="仿宋_GB2312" w:eastAsia="仿宋_GB2312" w:cs="仿宋_GB2312"/>
          <w:spacing w:val="-4"/>
          <w:sz w:val="32"/>
          <w:szCs w:val="32"/>
          <w:lang w:val="en-US" w:eastAsia="zh-CN"/>
        </w:rPr>
        <w:t>上级补助收入：事业单位从主管部门和上级单位取得的非财政补助收入。</w:t>
      </w:r>
    </w:p>
    <w:p>
      <w:pPr>
        <w:bidi w:val="0"/>
        <w:ind w:firstLine="624" w:firstLineChars="200"/>
        <w:rPr>
          <w:rFonts w:hint="eastAsia" w:ascii="仿宋_GB2312" w:hAnsi="仿宋_GB2312" w:eastAsia="仿宋_GB2312" w:cs="仿宋_GB2312"/>
          <w:spacing w:val="-4"/>
          <w:sz w:val="32"/>
          <w:szCs w:val="32"/>
          <w:lang w:val="en-US" w:eastAsia="zh-CN"/>
        </w:rPr>
      </w:pPr>
      <w:r>
        <w:rPr>
          <w:rFonts w:hint="eastAsia" w:ascii="仿宋_GB2312" w:hAnsi="仿宋_GB2312" w:eastAsia="仿宋_GB2312" w:cs="仿宋_GB2312"/>
          <w:spacing w:val="-4"/>
          <w:sz w:val="32"/>
          <w:szCs w:val="32"/>
          <w:lang w:val="en-US" w:eastAsia="zh-CN"/>
        </w:rPr>
        <w:t>事业收入：事业单位开展专业业务活动及其辅助活动取得的收入。</w:t>
      </w:r>
    </w:p>
    <w:p>
      <w:pPr>
        <w:bidi w:val="0"/>
        <w:ind w:firstLine="624" w:firstLineChars="200"/>
        <w:rPr>
          <w:rFonts w:hint="eastAsia" w:ascii="仿宋_GB2312" w:hAnsi="仿宋_GB2312" w:eastAsia="仿宋_GB2312" w:cs="仿宋_GB2312"/>
          <w:spacing w:val="-4"/>
          <w:sz w:val="32"/>
          <w:szCs w:val="32"/>
          <w:lang w:val="en-US" w:eastAsia="zh-CN"/>
        </w:rPr>
      </w:pPr>
      <w:r>
        <w:rPr>
          <w:rFonts w:hint="eastAsia" w:ascii="仿宋_GB2312" w:hAnsi="仿宋_GB2312" w:eastAsia="仿宋_GB2312" w:cs="仿宋_GB2312"/>
          <w:spacing w:val="-4"/>
          <w:sz w:val="32"/>
          <w:szCs w:val="32"/>
          <w:lang w:val="en-US" w:eastAsia="zh-CN"/>
        </w:rPr>
        <w:t>其他收入：单位取得的除上述收入以外的各项收入，包括未纳入财政预算的投资收益、银行存款利息收入、租金收入、捐赠收入、事业单位固定资产出租收入等。</w:t>
      </w:r>
    </w:p>
    <w:p>
      <w:pPr>
        <w:ind w:firstLine="630"/>
        <w:jc w:val="left"/>
        <w:outlineLvl w:val="1"/>
        <w:rPr>
          <w:rFonts w:hint="eastAsia" w:ascii="黑体" w:hAnsi="黑体" w:eastAsia="黑体" w:cs="Times New Roman"/>
          <w:sz w:val="32"/>
          <w:szCs w:val="32"/>
        </w:rPr>
      </w:pPr>
      <w:r>
        <w:rPr>
          <w:rFonts w:hint="eastAsia" w:ascii="黑体" w:hAnsi="黑体" w:eastAsia="黑体" w:cs="Times New Roman"/>
          <w:sz w:val="32"/>
          <w:szCs w:val="32"/>
        </w:rPr>
        <w:t>二、支出科目</w:t>
      </w:r>
    </w:p>
    <w:p>
      <w:pPr>
        <w:bidi w:val="0"/>
        <w:ind w:firstLine="624" w:firstLineChars="200"/>
        <w:rPr>
          <w:rFonts w:hint="eastAsia" w:ascii="仿宋_GB2312" w:hAnsi="仿宋_GB2312" w:eastAsia="仿宋_GB2312" w:cs="仿宋_GB2312"/>
          <w:spacing w:val="-4"/>
          <w:sz w:val="32"/>
          <w:szCs w:val="32"/>
          <w:lang w:val="en-US" w:eastAsia="zh-CN"/>
        </w:rPr>
      </w:pPr>
      <w:r>
        <w:rPr>
          <w:rFonts w:hint="eastAsia" w:ascii="仿宋_GB2312" w:hAnsi="仿宋_GB2312" w:eastAsia="仿宋_GB2312" w:cs="仿宋_GB2312"/>
          <w:spacing w:val="-4"/>
          <w:sz w:val="32"/>
          <w:szCs w:val="32"/>
          <w:lang w:val="en-US" w:eastAsia="zh-CN"/>
        </w:rPr>
        <w:t>卫生健康支出（类）行政事业单位医疗（款）行政单位医疗（项）：反映财政部门安排的行政单位（包括实行公务员管理的事业单位）基本医疗保险缴费经费，未参加医疗保险的行政单位的公费医疗经费，按国家规定享受离休人员、红军老战士待遇人员的医疗经费</w:t>
      </w:r>
    </w:p>
    <w:p>
      <w:pPr>
        <w:bidi w:val="0"/>
        <w:ind w:firstLine="624" w:firstLineChars="200"/>
        <w:rPr>
          <w:rFonts w:hint="eastAsia" w:ascii="仿宋_GB2312" w:hAnsi="仿宋_GB2312" w:eastAsia="仿宋_GB2312" w:cs="仿宋_GB2312"/>
          <w:spacing w:val="-4"/>
          <w:sz w:val="32"/>
          <w:szCs w:val="32"/>
          <w:lang w:val="en-US" w:eastAsia="zh-CN"/>
        </w:rPr>
      </w:pPr>
      <w:r>
        <w:rPr>
          <w:rFonts w:hint="eastAsia" w:ascii="仿宋_GB2312" w:hAnsi="仿宋_GB2312" w:eastAsia="仿宋_GB2312" w:cs="仿宋_GB2312"/>
          <w:spacing w:val="-4"/>
          <w:sz w:val="32"/>
          <w:szCs w:val="32"/>
          <w:lang w:val="en-US" w:eastAsia="zh-CN"/>
        </w:rPr>
        <w:t>事业单位医疗（项）：反映财政部门安排的事业单位基本医疗保险缴费经费，未参加医疗保险的事业单位的公费医疗经费，按国家规定享受离休人员待遇的医疗经费。</w:t>
      </w:r>
    </w:p>
    <w:p>
      <w:pPr>
        <w:bidi w:val="0"/>
        <w:ind w:firstLine="624" w:firstLineChars="200"/>
        <w:rPr>
          <w:rFonts w:hint="eastAsia" w:ascii="仿宋_GB2312" w:hAnsi="仿宋_GB2312" w:eastAsia="仿宋_GB2312" w:cs="仿宋_GB2312"/>
          <w:spacing w:val="-4"/>
          <w:sz w:val="32"/>
          <w:szCs w:val="32"/>
          <w:lang w:val="en-US" w:eastAsia="zh-CN"/>
        </w:rPr>
      </w:pPr>
      <w:r>
        <w:rPr>
          <w:rFonts w:hint="eastAsia" w:ascii="仿宋_GB2312" w:hAnsi="仿宋_GB2312" w:eastAsia="仿宋_GB2312" w:cs="仿宋_GB2312"/>
          <w:spacing w:val="-4"/>
          <w:sz w:val="32"/>
          <w:szCs w:val="32"/>
          <w:lang w:val="en-US" w:eastAsia="zh-CN"/>
        </w:rPr>
        <w:t>住房保障支出（类）住房改革支出（款）住房公积金（项）：指行政事业单位按人力资源和社会保障部、财政部规定的基本工资和津贴补贴以及规定比例为职工缴纳的住房公积金。</w:t>
      </w:r>
    </w:p>
    <w:p>
      <w:pPr>
        <w:ind w:firstLine="630"/>
        <w:jc w:val="left"/>
        <w:outlineLvl w:val="1"/>
        <w:rPr>
          <w:rFonts w:hint="eastAsia" w:ascii="黑体" w:hAnsi="黑体" w:eastAsia="黑体" w:cs="Times New Roman"/>
          <w:sz w:val="32"/>
          <w:szCs w:val="32"/>
        </w:rPr>
      </w:pPr>
      <w:r>
        <w:rPr>
          <w:rFonts w:hint="eastAsia" w:ascii="黑体" w:hAnsi="黑体" w:eastAsia="黑体" w:cs="Times New Roman"/>
          <w:sz w:val="32"/>
          <w:szCs w:val="32"/>
        </w:rPr>
        <w:t>三、相关专业名词</w:t>
      </w:r>
    </w:p>
    <w:p>
      <w:pPr>
        <w:ind w:firstLine="600"/>
        <w:rPr>
          <w:rFonts w:hint="eastAsia" w:ascii="仿宋_GB2312" w:hAnsi="仿宋_GB2312" w:eastAsia="仿宋_GB2312"/>
          <w:kern w:val="0"/>
          <w:sz w:val="32"/>
          <w:szCs w:val="32"/>
        </w:rPr>
      </w:pPr>
      <w:r>
        <w:rPr>
          <w:rFonts w:hint="eastAsia" w:ascii="仿宋_GB2312" w:hAnsi="仿宋_GB2312" w:eastAsia="仿宋_GB2312"/>
          <w:kern w:val="0"/>
          <w:sz w:val="32"/>
          <w:szCs w:val="32"/>
        </w:rPr>
        <w:t xml:space="preserve"> </w:t>
      </w:r>
      <w:r>
        <w:rPr>
          <w:rFonts w:hint="eastAsia" w:ascii="仿宋_GB2312" w:hAnsi="仿宋_GB2312" w:eastAsia="仿宋_GB2312" w:cs="仿宋_GB2312"/>
          <w:b/>
          <w:bCs/>
          <w:kern w:val="0"/>
          <w:sz w:val="32"/>
          <w:szCs w:val="32"/>
        </w:rPr>
        <w:t>（一）</w:t>
      </w:r>
      <w:r>
        <w:rPr>
          <w:rFonts w:hint="eastAsia" w:ascii="仿宋_GB2312" w:hAnsi="仿宋_GB2312" w:eastAsia="仿宋_GB2312"/>
          <w:b/>
          <w:bCs/>
          <w:kern w:val="0"/>
          <w:sz w:val="32"/>
          <w:szCs w:val="32"/>
        </w:rPr>
        <w:t>“三公”经费：</w:t>
      </w:r>
      <w:r>
        <w:rPr>
          <w:rFonts w:hint="eastAsia" w:ascii="仿宋_GB2312" w:hAnsi="仿宋_GB2312" w:eastAsia="仿宋_GB2312"/>
          <w:kern w:val="0"/>
          <w:sz w:val="32"/>
          <w:szCs w:val="32"/>
        </w:rPr>
        <w:t>是指用财政拨款安排的因公出国（境）费、公务用车购置及运行维护费和公务接待费。其中，因公出国（境）费反映单位公务出国（境）的国际旅费、国外城市间交通费、住宿费、伙食费、培训费、公杂费等支出；公务用车购置及运行维护费反映单位公务用车车辆购置支出（含车辆购置税、牌照费），按规定保留的公务用车燃料费、维修费、过桥过路费、保险费、安全奖励费用等支出；公务接待费反映单位按规定开支的各类公务接待（含外宾接待）支出。</w:t>
      </w:r>
    </w:p>
    <w:p>
      <w:pPr>
        <w:ind w:firstLine="600"/>
        <w:rPr>
          <w:rFonts w:hint="eastAsia" w:ascii="仿宋_GB2312" w:hAnsi="仿宋_GB2312" w:eastAsia="仿宋_GB2312"/>
          <w:kern w:val="0"/>
          <w:sz w:val="32"/>
          <w:szCs w:val="32"/>
        </w:rPr>
      </w:pPr>
      <w:r>
        <w:rPr>
          <w:rFonts w:hint="eastAsia" w:ascii="仿宋_GB2312" w:hAnsi="仿宋_GB2312" w:eastAsia="仿宋_GB2312" w:cs="仿宋_GB2312"/>
          <w:b/>
          <w:bCs/>
          <w:kern w:val="0"/>
          <w:sz w:val="32"/>
          <w:szCs w:val="32"/>
        </w:rPr>
        <w:t>（二）</w:t>
      </w:r>
      <w:r>
        <w:rPr>
          <w:rFonts w:hint="eastAsia" w:ascii="仿宋_GB2312" w:hAnsi="仿宋_GB2312" w:eastAsia="仿宋_GB2312"/>
          <w:b/>
          <w:bCs/>
          <w:kern w:val="0"/>
          <w:sz w:val="32"/>
          <w:szCs w:val="32"/>
        </w:rPr>
        <w:t>机关运行经费：</w:t>
      </w:r>
      <w:r>
        <w:rPr>
          <w:rFonts w:hint="eastAsia" w:ascii="仿宋_GB2312" w:hAnsi="仿宋_GB2312" w:eastAsia="仿宋_GB2312"/>
          <w:kern w:val="0"/>
          <w:sz w:val="32"/>
          <w:szCs w:val="32"/>
        </w:rPr>
        <w:t>是指用财政拨款安排的为保障行政单位（包括参照公务员法管理的事业单位）运行用于购买货物和服务的各项资金，包括办公费、印刷费、邮电费、差旅费、会议费、福利费、日常维修费、专用材料及一般设备购置费、办公用房水电费、办公用房取暖费、办公用房物业管理费、公务用车运行维护费以及其他费用。</w:t>
      </w:r>
    </w:p>
    <w:p>
      <w:pPr>
        <w:bidi w:val="0"/>
        <w:rPr>
          <w:rFonts w:hint="eastAsia"/>
        </w:rPr>
      </w:pPr>
    </w:p>
    <w:p>
      <w:pPr>
        <w:bidi w:val="0"/>
        <w:rPr>
          <w:rFonts w:hint="eastAsia"/>
        </w:rPr>
      </w:pPr>
    </w:p>
    <w:p>
      <w:pPr>
        <w:bidi w:val="0"/>
        <w:rPr>
          <w:rFonts w:hint="eastAsia"/>
        </w:rPr>
      </w:pPr>
    </w:p>
    <w:p>
      <w:pPr>
        <w:keepNext w:val="0"/>
        <w:keepLines w:val="0"/>
        <w:pageBreakBefore/>
        <w:widowControl/>
        <w:kinsoku/>
        <w:wordWrap/>
        <w:overflowPunct/>
        <w:topLinePunct w:val="0"/>
        <w:autoSpaceDE/>
        <w:autoSpaceDN/>
        <w:bidi w:val="0"/>
        <w:adjustRightInd/>
        <w:snapToGrid/>
        <w:spacing w:line="600" w:lineRule="exact"/>
        <w:ind w:firstLine="2664" w:firstLineChars="603"/>
        <w:textAlignment w:val="auto"/>
        <w:outlineLvl w:val="0"/>
        <w:rPr>
          <w:rFonts w:hint="eastAsia" w:ascii="宋体" w:hAnsi="宋体" w:cs="宋体"/>
          <w:b/>
          <w:bCs/>
          <w:sz w:val="44"/>
          <w:szCs w:val="44"/>
        </w:rPr>
      </w:pPr>
    </w:p>
    <w:p>
      <w:pPr>
        <w:autoSpaceDE w:val="0"/>
        <w:autoSpaceDN w:val="0"/>
        <w:adjustRightInd w:val="0"/>
        <w:spacing w:beforeLines="0" w:line="560" w:lineRule="exact"/>
        <w:jc w:val="center"/>
        <w:rPr>
          <w:rFonts w:hint="eastAsia" w:ascii="宋体" w:hAnsi="宋体" w:cs="宋体"/>
          <w:b/>
          <w:bCs/>
          <w:sz w:val="44"/>
          <w:szCs w:val="44"/>
        </w:rPr>
      </w:pPr>
      <w:r>
        <w:rPr>
          <w:rFonts w:hint="eastAsia" w:ascii="宋体" w:hAnsi="宋体" w:cs="宋体"/>
          <w:b/>
          <w:bCs/>
          <w:sz w:val="44"/>
          <w:szCs w:val="44"/>
        </w:rPr>
        <w:t>第五部分  附件</w:t>
      </w:r>
    </w:p>
    <w:p>
      <w:pPr>
        <w:autoSpaceDE w:val="0"/>
        <w:autoSpaceDN w:val="0"/>
        <w:adjustRightInd w:val="0"/>
        <w:spacing w:beforeLines="0" w:line="560" w:lineRule="exact"/>
        <w:jc w:val="left"/>
        <w:rPr>
          <w:rFonts w:hint="eastAsia" w:ascii="黑体" w:hAnsi="Times New Roman" w:eastAsia="黑体"/>
          <w:kern w:val="0"/>
          <w:sz w:val="32"/>
        </w:rPr>
      </w:pPr>
    </w:p>
    <w:p>
      <w:pPr>
        <w:autoSpaceDE w:val="0"/>
        <w:autoSpaceDN w:val="0"/>
        <w:adjustRightInd w:val="0"/>
        <w:spacing w:beforeLines="0" w:line="560" w:lineRule="exact"/>
        <w:jc w:val="left"/>
        <w:rPr>
          <w:rFonts w:hint="eastAsia" w:ascii="黑体" w:hAnsi="Times New Roman" w:eastAsia="黑体"/>
          <w:kern w:val="0"/>
          <w:sz w:val="21"/>
        </w:rPr>
      </w:pPr>
      <w:r>
        <w:rPr>
          <w:rFonts w:hint="eastAsia" w:ascii="黑体" w:hAnsi="Times New Roman" w:eastAsia="黑体"/>
          <w:kern w:val="0"/>
          <w:sz w:val="32"/>
        </w:rPr>
        <w:t>附件1：</w:t>
      </w:r>
    </w:p>
    <w:p>
      <w:pPr>
        <w:autoSpaceDE w:val="0"/>
        <w:autoSpaceDN w:val="0"/>
        <w:adjustRightInd w:val="0"/>
        <w:spacing w:beforeLines="0" w:line="560" w:lineRule="exact"/>
        <w:ind w:right="-92" w:rightChars="-44"/>
        <w:jc w:val="center"/>
        <w:rPr>
          <w:rFonts w:hint="default" w:ascii="方正小标宋简体" w:hAnsi="方正小标宋简体" w:eastAsia="方正小标宋简体"/>
          <w:kern w:val="0"/>
          <w:sz w:val="32"/>
          <w:highlight w:val="yellow"/>
          <w:lang w:val="en-US" w:eastAsia="zh-CN"/>
        </w:rPr>
      </w:pPr>
      <w:r>
        <w:rPr>
          <w:rFonts w:hint="eastAsia" w:ascii="黑体" w:hAnsi="Times New Roman" w:eastAsia="黑体"/>
          <w:kern w:val="0"/>
          <w:sz w:val="32"/>
          <w:lang w:val="en-US" w:eastAsia="zh-CN"/>
        </w:rPr>
        <w:t>安义县下罗粮管所3.64万吨粮食仓储建设项目部门评价报告</w:t>
      </w:r>
    </w:p>
    <w:p>
      <w:pPr>
        <w:autoSpaceDE w:val="0"/>
        <w:autoSpaceDN w:val="0"/>
        <w:adjustRightInd w:val="0"/>
        <w:spacing w:beforeLines="0" w:line="560" w:lineRule="exact"/>
        <w:jc w:val="center"/>
        <w:rPr>
          <w:rFonts w:hint="eastAsia" w:ascii="楷体_GB2312" w:eastAsia="楷体_GB2312"/>
          <w:kern w:val="0"/>
          <w:sz w:val="21"/>
        </w:rPr>
      </w:pPr>
      <w:r>
        <w:rPr>
          <w:rFonts w:hint="eastAsia" w:ascii="楷体_GB2312" w:hAnsi="Times New Roman" w:eastAsia="楷体_GB2312"/>
          <w:kern w:val="0"/>
          <w:sz w:val="32"/>
        </w:rPr>
        <w:t>（</w:t>
      </w:r>
      <w:r>
        <w:rPr>
          <w:rFonts w:hint="eastAsia" w:ascii="楷体_GB2312" w:hAnsi="Times New Roman" w:eastAsia="楷体_GB2312"/>
          <w:kern w:val="0"/>
          <w:sz w:val="32"/>
          <w:lang w:val="en-US" w:eastAsia="zh-CN"/>
        </w:rPr>
        <w:t>2023</w:t>
      </w:r>
      <w:r>
        <w:rPr>
          <w:rFonts w:hint="eastAsia" w:ascii="楷体_GB2312" w:hAnsi="Times New Roman" w:eastAsia="楷体_GB2312"/>
          <w:kern w:val="0"/>
          <w:sz w:val="32"/>
        </w:rPr>
        <w:t>年度）</w:t>
      </w:r>
    </w:p>
    <w:p>
      <w:pPr>
        <w:numPr>
          <w:ilvl w:val="0"/>
          <w:numId w:val="1"/>
        </w:numPr>
        <w:autoSpaceDE w:val="0"/>
        <w:autoSpaceDN w:val="0"/>
        <w:adjustRightInd w:val="0"/>
        <w:spacing w:beforeLines="0" w:line="560" w:lineRule="exact"/>
        <w:ind w:firstLine="640" w:firstLineChars="200"/>
        <w:jc w:val="left"/>
        <w:rPr>
          <w:rFonts w:hint="eastAsia" w:ascii="黑体" w:hAnsi="Times New Roman" w:eastAsia="黑体"/>
          <w:kern w:val="0"/>
          <w:sz w:val="32"/>
        </w:rPr>
      </w:pPr>
      <w:r>
        <w:rPr>
          <w:rFonts w:hint="eastAsia" w:ascii="黑体" w:hAnsi="Times New Roman" w:eastAsia="黑体"/>
          <w:kern w:val="0"/>
          <w:sz w:val="32"/>
          <w:lang w:eastAsia="zh-CN"/>
        </w:rPr>
        <w:t>项目</w:t>
      </w:r>
      <w:r>
        <w:rPr>
          <w:rFonts w:hint="eastAsia" w:ascii="黑体" w:hAnsi="Times New Roman" w:eastAsia="黑体"/>
          <w:kern w:val="0"/>
          <w:sz w:val="32"/>
        </w:rPr>
        <w:t>概况</w:t>
      </w:r>
    </w:p>
    <w:p>
      <w:pPr>
        <w:numPr>
          <w:ilvl w:val="0"/>
          <w:numId w:val="0"/>
        </w:numPr>
        <w:autoSpaceDE w:val="0"/>
        <w:autoSpaceDN w:val="0"/>
        <w:adjustRightInd w:val="0"/>
        <w:spacing w:beforeLines="0" w:line="560" w:lineRule="exact"/>
        <w:jc w:val="left"/>
        <w:rPr>
          <w:rFonts w:hint="default" w:ascii="仿宋_GB2312" w:hAnsi="仿宋_GB2312" w:eastAsia="仿宋_GB2312" w:cs="仿宋_GB2312"/>
          <w:spacing w:val="-4"/>
          <w:sz w:val="32"/>
          <w:szCs w:val="32"/>
          <w:lang w:val="en-US" w:eastAsia="zh-CN"/>
        </w:rPr>
      </w:pPr>
      <w:r>
        <w:rPr>
          <w:rFonts w:hint="eastAsia" w:ascii="黑体" w:hAnsi="Times New Roman" w:eastAsia="黑体"/>
          <w:kern w:val="0"/>
          <w:sz w:val="32"/>
          <w:lang w:val="en-US" w:eastAsia="zh-CN"/>
        </w:rPr>
        <w:t xml:space="preserve">    </w:t>
      </w:r>
      <w:r>
        <w:rPr>
          <w:rFonts w:hint="eastAsia" w:ascii="仿宋_GB2312" w:hAnsi="仿宋_GB2312" w:eastAsia="仿宋_GB2312" w:cs="仿宋_GB2312"/>
          <w:spacing w:val="-4"/>
          <w:sz w:val="32"/>
          <w:szCs w:val="32"/>
          <w:lang w:val="en-US" w:eastAsia="zh-CN"/>
        </w:rPr>
        <w:t>(一)基本情况</w:t>
      </w:r>
    </w:p>
    <w:p>
      <w:pPr>
        <w:widowControl w:val="0"/>
        <w:numPr>
          <w:ilvl w:val="0"/>
          <w:numId w:val="0"/>
        </w:numPr>
        <w:wordWrap/>
        <w:adjustRightInd/>
        <w:snapToGrid/>
        <w:spacing w:line="240" w:lineRule="auto"/>
        <w:ind w:firstLine="624" w:firstLineChars="200"/>
        <w:textAlignment w:val="auto"/>
        <w:rPr>
          <w:rFonts w:hint="eastAsia" w:ascii="仿宋_GB2312" w:hAnsi="仿宋_GB2312" w:eastAsia="仿宋_GB2312" w:cs="仿宋_GB2312"/>
          <w:spacing w:val="-4"/>
          <w:sz w:val="32"/>
          <w:szCs w:val="32"/>
          <w:lang w:val="en-US" w:eastAsia="zh-CN"/>
        </w:rPr>
      </w:pPr>
      <w:bookmarkStart w:id="1" w:name="OLE_LINK2"/>
      <w:r>
        <w:rPr>
          <w:rFonts w:hint="eastAsia" w:ascii="仿宋_GB2312" w:hAnsi="仿宋_GB2312" w:eastAsia="仿宋_GB2312" w:cs="仿宋_GB2312"/>
          <w:spacing w:val="-4"/>
          <w:sz w:val="32"/>
          <w:szCs w:val="32"/>
          <w:lang w:val="en-US" w:eastAsia="zh-CN"/>
        </w:rPr>
        <w:t>安义县下罗粮管所3.64万吨粮食仓储建设</w:t>
      </w:r>
      <w:bookmarkEnd w:id="1"/>
      <w:r>
        <w:rPr>
          <w:rFonts w:hint="eastAsia" w:ascii="仿宋_GB2312" w:hAnsi="仿宋_GB2312" w:eastAsia="仿宋_GB2312" w:cs="仿宋_GB2312"/>
          <w:spacing w:val="-4"/>
          <w:sz w:val="32"/>
          <w:szCs w:val="32"/>
          <w:lang w:val="en-US" w:eastAsia="zh-CN"/>
        </w:rPr>
        <w:t>在6月1日挂网公告,7月4日招标。7月11日签订施工合用并开工建设。下罗粮管所3.64万吨粮食仓储项目在2022年申报了3</w:t>
      </w:r>
      <w:r>
        <w:rPr>
          <w:rFonts w:hint="eastAsia" w:ascii="仿宋_GB2312" w:hAnsi="仿宋_GB2312" w:eastAsia="仿宋_GB2312" w:cs="仿宋_GB2312"/>
          <w:kern w:val="0"/>
          <w:sz w:val="32"/>
          <w:szCs w:val="32"/>
          <w:lang w:val="en-US" w:eastAsia="zh-CN"/>
        </w:rPr>
        <w:t>,</w:t>
      </w:r>
      <w:r>
        <w:rPr>
          <w:rFonts w:hint="eastAsia" w:ascii="仿宋_GB2312" w:hAnsi="仿宋_GB2312" w:eastAsia="仿宋_GB2312" w:cs="仿宋_GB2312"/>
          <w:spacing w:val="-4"/>
          <w:sz w:val="32"/>
          <w:szCs w:val="32"/>
          <w:lang w:val="en-US" w:eastAsia="zh-CN"/>
        </w:rPr>
        <w:t>500万元专项债并获通过发行，目前正在进行审批程序，将转到县发改委，该项目的业主单位为安义县下罗粮管所。</w:t>
      </w:r>
    </w:p>
    <w:p>
      <w:pPr>
        <w:numPr>
          <w:ilvl w:val="0"/>
          <w:numId w:val="2"/>
        </w:numPr>
        <w:autoSpaceDE w:val="0"/>
        <w:autoSpaceDN w:val="0"/>
        <w:adjustRightInd w:val="0"/>
        <w:spacing w:beforeLines="0" w:line="560" w:lineRule="exact"/>
        <w:ind w:firstLine="640" w:firstLineChars="200"/>
        <w:jc w:val="left"/>
        <w:rPr>
          <w:rFonts w:hint="eastAsia" w:ascii="仿宋_GB2312" w:hAnsi="Times New Roman" w:eastAsia="仿宋_GB2312"/>
          <w:kern w:val="0"/>
          <w:sz w:val="32"/>
          <w:lang w:eastAsia="zh-CN"/>
        </w:rPr>
      </w:pPr>
      <w:r>
        <w:rPr>
          <w:rFonts w:hint="eastAsia" w:ascii="仿宋_GB2312" w:hAnsi="Times New Roman" w:eastAsia="仿宋_GB2312"/>
          <w:kern w:val="0"/>
          <w:sz w:val="32"/>
          <w:lang w:eastAsia="zh-CN"/>
        </w:rPr>
        <w:t>项目主要内容</w:t>
      </w:r>
    </w:p>
    <w:p>
      <w:pPr>
        <w:widowControl w:val="0"/>
        <w:numPr>
          <w:ilvl w:val="0"/>
          <w:numId w:val="0"/>
        </w:numPr>
        <w:wordWrap/>
        <w:adjustRightInd/>
        <w:snapToGrid/>
        <w:spacing w:line="240" w:lineRule="auto"/>
        <w:ind w:firstLine="624" w:firstLineChars="200"/>
        <w:jc w:val="left"/>
        <w:textAlignment w:val="auto"/>
        <w:rPr>
          <w:rFonts w:hint="eastAsia" w:ascii="仿宋_GB2312" w:hAnsi="仿宋_GB2312" w:eastAsia="仿宋_GB2312" w:cs="仿宋_GB2312"/>
          <w:spacing w:val="-4"/>
          <w:sz w:val="32"/>
          <w:szCs w:val="32"/>
          <w:lang w:val="en-US" w:eastAsia="zh-CN"/>
        </w:rPr>
      </w:pPr>
      <w:r>
        <w:rPr>
          <w:rFonts w:hint="eastAsia" w:ascii="仿宋_GB2312" w:hAnsi="仿宋_GB2312" w:eastAsia="仿宋_GB2312" w:cs="仿宋_GB2312"/>
          <w:spacing w:val="-4"/>
          <w:sz w:val="32"/>
          <w:szCs w:val="32"/>
          <w:lang w:val="en-US" w:eastAsia="zh-CN"/>
        </w:rPr>
        <w:t xml:space="preserve"> 1、平房仓：总建筑面积8</w:t>
      </w:r>
      <w:r>
        <w:rPr>
          <w:rFonts w:hint="eastAsia" w:ascii="仿宋_GB2312" w:hAnsi="仿宋_GB2312" w:eastAsia="仿宋_GB2312" w:cs="仿宋_GB2312"/>
          <w:kern w:val="0"/>
          <w:sz w:val="32"/>
          <w:szCs w:val="32"/>
          <w:lang w:val="en-US" w:eastAsia="zh-CN"/>
        </w:rPr>
        <w:t>,</w:t>
      </w:r>
      <w:r>
        <w:rPr>
          <w:rFonts w:hint="eastAsia" w:ascii="仿宋_GB2312" w:hAnsi="仿宋_GB2312" w:eastAsia="仿宋_GB2312" w:cs="仿宋_GB2312"/>
          <w:spacing w:val="-4"/>
          <w:sz w:val="32"/>
          <w:szCs w:val="32"/>
          <w:lang w:val="en-US" w:eastAsia="zh-CN"/>
        </w:rPr>
        <w:t>526平方米，共7栋，仓容3.64万吨；2、消防池：建筑面积350平方米；3、泵房：建筑面积50平方米；4、道路：占地面积6</w:t>
      </w:r>
      <w:r>
        <w:rPr>
          <w:rFonts w:hint="eastAsia" w:ascii="仿宋_GB2312" w:hAnsi="仿宋_GB2312" w:eastAsia="仿宋_GB2312" w:cs="仿宋_GB2312"/>
          <w:kern w:val="0"/>
          <w:sz w:val="32"/>
          <w:szCs w:val="32"/>
          <w:lang w:val="en-US" w:eastAsia="zh-CN"/>
        </w:rPr>
        <w:t>,</w:t>
      </w:r>
      <w:r>
        <w:rPr>
          <w:rFonts w:hint="eastAsia" w:ascii="仿宋_GB2312" w:hAnsi="仿宋_GB2312" w:eastAsia="仿宋_GB2312" w:cs="仿宋_GB2312"/>
          <w:spacing w:val="-4"/>
          <w:sz w:val="32"/>
          <w:szCs w:val="32"/>
          <w:lang w:val="en-US" w:eastAsia="zh-CN"/>
        </w:rPr>
        <w:t>000平方米；5、硬化地面：占地面积3</w:t>
      </w:r>
      <w:r>
        <w:rPr>
          <w:rFonts w:hint="eastAsia" w:ascii="仿宋_GB2312" w:hAnsi="仿宋_GB2312" w:eastAsia="仿宋_GB2312" w:cs="仿宋_GB2312"/>
          <w:kern w:val="0"/>
          <w:sz w:val="32"/>
          <w:szCs w:val="32"/>
          <w:lang w:val="en-US" w:eastAsia="zh-CN"/>
        </w:rPr>
        <w:t>,</w:t>
      </w:r>
      <w:r>
        <w:rPr>
          <w:rFonts w:hint="eastAsia" w:ascii="仿宋_GB2312" w:hAnsi="仿宋_GB2312" w:eastAsia="仿宋_GB2312" w:cs="仿宋_GB2312"/>
          <w:spacing w:val="-4"/>
          <w:sz w:val="32"/>
          <w:szCs w:val="32"/>
          <w:lang w:val="en-US" w:eastAsia="zh-CN"/>
        </w:rPr>
        <w:t>574平方米；6、绿化：占地面积1</w:t>
      </w:r>
      <w:r>
        <w:rPr>
          <w:rFonts w:hint="eastAsia" w:ascii="仿宋_GB2312" w:hAnsi="仿宋_GB2312" w:eastAsia="仿宋_GB2312" w:cs="仿宋_GB2312"/>
          <w:kern w:val="0"/>
          <w:sz w:val="32"/>
          <w:szCs w:val="32"/>
          <w:lang w:val="en-US" w:eastAsia="zh-CN"/>
        </w:rPr>
        <w:t>,</w:t>
      </w:r>
      <w:r>
        <w:rPr>
          <w:rFonts w:hint="eastAsia" w:ascii="仿宋_GB2312" w:hAnsi="仿宋_GB2312" w:eastAsia="仿宋_GB2312" w:cs="仿宋_GB2312"/>
          <w:spacing w:val="-4"/>
          <w:sz w:val="32"/>
          <w:szCs w:val="32"/>
          <w:lang w:val="en-US" w:eastAsia="zh-CN"/>
        </w:rPr>
        <w:t xml:space="preserve">500平方米；7、设备：购置仓库运输、称量及检测设备。                                                     </w:t>
      </w:r>
    </w:p>
    <w:p>
      <w:pPr>
        <w:widowControl w:val="0"/>
        <w:numPr>
          <w:ilvl w:val="0"/>
          <w:numId w:val="0"/>
        </w:numPr>
        <w:wordWrap/>
        <w:adjustRightInd/>
        <w:snapToGrid/>
        <w:spacing w:line="240" w:lineRule="auto"/>
        <w:ind w:firstLine="624" w:firstLineChars="200"/>
        <w:textAlignment w:val="auto"/>
        <w:rPr>
          <w:rFonts w:hint="eastAsia" w:ascii="仿宋_GB2312" w:hAnsi="仿宋_GB2312" w:eastAsia="仿宋_GB2312" w:cs="仿宋_GB2312"/>
          <w:spacing w:val="-4"/>
          <w:sz w:val="32"/>
          <w:szCs w:val="32"/>
          <w:lang w:val="en-US" w:eastAsia="zh-CN"/>
        </w:rPr>
      </w:pPr>
      <w:r>
        <w:rPr>
          <w:rFonts w:hint="eastAsia" w:ascii="仿宋_GB2312" w:hAnsi="仿宋_GB2312" w:eastAsia="仿宋_GB2312" w:cs="仿宋_GB2312"/>
          <w:spacing w:val="-4"/>
          <w:sz w:val="32"/>
          <w:szCs w:val="32"/>
          <w:lang w:val="en-US" w:eastAsia="zh-CN"/>
        </w:rPr>
        <w:t>（三）项目组织管理</w:t>
      </w:r>
    </w:p>
    <w:p>
      <w:pPr>
        <w:widowControl w:val="0"/>
        <w:spacing w:beforeLines="0" w:after="120"/>
        <w:ind w:firstLine="624" w:firstLineChars="200"/>
        <w:jc w:val="both"/>
        <w:rPr>
          <w:rFonts w:hint="default" w:ascii="仿宋_GB2312" w:hAnsi="仿宋_GB2312" w:eastAsia="仿宋_GB2312" w:cs="仿宋_GB2312"/>
          <w:spacing w:val="-4"/>
          <w:kern w:val="2"/>
          <w:sz w:val="32"/>
          <w:szCs w:val="32"/>
          <w:lang w:val="en-US" w:eastAsia="zh-CN" w:bidi="ar-SA"/>
        </w:rPr>
      </w:pPr>
      <w:r>
        <w:rPr>
          <w:rFonts w:hint="default" w:ascii="仿宋_GB2312" w:hAnsi="仿宋_GB2312" w:eastAsia="仿宋_GB2312" w:cs="仿宋_GB2312"/>
          <w:spacing w:val="-4"/>
          <w:kern w:val="2"/>
          <w:sz w:val="32"/>
          <w:szCs w:val="32"/>
          <w:lang w:val="en-US" w:eastAsia="zh-CN" w:bidi="ar-SA"/>
        </w:rPr>
        <w:t>为合理有效地组织项目建设，在项目建设初期成立项目部，由项目投资单位有关人员组成，下设办公室、基建组和财务组，全面具体负责项目的建设工作。项目实行项目法人责任制，建设应严格遵守建设程序、招投标制及监理制，严把质量关，保证建设资金合理、高效的使用。工程完成后，要严格执行验收标准。</w:t>
      </w:r>
    </w:p>
    <w:p>
      <w:pPr>
        <w:widowControl w:val="0"/>
        <w:spacing w:beforeLines="0" w:after="120"/>
        <w:ind w:firstLine="624" w:firstLineChars="200"/>
        <w:jc w:val="both"/>
        <w:rPr>
          <w:rFonts w:hint="eastAsia" w:ascii="仿宋_GB2312" w:hAnsi="仿宋_GB2312" w:eastAsia="仿宋_GB2312" w:cs="仿宋_GB2312"/>
          <w:spacing w:val="-4"/>
          <w:kern w:val="2"/>
          <w:sz w:val="32"/>
          <w:szCs w:val="32"/>
          <w:lang w:val="en-US" w:eastAsia="zh-CN" w:bidi="ar-SA"/>
        </w:rPr>
      </w:pPr>
      <w:r>
        <w:rPr>
          <w:rFonts w:hint="default" w:ascii="仿宋_GB2312" w:hAnsi="仿宋_GB2312" w:eastAsia="仿宋_GB2312" w:cs="仿宋_GB2312"/>
          <w:spacing w:val="-4"/>
          <w:kern w:val="2"/>
          <w:sz w:val="32"/>
          <w:szCs w:val="32"/>
          <w:lang w:val="en-US" w:eastAsia="zh-CN" w:bidi="ar-SA"/>
        </w:rPr>
        <w:t>为确保该项目顺利实施，尽快发挥投资效益，成立</w:t>
      </w:r>
      <w:r>
        <w:rPr>
          <w:rFonts w:hint="eastAsia" w:ascii="仿宋_GB2312" w:hAnsi="仿宋_GB2312" w:eastAsia="仿宋_GB2312" w:cs="仿宋_GB2312"/>
          <w:spacing w:val="-4"/>
          <w:kern w:val="2"/>
          <w:sz w:val="32"/>
          <w:szCs w:val="32"/>
          <w:lang w:val="en-US" w:eastAsia="zh-CN" w:bidi="ar-SA"/>
        </w:rPr>
        <w:t>本</w:t>
      </w:r>
      <w:r>
        <w:rPr>
          <w:rFonts w:hint="default" w:ascii="仿宋_GB2312" w:hAnsi="仿宋_GB2312" w:eastAsia="仿宋_GB2312" w:cs="仿宋_GB2312"/>
          <w:spacing w:val="-4"/>
          <w:kern w:val="2"/>
          <w:sz w:val="32"/>
          <w:szCs w:val="32"/>
          <w:lang w:val="en-US" w:eastAsia="zh-CN" w:bidi="ar-SA"/>
        </w:rPr>
        <w:t>项目领导小组，组长项目第一责任人，领导小组负责项目的规划、施工管理、资金使用管理、竣工验收、总结上报等工作</w:t>
      </w:r>
      <w:r>
        <w:rPr>
          <w:rFonts w:hint="eastAsia" w:ascii="仿宋_GB2312" w:hAnsi="仿宋_GB2312" w:eastAsia="仿宋_GB2312" w:cs="仿宋_GB2312"/>
          <w:spacing w:val="-4"/>
          <w:kern w:val="2"/>
          <w:sz w:val="32"/>
          <w:szCs w:val="32"/>
          <w:lang w:val="en-US" w:eastAsia="zh-CN" w:bidi="ar-SA"/>
        </w:rPr>
        <w:t>。</w:t>
      </w:r>
    </w:p>
    <w:p>
      <w:pPr>
        <w:widowControl w:val="0"/>
        <w:spacing w:beforeLines="0" w:after="120"/>
        <w:ind w:firstLine="640" w:firstLineChars="200"/>
        <w:jc w:val="both"/>
        <w:rPr>
          <w:rFonts w:hint="eastAsia" w:ascii="黑体" w:hAnsi="Times New Roman" w:eastAsia="黑体" w:cs="Times New Roman"/>
          <w:kern w:val="0"/>
          <w:sz w:val="21"/>
          <w:szCs w:val="22"/>
          <w:lang w:val="en-US" w:eastAsia="zh-CN" w:bidi="ar-SA"/>
        </w:rPr>
      </w:pPr>
      <w:r>
        <w:rPr>
          <w:rFonts w:hint="eastAsia" w:ascii="黑体" w:hAnsi="Times New Roman" w:eastAsia="黑体" w:cs="Times New Roman"/>
          <w:kern w:val="0"/>
          <w:sz w:val="32"/>
          <w:szCs w:val="22"/>
          <w:lang w:val="en-US" w:eastAsia="zh-CN" w:bidi="ar-SA"/>
        </w:rPr>
        <w:t>二、项目支出绩效实现情况</w:t>
      </w:r>
    </w:p>
    <w:p>
      <w:pPr>
        <w:autoSpaceDE w:val="0"/>
        <w:autoSpaceDN w:val="0"/>
        <w:adjustRightInd w:val="0"/>
        <w:spacing w:beforeLines="0" w:line="560" w:lineRule="exact"/>
        <w:ind w:firstLine="640" w:firstLineChars="200"/>
        <w:jc w:val="left"/>
        <w:rPr>
          <w:rFonts w:hint="eastAsia" w:ascii="仿宋_GB2312" w:hAnsi="Times New Roman" w:eastAsia="仿宋_GB2312"/>
          <w:kern w:val="0"/>
          <w:sz w:val="32"/>
          <w:lang w:eastAsia="zh-CN"/>
        </w:rPr>
      </w:pPr>
      <w:r>
        <w:rPr>
          <w:rFonts w:hint="eastAsia" w:ascii="仿宋_GB2312" w:hAnsi="Times New Roman" w:eastAsia="仿宋_GB2312"/>
          <w:kern w:val="0"/>
          <w:sz w:val="32"/>
          <w:lang w:eastAsia="zh-CN"/>
        </w:rPr>
        <w:t>绩效目标与指标：</w:t>
      </w:r>
    </w:p>
    <w:p>
      <w:pPr>
        <w:widowControl w:val="0"/>
        <w:spacing w:beforeLines="0" w:after="120"/>
        <w:jc w:val="both"/>
        <w:rPr>
          <w:rFonts w:hint="default" w:ascii="仿宋_GB2312" w:hAnsi="Times New Roman" w:eastAsia="仿宋_GB2312" w:cs="黑体"/>
          <w:kern w:val="0"/>
          <w:sz w:val="32"/>
          <w:szCs w:val="22"/>
          <w:lang w:val="en-US" w:eastAsia="zh-CN" w:bidi="ar-SA"/>
        </w:rPr>
      </w:pPr>
      <w:r>
        <w:rPr>
          <w:rFonts w:hint="eastAsia" w:ascii="仿宋_GB2312" w:hAnsi="Times New Roman" w:eastAsia="仿宋_GB2312" w:cs="Times New Roman"/>
          <w:kern w:val="0"/>
          <w:sz w:val="32"/>
          <w:szCs w:val="22"/>
          <w:lang w:val="en-US" w:eastAsia="zh-CN" w:bidi="ar-SA"/>
        </w:rPr>
        <w:t xml:space="preserve">  </w:t>
      </w:r>
      <w:r>
        <w:rPr>
          <w:rFonts w:hint="eastAsia" w:ascii="仿宋_GB2312" w:hAnsi="Times New Roman" w:eastAsia="仿宋_GB2312" w:cs="黑体"/>
          <w:kern w:val="0"/>
          <w:sz w:val="32"/>
          <w:szCs w:val="22"/>
          <w:lang w:val="en-US" w:eastAsia="zh-CN" w:bidi="ar-SA"/>
        </w:rPr>
        <w:t xml:space="preserve">  1.数量指标方面：完成支持粮库信息化监控项目库区数5个。</w:t>
      </w:r>
    </w:p>
    <w:p>
      <w:pPr>
        <w:ind w:firstLine="640" w:firstLineChars="200"/>
        <w:jc w:val="both"/>
        <w:rPr>
          <w:rFonts w:hint="default" w:ascii="仿宋_GB2312" w:hAnsi="Times New Roman" w:eastAsia="仿宋_GB2312" w:cs="黑体"/>
          <w:kern w:val="0"/>
          <w:sz w:val="32"/>
          <w:lang w:val="en-US" w:eastAsia="zh-CN"/>
        </w:rPr>
      </w:pPr>
      <w:r>
        <w:rPr>
          <w:rFonts w:hint="eastAsia" w:ascii="仿宋_GB2312" w:hAnsi="Times New Roman" w:eastAsia="仿宋_GB2312" w:cs="黑体"/>
          <w:kern w:val="0"/>
          <w:sz w:val="32"/>
          <w:lang w:val="en-US" w:eastAsia="zh-CN"/>
        </w:rPr>
        <w:t>2.质量指标方面：项目验收通过率100%；设备验收合格率100%。</w:t>
      </w:r>
    </w:p>
    <w:p>
      <w:pPr>
        <w:widowControl w:val="0"/>
        <w:spacing w:beforeLines="0" w:after="120"/>
        <w:ind w:firstLine="640" w:firstLineChars="200"/>
        <w:jc w:val="both"/>
        <w:rPr>
          <w:rFonts w:hint="default" w:ascii="仿宋_GB2312" w:hAnsi="Times New Roman" w:eastAsia="仿宋_GB2312" w:cs="黑体"/>
          <w:kern w:val="0"/>
          <w:sz w:val="32"/>
          <w:szCs w:val="22"/>
          <w:lang w:val="en-US" w:eastAsia="zh-CN" w:bidi="ar-SA"/>
        </w:rPr>
      </w:pPr>
      <w:r>
        <w:rPr>
          <w:rFonts w:hint="eastAsia" w:ascii="仿宋_GB2312" w:hAnsi="Times New Roman" w:eastAsia="仿宋_GB2312" w:cs="黑体"/>
          <w:kern w:val="0"/>
          <w:sz w:val="32"/>
          <w:szCs w:val="22"/>
          <w:lang w:val="en-US" w:eastAsia="zh-CN" w:bidi="ar-SA"/>
        </w:rPr>
        <w:t>3.时效指标方面：项目完成及时率100%。</w:t>
      </w:r>
    </w:p>
    <w:p>
      <w:pPr>
        <w:widowControl w:val="0"/>
        <w:spacing w:beforeLines="0" w:after="120"/>
        <w:ind w:firstLine="640" w:firstLineChars="200"/>
        <w:jc w:val="both"/>
        <w:rPr>
          <w:rFonts w:hint="default" w:ascii="仿宋_GB2312" w:hAnsi="Times New Roman" w:eastAsia="仿宋_GB2312" w:cs="黑体"/>
          <w:kern w:val="0"/>
          <w:sz w:val="32"/>
          <w:szCs w:val="22"/>
          <w:lang w:val="en-US" w:eastAsia="zh-CN" w:bidi="ar-SA"/>
        </w:rPr>
      </w:pPr>
      <w:r>
        <w:rPr>
          <w:rFonts w:hint="eastAsia" w:ascii="仿宋_GB2312" w:hAnsi="Times New Roman" w:eastAsia="仿宋_GB2312" w:cs="黑体"/>
          <w:kern w:val="0"/>
          <w:sz w:val="32"/>
          <w:szCs w:val="22"/>
          <w:lang w:val="en-US" w:eastAsia="zh-CN" w:bidi="ar-SA"/>
        </w:rPr>
        <w:t>4.成本指标方面：项目成本控制率≤100%</w:t>
      </w:r>
    </w:p>
    <w:p>
      <w:pPr>
        <w:widowControl w:val="0"/>
        <w:spacing w:beforeLines="0" w:after="120"/>
        <w:ind w:firstLine="640" w:firstLineChars="200"/>
        <w:jc w:val="both"/>
        <w:rPr>
          <w:rFonts w:hint="eastAsia" w:ascii="仿宋_GB2312" w:hAnsi="Times New Roman" w:eastAsia="仿宋_GB2312" w:cs="黑体"/>
          <w:kern w:val="0"/>
          <w:sz w:val="32"/>
          <w:szCs w:val="22"/>
          <w:lang w:val="en-US" w:eastAsia="zh-CN" w:bidi="ar-SA"/>
        </w:rPr>
      </w:pPr>
      <w:r>
        <w:rPr>
          <w:rFonts w:hint="eastAsia" w:ascii="仿宋_GB2312" w:hAnsi="Times New Roman" w:eastAsia="仿宋_GB2312" w:cs="黑体"/>
          <w:kern w:val="0"/>
          <w:sz w:val="32"/>
          <w:szCs w:val="22"/>
          <w:lang w:val="en-US" w:eastAsia="zh-CN" w:bidi="ar-SA"/>
        </w:rPr>
        <w:t>5.效益指标方面</w:t>
      </w:r>
    </w:p>
    <w:p>
      <w:pPr>
        <w:widowControl w:val="0"/>
        <w:spacing w:beforeLines="0" w:after="120"/>
        <w:ind w:firstLine="640" w:firstLineChars="200"/>
        <w:jc w:val="both"/>
        <w:rPr>
          <w:rFonts w:hint="default" w:ascii="仿宋_GB2312" w:hAnsi="Times New Roman" w:eastAsia="仿宋_GB2312" w:cs="黑体"/>
          <w:kern w:val="0"/>
          <w:sz w:val="32"/>
          <w:szCs w:val="22"/>
          <w:lang w:val="en-US" w:eastAsia="zh-CN" w:bidi="ar-SA"/>
        </w:rPr>
      </w:pPr>
      <w:r>
        <w:rPr>
          <w:rFonts w:hint="default" w:ascii="仿宋_GB2312" w:hAnsi="Times New Roman" w:eastAsia="仿宋_GB2312" w:cs="黑体"/>
          <w:kern w:val="0"/>
          <w:sz w:val="32"/>
          <w:szCs w:val="22"/>
          <w:lang w:val="en-US" w:eastAsia="zh-CN" w:bidi="ar-SA"/>
        </w:rPr>
        <w:t>经济效益指标：粮食产业工业总产值比上年同期比上年同期略增长；</w:t>
      </w:r>
    </w:p>
    <w:p>
      <w:pPr>
        <w:widowControl w:val="0"/>
        <w:spacing w:beforeLines="0" w:after="120"/>
        <w:ind w:firstLine="640" w:firstLineChars="200"/>
        <w:jc w:val="both"/>
        <w:rPr>
          <w:rFonts w:hint="default" w:ascii="仿宋_GB2312" w:hAnsi="Times New Roman" w:eastAsia="仿宋_GB2312" w:cs="黑体"/>
          <w:kern w:val="0"/>
          <w:sz w:val="32"/>
          <w:szCs w:val="22"/>
          <w:lang w:val="en-US" w:eastAsia="zh-CN" w:bidi="ar-SA"/>
        </w:rPr>
      </w:pPr>
      <w:r>
        <w:rPr>
          <w:rFonts w:hint="default" w:ascii="仿宋_GB2312" w:hAnsi="Times New Roman" w:eastAsia="仿宋_GB2312" w:cs="黑体"/>
          <w:kern w:val="0"/>
          <w:sz w:val="32"/>
          <w:szCs w:val="22"/>
          <w:lang w:val="en-US" w:eastAsia="zh-CN" w:bidi="ar-SA"/>
        </w:rPr>
        <w:t>社会效益指标：改善粮仓储粮条件、提升监管信息化能力稳步提高；</w:t>
      </w:r>
    </w:p>
    <w:p>
      <w:pPr>
        <w:widowControl w:val="0"/>
        <w:spacing w:beforeLines="0" w:after="120"/>
        <w:ind w:firstLine="640" w:firstLineChars="200"/>
        <w:jc w:val="both"/>
        <w:rPr>
          <w:rFonts w:hint="default" w:ascii="仿宋_GB2312" w:hAnsi="Times New Roman" w:eastAsia="仿宋_GB2312" w:cs="黑体"/>
          <w:kern w:val="0"/>
          <w:sz w:val="32"/>
          <w:szCs w:val="22"/>
          <w:lang w:val="en-US" w:eastAsia="zh-CN" w:bidi="ar-SA"/>
        </w:rPr>
      </w:pPr>
      <w:r>
        <w:rPr>
          <w:rFonts w:hint="default" w:ascii="仿宋_GB2312" w:hAnsi="Times New Roman" w:eastAsia="仿宋_GB2312" w:cs="黑体"/>
          <w:kern w:val="0"/>
          <w:sz w:val="32"/>
          <w:szCs w:val="22"/>
          <w:lang w:val="en-US" w:eastAsia="zh-CN" w:bidi="ar-SA"/>
        </w:rPr>
        <w:t>生态效益指标：减少保粮化学药剂使用、改善库区生态环境持续改善；减少储粮资源节约和高效利用持续改善</w:t>
      </w:r>
      <w:r>
        <w:rPr>
          <w:rFonts w:hint="eastAsia" w:ascii="仿宋_GB2312" w:hAnsi="Times New Roman" w:eastAsia="仿宋_GB2312" w:cs="黑体"/>
          <w:kern w:val="0"/>
          <w:sz w:val="32"/>
          <w:szCs w:val="22"/>
          <w:lang w:val="en-US" w:eastAsia="zh-CN" w:bidi="ar-SA"/>
        </w:rPr>
        <w:t>；</w:t>
      </w:r>
    </w:p>
    <w:p>
      <w:pPr>
        <w:widowControl w:val="0"/>
        <w:spacing w:beforeLines="0" w:after="120"/>
        <w:ind w:firstLine="640" w:firstLineChars="200"/>
        <w:jc w:val="both"/>
        <w:rPr>
          <w:rFonts w:hint="default" w:ascii="仿宋_GB2312" w:hAnsi="Times New Roman" w:eastAsia="仿宋_GB2312" w:cs="黑体"/>
          <w:kern w:val="0"/>
          <w:sz w:val="32"/>
          <w:szCs w:val="22"/>
          <w:lang w:val="en-US" w:eastAsia="zh-CN" w:bidi="ar-SA"/>
        </w:rPr>
      </w:pPr>
      <w:r>
        <w:rPr>
          <w:rFonts w:hint="default" w:ascii="仿宋_GB2312" w:hAnsi="Times New Roman" w:eastAsia="仿宋_GB2312" w:cs="黑体"/>
          <w:kern w:val="0"/>
          <w:sz w:val="32"/>
          <w:szCs w:val="22"/>
          <w:lang w:val="en-US" w:eastAsia="zh-CN" w:bidi="ar-SA"/>
        </w:rPr>
        <w:t>可持续影响：经过改造的粮食存储监管能力稳步提高。</w:t>
      </w:r>
    </w:p>
    <w:p>
      <w:pPr>
        <w:numPr>
          <w:ilvl w:val="0"/>
          <w:numId w:val="3"/>
        </w:numPr>
        <w:ind w:firstLine="640" w:firstLineChars="200"/>
        <w:rPr>
          <w:rFonts w:hint="eastAsia" w:ascii="仿宋_GB2312" w:hAnsi="Times New Roman" w:eastAsia="仿宋_GB2312" w:cs="黑体"/>
          <w:kern w:val="0"/>
          <w:sz w:val="32"/>
          <w:lang w:val="en-US" w:eastAsia="zh-CN"/>
        </w:rPr>
      </w:pPr>
      <w:r>
        <w:rPr>
          <w:rFonts w:hint="eastAsia" w:ascii="仿宋_GB2312" w:hAnsi="Times New Roman" w:eastAsia="仿宋_GB2312" w:cs="黑体"/>
          <w:kern w:val="0"/>
          <w:sz w:val="32"/>
          <w:lang w:val="en-US" w:eastAsia="zh-CN"/>
        </w:rPr>
        <w:t>服务对象满意度方面：</w:t>
      </w:r>
      <w:r>
        <w:rPr>
          <w:rFonts w:hint="default" w:ascii="仿宋_GB2312" w:hAnsi="Times New Roman" w:eastAsia="仿宋_GB2312" w:cs="黑体"/>
          <w:kern w:val="0"/>
          <w:sz w:val="32"/>
          <w:lang w:val="en-US" w:eastAsia="zh-CN"/>
        </w:rPr>
        <w:t>售粮农户满意度（%）</w:t>
      </w:r>
      <w:r>
        <w:rPr>
          <w:rFonts w:hint="default" w:ascii="仿宋_GB2312" w:hAnsi="Times New Roman" w:eastAsia="仿宋_GB2312" w:cs="黑体"/>
          <w:kern w:val="0"/>
          <w:sz w:val="32"/>
          <w:lang w:val="en-US" w:eastAsia="zh-CN"/>
        </w:rPr>
        <w:tab/>
      </w:r>
      <w:r>
        <w:rPr>
          <w:rFonts w:hint="default" w:ascii="仿宋_GB2312" w:hAnsi="Times New Roman" w:eastAsia="仿宋_GB2312" w:cs="黑体"/>
          <w:kern w:val="0"/>
          <w:sz w:val="32"/>
          <w:lang w:val="en-US" w:eastAsia="zh-CN"/>
        </w:rPr>
        <w:t>≧95%</w:t>
      </w:r>
      <w:r>
        <w:rPr>
          <w:rFonts w:hint="eastAsia" w:ascii="仿宋_GB2312" w:hAnsi="Times New Roman" w:eastAsia="仿宋_GB2312" w:cs="黑体"/>
          <w:kern w:val="0"/>
          <w:sz w:val="32"/>
          <w:lang w:val="en-US" w:eastAsia="zh-CN"/>
        </w:rPr>
        <w:t>；</w:t>
      </w:r>
      <w:r>
        <w:rPr>
          <w:rFonts w:hint="default" w:ascii="仿宋_GB2312" w:hAnsi="Times New Roman" w:eastAsia="仿宋_GB2312" w:cs="黑体"/>
          <w:kern w:val="0"/>
          <w:sz w:val="32"/>
          <w:lang w:val="en-US" w:eastAsia="zh-CN"/>
        </w:rPr>
        <w:t>社会公众满意度（%）≧95%</w:t>
      </w:r>
      <w:r>
        <w:rPr>
          <w:rFonts w:hint="eastAsia" w:ascii="仿宋_GB2312" w:hAnsi="Times New Roman" w:eastAsia="仿宋_GB2312" w:cs="黑体"/>
          <w:kern w:val="0"/>
          <w:sz w:val="32"/>
          <w:lang w:val="en-US" w:eastAsia="zh-CN"/>
        </w:rPr>
        <w:t>。</w:t>
      </w:r>
    </w:p>
    <w:p>
      <w:pPr>
        <w:numPr>
          <w:ilvl w:val="0"/>
          <w:numId w:val="0"/>
        </w:numPr>
        <w:ind w:firstLine="640" w:firstLineChars="200"/>
        <w:rPr>
          <w:rFonts w:hint="eastAsia" w:ascii="黑体" w:hAnsi="Times New Roman" w:eastAsia="黑体"/>
          <w:kern w:val="0"/>
          <w:sz w:val="21"/>
        </w:rPr>
      </w:pPr>
      <w:r>
        <w:rPr>
          <w:rFonts w:hint="eastAsia" w:ascii="黑体" w:hAnsi="Times New Roman" w:eastAsia="黑体"/>
          <w:kern w:val="0"/>
          <w:sz w:val="32"/>
        </w:rPr>
        <w:t>三、</w:t>
      </w:r>
      <w:r>
        <w:rPr>
          <w:rFonts w:hint="eastAsia" w:ascii="黑体" w:hAnsi="Times New Roman" w:eastAsia="黑体"/>
          <w:kern w:val="0"/>
          <w:sz w:val="32"/>
          <w:lang w:eastAsia="zh-CN"/>
        </w:rPr>
        <w:t>项目</w:t>
      </w:r>
      <w:r>
        <w:rPr>
          <w:rFonts w:hint="eastAsia" w:ascii="黑体" w:hAnsi="Times New Roman" w:eastAsia="黑体"/>
          <w:kern w:val="0"/>
          <w:sz w:val="32"/>
        </w:rPr>
        <w:t>支出绩效中存在问题及改进措施</w:t>
      </w:r>
    </w:p>
    <w:p>
      <w:pPr>
        <w:autoSpaceDE w:val="0"/>
        <w:autoSpaceDN w:val="0"/>
        <w:adjustRightInd w:val="0"/>
        <w:spacing w:beforeLines="0" w:line="560" w:lineRule="exact"/>
        <w:ind w:firstLine="640" w:firstLineChars="200"/>
        <w:jc w:val="left"/>
        <w:rPr>
          <w:rFonts w:hint="eastAsia" w:ascii="仿宋_GB2312" w:hAnsi="Times New Roman" w:eastAsia="仿宋_GB2312"/>
          <w:kern w:val="0"/>
          <w:sz w:val="32"/>
        </w:rPr>
      </w:pPr>
      <w:r>
        <w:rPr>
          <w:rFonts w:hint="eastAsia" w:ascii="仿宋_GB2312" w:hAnsi="Times New Roman" w:eastAsia="仿宋_GB2312"/>
          <w:kern w:val="0"/>
          <w:sz w:val="32"/>
        </w:rPr>
        <w:t>（一）主要问题及原因分析。</w:t>
      </w:r>
    </w:p>
    <w:p>
      <w:pPr>
        <w:widowControl w:val="0"/>
        <w:numPr>
          <w:ilvl w:val="0"/>
          <w:numId w:val="0"/>
        </w:numPr>
        <w:wordWrap/>
        <w:adjustRightInd/>
        <w:snapToGrid/>
        <w:spacing w:beforeLines="0" w:after="120"/>
        <w:ind w:leftChars="0" w:firstLine="640" w:firstLineChars="200"/>
        <w:jc w:val="both"/>
        <w:textAlignment w:val="auto"/>
        <w:rPr>
          <w:rFonts w:hint="default" w:ascii="仿宋_GB2312" w:hAnsi="仿宋_GB2312" w:eastAsia="仿宋_GB2312" w:cs="仿宋_GB2312"/>
          <w:kern w:val="2"/>
          <w:sz w:val="32"/>
          <w:szCs w:val="32"/>
          <w:lang w:val="en-US" w:eastAsia="zh-CN" w:bidi="ar-SA"/>
        </w:rPr>
      </w:pPr>
      <w:r>
        <w:rPr>
          <w:rFonts w:hint="eastAsia" w:ascii="仿宋_GB2312" w:hAnsi="仿宋_GB2312" w:eastAsia="仿宋_GB2312" w:cs="仿宋_GB2312"/>
          <w:kern w:val="2"/>
          <w:sz w:val="32"/>
          <w:szCs w:val="32"/>
          <w:lang w:val="en-US" w:eastAsia="zh-CN" w:bidi="ar-SA"/>
        </w:rPr>
        <w:t>无。</w:t>
      </w:r>
    </w:p>
    <w:p>
      <w:pPr>
        <w:numPr>
          <w:ilvl w:val="0"/>
          <w:numId w:val="2"/>
        </w:numPr>
        <w:autoSpaceDE w:val="0"/>
        <w:autoSpaceDN w:val="0"/>
        <w:adjustRightInd w:val="0"/>
        <w:spacing w:beforeLines="0" w:line="560" w:lineRule="exact"/>
        <w:ind w:left="0" w:leftChars="0" w:firstLine="640" w:firstLineChars="200"/>
        <w:jc w:val="left"/>
        <w:rPr>
          <w:rFonts w:hint="eastAsia" w:ascii="仿宋_GB2312" w:hAnsi="Times New Roman" w:eastAsia="仿宋_GB2312"/>
          <w:kern w:val="0"/>
          <w:sz w:val="32"/>
        </w:rPr>
      </w:pPr>
      <w:r>
        <w:rPr>
          <w:rFonts w:hint="eastAsia" w:ascii="仿宋_GB2312" w:hAnsi="Times New Roman" w:eastAsia="仿宋_GB2312"/>
          <w:kern w:val="0"/>
          <w:sz w:val="32"/>
        </w:rPr>
        <w:t>改进的方向和具体措施。</w:t>
      </w:r>
    </w:p>
    <w:p>
      <w:pPr>
        <w:widowControl w:val="0"/>
        <w:numPr>
          <w:ilvl w:val="0"/>
          <w:numId w:val="0"/>
        </w:numPr>
        <w:wordWrap/>
        <w:adjustRightInd/>
        <w:snapToGrid/>
        <w:spacing w:beforeLines="0" w:after="120"/>
        <w:ind w:leftChars="0" w:firstLine="640" w:firstLineChars="200"/>
        <w:jc w:val="both"/>
        <w:textAlignment w:val="auto"/>
        <w:rPr>
          <w:rFonts w:hint="default" w:ascii="仿宋_GB2312" w:hAnsi="仿宋_GB2312" w:eastAsia="仿宋_GB2312" w:cs="仿宋_GB2312"/>
          <w:kern w:val="2"/>
          <w:sz w:val="32"/>
          <w:szCs w:val="32"/>
          <w:lang w:val="en-US" w:eastAsia="zh-CN" w:bidi="ar-SA"/>
        </w:rPr>
      </w:pPr>
      <w:r>
        <w:rPr>
          <w:rFonts w:hint="eastAsia" w:ascii="仿宋_GB2312" w:hAnsi="仿宋_GB2312" w:eastAsia="仿宋_GB2312" w:cs="仿宋_GB2312"/>
          <w:kern w:val="2"/>
          <w:sz w:val="32"/>
          <w:szCs w:val="32"/>
          <w:lang w:val="en-US" w:eastAsia="zh-CN" w:bidi="ar-SA"/>
        </w:rPr>
        <w:t>无。</w:t>
      </w:r>
    </w:p>
    <w:p>
      <w:pPr>
        <w:spacing w:beforeLines="0" w:line="560" w:lineRule="exact"/>
        <w:ind w:firstLine="640" w:firstLineChars="200"/>
        <w:rPr>
          <w:rFonts w:hint="eastAsia" w:ascii="黑体" w:hAnsi="Times New Roman" w:eastAsia="黑体"/>
          <w:kern w:val="0"/>
          <w:sz w:val="21"/>
        </w:rPr>
      </w:pPr>
      <w:r>
        <w:rPr>
          <w:rFonts w:hint="eastAsia" w:ascii="黑体" w:hAnsi="Times New Roman" w:eastAsia="黑体"/>
          <w:kern w:val="0"/>
          <w:sz w:val="32"/>
        </w:rPr>
        <w:t>四、绩效自评结果拟应用和公开情况</w:t>
      </w:r>
    </w:p>
    <w:p>
      <w:pPr>
        <w:widowControl w:val="0"/>
        <w:numPr>
          <w:ilvl w:val="0"/>
          <w:numId w:val="0"/>
        </w:numPr>
        <w:wordWrap/>
        <w:adjustRightInd/>
        <w:snapToGrid/>
        <w:spacing w:beforeLines="0" w:after="120"/>
        <w:ind w:leftChars="0" w:firstLine="640" w:firstLineChars="200"/>
        <w:jc w:val="both"/>
        <w:textAlignment w:val="auto"/>
        <w:rPr>
          <w:rFonts w:hint="eastAsia" w:ascii="仿宋_GB2312" w:hAnsi="仿宋_GB2312" w:eastAsia="仿宋_GB2312" w:cs="仿宋_GB2312"/>
          <w:kern w:val="2"/>
          <w:sz w:val="32"/>
          <w:szCs w:val="32"/>
          <w:lang w:val="en-US" w:eastAsia="zh-CN" w:bidi="ar-SA"/>
        </w:rPr>
      </w:pPr>
      <w:r>
        <w:rPr>
          <w:rFonts w:hint="eastAsia" w:ascii="仿宋_GB2312" w:hAnsi="仿宋_GB2312" w:eastAsia="仿宋_GB2312" w:cs="仿宋_GB2312"/>
          <w:kern w:val="2"/>
          <w:sz w:val="32"/>
          <w:szCs w:val="32"/>
          <w:lang w:val="en-US" w:eastAsia="zh-CN" w:bidi="ar-SA"/>
        </w:rPr>
        <w:t>无。</w:t>
      </w:r>
    </w:p>
    <w:p>
      <w:pPr>
        <w:ind w:firstLine="600"/>
        <w:rPr>
          <w:rFonts w:hint="eastAsia" w:ascii="仿宋_GB2312" w:hAnsi="仿宋_GB2312" w:eastAsia="仿宋_GB2312"/>
          <w:kern w:val="0"/>
          <w:sz w:val="32"/>
          <w:szCs w:val="32"/>
        </w:rPr>
      </w:pPr>
    </w:p>
    <w:p>
      <w:pPr>
        <w:widowControl w:val="0"/>
        <w:spacing w:beforeLines="0" w:after="120"/>
        <w:jc w:val="both"/>
        <w:rPr>
          <w:rFonts w:hint="eastAsia" w:ascii="仿宋_GB2312" w:hAnsi="仿宋_GB2312" w:eastAsia="仿宋_GB2312" w:cs="Times New Roman"/>
          <w:kern w:val="0"/>
          <w:sz w:val="32"/>
          <w:szCs w:val="32"/>
          <w:lang w:val="en-US" w:eastAsia="zh-CN" w:bidi="ar-SA"/>
        </w:rPr>
      </w:pPr>
    </w:p>
    <w:p>
      <w:pPr>
        <w:wordWrap w:val="0"/>
        <w:spacing w:before="200" w:after="160"/>
        <w:ind w:left="864" w:right="864"/>
        <w:jc w:val="center"/>
        <w:rPr>
          <w:rFonts w:hint="eastAsia" w:ascii="仿宋_GB2312" w:hAnsi="仿宋_GB2312" w:eastAsia="仿宋_GB2312" w:cs="Times New Roman"/>
          <w:i/>
          <w:kern w:val="0"/>
          <w:sz w:val="32"/>
          <w:szCs w:val="32"/>
          <w:lang w:val="en-US" w:eastAsia="zh-CN" w:bidi="ar-SA"/>
        </w:rPr>
      </w:pPr>
    </w:p>
    <w:p>
      <w:pPr>
        <w:rPr>
          <w:rFonts w:hint="eastAsia" w:ascii="仿宋_GB2312" w:hAnsi="仿宋_GB2312" w:eastAsia="仿宋_GB2312"/>
          <w:kern w:val="0"/>
          <w:sz w:val="32"/>
          <w:szCs w:val="32"/>
        </w:rPr>
      </w:pPr>
    </w:p>
    <w:p>
      <w:pPr>
        <w:widowControl w:val="0"/>
        <w:spacing w:beforeLines="0" w:after="120"/>
        <w:jc w:val="both"/>
        <w:rPr>
          <w:rFonts w:hint="eastAsia" w:ascii="仿宋_GB2312" w:hAnsi="仿宋_GB2312" w:eastAsia="仿宋_GB2312" w:cs="Times New Roman"/>
          <w:kern w:val="0"/>
          <w:sz w:val="32"/>
          <w:szCs w:val="32"/>
          <w:lang w:val="en-US" w:eastAsia="zh-CN" w:bidi="ar-SA"/>
        </w:rPr>
      </w:pPr>
    </w:p>
    <w:p>
      <w:pPr>
        <w:wordWrap w:val="0"/>
        <w:spacing w:before="200" w:after="160"/>
        <w:ind w:left="864" w:right="864"/>
        <w:jc w:val="center"/>
        <w:rPr>
          <w:rFonts w:hint="eastAsia" w:ascii="仿宋_GB2312" w:hAnsi="仿宋_GB2312" w:eastAsia="仿宋_GB2312" w:cs="Times New Roman"/>
          <w:i/>
          <w:kern w:val="0"/>
          <w:sz w:val="32"/>
          <w:szCs w:val="32"/>
          <w:lang w:val="en-US" w:eastAsia="zh-CN" w:bidi="ar-SA"/>
        </w:rPr>
      </w:pPr>
    </w:p>
    <w:p>
      <w:pPr>
        <w:rPr>
          <w:rFonts w:hint="eastAsia" w:ascii="仿宋_GB2312" w:hAnsi="仿宋_GB2312" w:eastAsia="仿宋_GB2312"/>
          <w:kern w:val="0"/>
          <w:sz w:val="32"/>
          <w:szCs w:val="32"/>
        </w:rPr>
      </w:pPr>
    </w:p>
    <w:p>
      <w:pPr>
        <w:widowControl w:val="0"/>
        <w:spacing w:beforeLines="0" w:after="120"/>
        <w:jc w:val="both"/>
        <w:rPr>
          <w:rFonts w:hint="eastAsia" w:ascii="仿宋_GB2312" w:hAnsi="仿宋_GB2312" w:eastAsia="仿宋_GB2312" w:cs="Times New Roman"/>
          <w:kern w:val="0"/>
          <w:sz w:val="32"/>
          <w:szCs w:val="32"/>
          <w:lang w:val="en-US" w:eastAsia="zh-CN" w:bidi="ar-SA"/>
        </w:rPr>
      </w:pPr>
    </w:p>
    <w:p>
      <w:pPr>
        <w:autoSpaceDE w:val="0"/>
        <w:autoSpaceDN w:val="0"/>
        <w:adjustRightInd w:val="0"/>
        <w:spacing w:line="360" w:lineRule="auto"/>
        <w:ind w:firstLine="600"/>
        <w:jc w:val="left"/>
        <w:rPr>
          <w:rFonts w:hint="eastAsia" w:ascii="仿宋_GB2312" w:hAnsi="仿宋_GB2312" w:eastAsia="仿宋_GB2312"/>
          <w:kern w:val="0"/>
          <w:sz w:val="32"/>
          <w:szCs w:val="32"/>
        </w:rPr>
      </w:pPr>
    </w:p>
    <w:p>
      <w:pPr>
        <w:wordWrap w:val="0"/>
        <w:spacing w:before="200" w:after="160"/>
        <w:ind w:left="0" w:leftChars="0" w:right="864" w:firstLine="0" w:firstLineChars="0"/>
        <w:jc w:val="both"/>
        <w:rPr>
          <w:rFonts w:hint="eastAsia" w:ascii="Calibri" w:hAnsi="Calibri" w:eastAsia="宋体" w:cs="Times New Roman"/>
          <w:i/>
          <w:sz w:val="21"/>
          <w:lang w:val="en-US" w:eastAsia="zh-CN" w:bidi="ar-SA"/>
        </w:rPr>
      </w:pPr>
    </w:p>
    <w:p>
      <w:pPr>
        <w:autoSpaceDE w:val="0"/>
        <w:autoSpaceDN w:val="0"/>
        <w:adjustRightInd w:val="0"/>
        <w:spacing w:beforeLines="0" w:line="560" w:lineRule="exact"/>
        <w:jc w:val="left"/>
        <w:rPr>
          <w:rFonts w:hint="eastAsia" w:ascii="黑体" w:hAnsi="Times New Roman" w:eastAsia="黑体"/>
          <w:kern w:val="0"/>
          <w:sz w:val="21"/>
        </w:rPr>
      </w:pPr>
      <w:r>
        <w:rPr>
          <w:rFonts w:hint="eastAsia" w:ascii="黑体" w:hAnsi="Times New Roman" w:eastAsia="黑体"/>
          <w:kern w:val="0"/>
          <w:sz w:val="32"/>
        </w:rPr>
        <w:t>附件</w:t>
      </w:r>
      <w:r>
        <w:rPr>
          <w:rFonts w:hint="eastAsia" w:ascii="黑体" w:hAnsi="Times New Roman" w:eastAsia="黑体"/>
          <w:kern w:val="0"/>
          <w:sz w:val="32"/>
          <w:lang w:val="en-US" w:eastAsia="zh-CN"/>
        </w:rPr>
        <w:t>2</w:t>
      </w:r>
      <w:r>
        <w:rPr>
          <w:rFonts w:hint="eastAsia" w:ascii="黑体" w:hAnsi="Times New Roman" w:eastAsia="黑体"/>
          <w:kern w:val="0"/>
          <w:sz w:val="32"/>
        </w:rPr>
        <w:t>：</w:t>
      </w:r>
    </w:p>
    <w:p>
      <w:pPr>
        <w:autoSpaceDE w:val="0"/>
        <w:autoSpaceDN w:val="0"/>
        <w:adjustRightInd w:val="0"/>
        <w:spacing w:beforeLines="0" w:line="560" w:lineRule="exact"/>
        <w:jc w:val="center"/>
        <w:rPr>
          <w:rFonts w:hint="eastAsia" w:ascii="方正小标宋简体" w:hAnsi="方正小标宋简体" w:eastAsia="方正小标宋简体"/>
          <w:kern w:val="0"/>
          <w:sz w:val="32"/>
        </w:rPr>
      </w:pPr>
      <w:r>
        <w:rPr>
          <w:rFonts w:hint="eastAsia" w:ascii="黑体" w:hAnsi="Times New Roman" w:eastAsia="黑体"/>
          <w:kern w:val="0"/>
          <w:sz w:val="32"/>
          <w:lang w:val="en-US" w:eastAsia="zh-CN"/>
        </w:rPr>
        <w:t>5G智慧路灯产业园项目部门评价报告</w:t>
      </w:r>
    </w:p>
    <w:p>
      <w:pPr>
        <w:autoSpaceDE w:val="0"/>
        <w:autoSpaceDN w:val="0"/>
        <w:adjustRightInd w:val="0"/>
        <w:spacing w:beforeLines="0" w:line="560" w:lineRule="exact"/>
        <w:jc w:val="center"/>
        <w:rPr>
          <w:rFonts w:hint="eastAsia" w:ascii="楷体_GB2312" w:eastAsia="楷体_GB2312"/>
          <w:kern w:val="0"/>
          <w:sz w:val="21"/>
        </w:rPr>
      </w:pPr>
      <w:r>
        <w:rPr>
          <w:rFonts w:hint="eastAsia" w:ascii="楷体_GB2312" w:hAnsi="Times New Roman" w:eastAsia="楷体_GB2312"/>
          <w:kern w:val="0"/>
          <w:sz w:val="32"/>
        </w:rPr>
        <w:t>（</w:t>
      </w:r>
      <w:r>
        <w:rPr>
          <w:rFonts w:hint="eastAsia" w:ascii="楷体_GB2312" w:hAnsi="Times New Roman" w:eastAsia="楷体_GB2312"/>
          <w:kern w:val="0"/>
          <w:sz w:val="32"/>
          <w:lang w:val="en-US" w:eastAsia="zh-CN"/>
        </w:rPr>
        <w:t>2023</w:t>
      </w:r>
      <w:r>
        <w:rPr>
          <w:rFonts w:hint="eastAsia" w:ascii="楷体_GB2312" w:hAnsi="Times New Roman" w:eastAsia="楷体_GB2312"/>
          <w:kern w:val="0"/>
          <w:sz w:val="32"/>
        </w:rPr>
        <w:t>年度）</w:t>
      </w:r>
    </w:p>
    <w:p>
      <w:pPr>
        <w:numPr>
          <w:ilvl w:val="0"/>
          <w:numId w:val="0"/>
        </w:numPr>
        <w:autoSpaceDE w:val="0"/>
        <w:autoSpaceDN w:val="0"/>
        <w:adjustRightInd w:val="0"/>
        <w:spacing w:beforeLines="0" w:line="560" w:lineRule="exact"/>
        <w:ind w:firstLine="640" w:firstLineChars="200"/>
        <w:jc w:val="left"/>
        <w:rPr>
          <w:rFonts w:hint="eastAsia" w:ascii="黑体" w:hAnsi="Times New Roman" w:eastAsia="黑体"/>
          <w:kern w:val="0"/>
          <w:sz w:val="32"/>
        </w:rPr>
      </w:pPr>
      <w:r>
        <w:rPr>
          <w:rFonts w:hint="eastAsia" w:ascii="黑体" w:hAnsi="Times New Roman" w:eastAsia="黑体"/>
          <w:kern w:val="0"/>
          <w:sz w:val="32"/>
          <w:lang w:eastAsia="zh-CN"/>
        </w:rPr>
        <w:t>一、项目</w:t>
      </w:r>
      <w:r>
        <w:rPr>
          <w:rFonts w:hint="eastAsia" w:ascii="黑体" w:hAnsi="Times New Roman" w:eastAsia="黑体"/>
          <w:kern w:val="0"/>
          <w:sz w:val="32"/>
        </w:rPr>
        <w:t>概况</w:t>
      </w:r>
    </w:p>
    <w:p>
      <w:pPr>
        <w:numPr>
          <w:ilvl w:val="0"/>
          <w:numId w:val="0"/>
        </w:numPr>
        <w:autoSpaceDE w:val="0"/>
        <w:autoSpaceDN w:val="0"/>
        <w:adjustRightInd w:val="0"/>
        <w:spacing w:beforeLines="0" w:line="560" w:lineRule="exact"/>
        <w:jc w:val="left"/>
        <w:rPr>
          <w:rFonts w:hint="default" w:ascii="仿宋_GB2312" w:hAnsi="仿宋_GB2312" w:eastAsia="仿宋_GB2312" w:cs="仿宋_GB2312"/>
          <w:spacing w:val="-4"/>
          <w:sz w:val="32"/>
          <w:szCs w:val="32"/>
          <w:lang w:val="en-US" w:eastAsia="zh-CN"/>
        </w:rPr>
      </w:pPr>
      <w:r>
        <w:rPr>
          <w:rFonts w:hint="eastAsia" w:ascii="黑体" w:hAnsi="Times New Roman" w:eastAsia="黑体"/>
          <w:kern w:val="0"/>
          <w:sz w:val="32"/>
          <w:lang w:val="en-US" w:eastAsia="zh-CN"/>
        </w:rPr>
        <w:t xml:space="preserve">    </w:t>
      </w:r>
      <w:r>
        <w:rPr>
          <w:rFonts w:hint="eastAsia" w:ascii="仿宋_GB2312" w:hAnsi="仿宋_GB2312" w:eastAsia="仿宋_GB2312" w:cs="仿宋_GB2312"/>
          <w:spacing w:val="-4"/>
          <w:sz w:val="32"/>
          <w:szCs w:val="32"/>
          <w:lang w:val="en-US" w:eastAsia="zh-CN"/>
        </w:rPr>
        <w:t>(一)基本情况</w:t>
      </w:r>
    </w:p>
    <w:p>
      <w:pPr>
        <w:widowControl w:val="0"/>
        <w:numPr>
          <w:ilvl w:val="0"/>
          <w:numId w:val="0"/>
        </w:numPr>
        <w:wordWrap/>
        <w:adjustRightInd/>
        <w:snapToGrid/>
        <w:spacing w:line="240" w:lineRule="auto"/>
        <w:ind w:firstLine="624" w:firstLineChars="200"/>
        <w:textAlignment w:val="auto"/>
        <w:rPr>
          <w:rFonts w:hint="eastAsia" w:ascii="仿宋_GB2312" w:hAnsi="仿宋_GB2312" w:eastAsia="仿宋_GB2312" w:cs="仿宋_GB2312"/>
          <w:spacing w:val="-4"/>
          <w:sz w:val="32"/>
          <w:szCs w:val="32"/>
          <w:lang w:val="en-US" w:eastAsia="zh-CN"/>
        </w:rPr>
      </w:pPr>
      <w:r>
        <w:rPr>
          <w:rFonts w:hint="eastAsia" w:ascii="仿宋_GB2312" w:hAnsi="仿宋_GB2312" w:eastAsia="仿宋_GB2312" w:cs="仿宋_GB2312"/>
          <w:spacing w:val="-4"/>
          <w:sz w:val="32"/>
          <w:szCs w:val="32"/>
          <w:lang w:val="en-US" w:eastAsia="zh-CN"/>
        </w:rPr>
        <w:t>预期目标：</w:t>
      </w:r>
      <w:bookmarkStart w:id="2" w:name="OLE_LINK3"/>
      <w:r>
        <w:rPr>
          <w:rFonts w:hint="eastAsia" w:ascii="仿宋_GB2312" w:hAnsi="仿宋_GB2312" w:eastAsia="仿宋_GB2312" w:cs="仿宋_GB2312"/>
          <w:spacing w:val="-4"/>
          <w:sz w:val="32"/>
          <w:szCs w:val="32"/>
          <w:lang w:val="en-US" w:eastAsia="zh-CN"/>
        </w:rPr>
        <w:t>5G智慧路灯产业园项目</w:t>
      </w:r>
      <w:bookmarkEnd w:id="2"/>
      <w:r>
        <w:rPr>
          <w:rFonts w:hint="eastAsia" w:ascii="仿宋_GB2312" w:hAnsi="仿宋_GB2312" w:eastAsia="仿宋_GB2312" w:cs="仿宋_GB2312"/>
          <w:spacing w:val="-4"/>
          <w:sz w:val="32"/>
          <w:szCs w:val="32"/>
          <w:lang w:val="en-US" w:eastAsia="zh-CN"/>
        </w:rPr>
        <w:t>，建设地上、地下、机动结合、“三位一体”的安防指挥平台，提高党委、政府战时防空指挥和应急管理的信息保障能力。</w:t>
      </w:r>
    </w:p>
    <w:p>
      <w:pPr>
        <w:widowControl w:val="0"/>
        <w:numPr>
          <w:ilvl w:val="0"/>
          <w:numId w:val="0"/>
        </w:numPr>
        <w:wordWrap/>
        <w:adjustRightInd/>
        <w:snapToGrid/>
        <w:spacing w:line="240" w:lineRule="auto"/>
        <w:ind w:firstLine="624" w:firstLineChars="200"/>
        <w:textAlignment w:val="auto"/>
        <w:rPr>
          <w:rFonts w:hint="eastAsia" w:ascii="仿宋_GB2312" w:hAnsi="仿宋_GB2312" w:eastAsia="仿宋_GB2312" w:cs="仿宋_GB2312"/>
          <w:spacing w:val="-4"/>
          <w:sz w:val="32"/>
          <w:szCs w:val="32"/>
          <w:lang w:val="en-US" w:eastAsia="zh-CN"/>
        </w:rPr>
      </w:pPr>
      <w:r>
        <w:rPr>
          <w:rFonts w:hint="eastAsia" w:ascii="仿宋_GB2312" w:hAnsi="仿宋_GB2312" w:eastAsia="仿宋_GB2312" w:cs="仿宋_GB2312"/>
          <w:spacing w:val="-4"/>
          <w:sz w:val="32"/>
          <w:szCs w:val="32"/>
          <w:lang w:val="en-US" w:eastAsia="zh-CN"/>
        </w:rPr>
        <w:t>项目完成情况：提升城市照明信息化水平，补智慧城市设施短板，完善城市基础设施数据信息，推进城市智慧化管理。完成智慧路灯的初步建设，使其成为城市5G建设的有益补充，满足智慧城市建设需求，实现重点地区的主要道路和区域智慧路灯服务区块的全覆盖，一般地区的主要道路服务区块沿线覆盖，推动全市建设新型智慧城市。</w:t>
      </w:r>
    </w:p>
    <w:p>
      <w:pPr>
        <w:numPr>
          <w:ilvl w:val="0"/>
          <w:numId w:val="0"/>
        </w:numPr>
        <w:autoSpaceDE w:val="0"/>
        <w:autoSpaceDN w:val="0"/>
        <w:adjustRightInd w:val="0"/>
        <w:spacing w:beforeLines="0" w:line="560" w:lineRule="exact"/>
        <w:ind w:firstLine="640" w:firstLineChars="200"/>
        <w:jc w:val="left"/>
        <w:rPr>
          <w:rFonts w:hint="eastAsia" w:ascii="仿宋_GB2312" w:hAnsi="Times New Roman" w:eastAsia="仿宋_GB2312"/>
          <w:kern w:val="0"/>
          <w:sz w:val="32"/>
          <w:lang w:eastAsia="zh-CN"/>
        </w:rPr>
      </w:pPr>
      <w:r>
        <w:rPr>
          <w:rFonts w:hint="eastAsia" w:ascii="仿宋_GB2312" w:hAnsi="Times New Roman" w:eastAsia="仿宋_GB2312"/>
          <w:kern w:val="0"/>
          <w:sz w:val="32"/>
          <w:lang w:eastAsia="zh-CN"/>
        </w:rPr>
        <w:t>（二）项目主要内容</w:t>
      </w:r>
    </w:p>
    <w:p>
      <w:pPr>
        <w:widowControl w:val="0"/>
        <w:numPr>
          <w:ilvl w:val="0"/>
          <w:numId w:val="0"/>
        </w:numPr>
        <w:wordWrap/>
        <w:adjustRightInd/>
        <w:snapToGrid/>
        <w:spacing w:line="240" w:lineRule="auto"/>
        <w:ind w:firstLine="624" w:firstLineChars="200"/>
        <w:textAlignment w:val="auto"/>
        <w:rPr>
          <w:rFonts w:hint="eastAsia" w:ascii="仿宋_GB2312" w:hAnsi="仿宋_GB2312" w:eastAsia="仿宋_GB2312" w:cs="仿宋_GB2312"/>
          <w:spacing w:val="-4"/>
          <w:sz w:val="32"/>
          <w:szCs w:val="32"/>
          <w:lang w:val="en-US" w:eastAsia="zh-CN"/>
        </w:rPr>
      </w:pPr>
      <w:r>
        <w:rPr>
          <w:rFonts w:hint="eastAsia" w:ascii="仿宋_GB2312" w:hAnsi="仿宋_GB2312" w:eastAsia="仿宋_GB2312" w:cs="仿宋_GB2312"/>
          <w:spacing w:val="-4"/>
          <w:sz w:val="32"/>
          <w:szCs w:val="32"/>
          <w:lang w:val="en-US" w:eastAsia="zh-CN"/>
        </w:rPr>
        <w:t xml:space="preserve"> 完成智慧路灯的初步建设，使其成为城市5G建设的有益补充，满足智慧城市建设需求，实现重点地区的主要道路和区域智慧路灯服务区块的全覆盖，一般地区的主要道路服务区块沿线覆盖，推动全市建设新型智慧城市。</w:t>
      </w:r>
    </w:p>
    <w:p>
      <w:pPr>
        <w:widowControl w:val="0"/>
        <w:numPr>
          <w:ilvl w:val="0"/>
          <w:numId w:val="0"/>
        </w:numPr>
        <w:wordWrap/>
        <w:adjustRightInd/>
        <w:snapToGrid/>
        <w:spacing w:line="240" w:lineRule="auto"/>
        <w:ind w:firstLine="624" w:firstLineChars="200"/>
        <w:textAlignment w:val="auto"/>
        <w:rPr>
          <w:rFonts w:hint="eastAsia" w:ascii="仿宋_GB2312" w:hAnsi="仿宋_GB2312" w:eastAsia="仿宋_GB2312" w:cs="仿宋_GB2312"/>
          <w:spacing w:val="-4"/>
          <w:sz w:val="32"/>
          <w:szCs w:val="32"/>
          <w:lang w:val="en-US" w:eastAsia="zh-CN"/>
        </w:rPr>
      </w:pPr>
      <w:r>
        <w:rPr>
          <w:rFonts w:hint="eastAsia" w:ascii="仿宋_GB2312" w:hAnsi="仿宋_GB2312" w:eastAsia="仿宋_GB2312" w:cs="仿宋_GB2312"/>
          <w:spacing w:val="-4"/>
          <w:sz w:val="32"/>
          <w:szCs w:val="32"/>
          <w:lang w:val="en-US" w:eastAsia="zh-CN"/>
        </w:rPr>
        <w:t>（三）项目组织管理</w:t>
      </w:r>
    </w:p>
    <w:p>
      <w:pPr>
        <w:widowControl w:val="0"/>
        <w:spacing w:beforeLines="0" w:after="120"/>
        <w:ind w:firstLine="624" w:firstLineChars="200"/>
        <w:jc w:val="both"/>
        <w:rPr>
          <w:rFonts w:hint="default" w:ascii="仿宋_GB2312" w:hAnsi="仿宋_GB2312" w:eastAsia="仿宋_GB2312" w:cs="仿宋_GB2312"/>
          <w:spacing w:val="-4"/>
          <w:kern w:val="2"/>
          <w:sz w:val="32"/>
          <w:szCs w:val="32"/>
          <w:lang w:val="en-US" w:eastAsia="zh-CN" w:bidi="ar-SA"/>
        </w:rPr>
      </w:pPr>
      <w:r>
        <w:rPr>
          <w:rFonts w:hint="default" w:ascii="仿宋_GB2312" w:hAnsi="仿宋_GB2312" w:eastAsia="仿宋_GB2312" w:cs="仿宋_GB2312"/>
          <w:spacing w:val="-4"/>
          <w:kern w:val="2"/>
          <w:sz w:val="32"/>
          <w:szCs w:val="32"/>
          <w:lang w:val="en-US" w:eastAsia="zh-CN" w:bidi="ar-SA"/>
        </w:rPr>
        <w:t>为合理有效地组织项目建设，在项目建设初期成立项目部，由项目投资单位有关人员组成，下设办公室、基建组和财务组，全面具体负责项目的建设工作。项目实行项目法人责任制</w:t>
      </w:r>
      <w:bookmarkStart w:id="3" w:name="_GoBack"/>
      <w:bookmarkEnd w:id="3"/>
      <w:r>
        <w:rPr>
          <w:rFonts w:hint="default" w:ascii="仿宋_GB2312" w:hAnsi="仿宋_GB2312" w:eastAsia="仿宋_GB2312" w:cs="仿宋_GB2312"/>
          <w:spacing w:val="-4"/>
          <w:kern w:val="2"/>
          <w:sz w:val="32"/>
          <w:szCs w:val="32"/>
          <w:lang w:val="en-US" w:eastAsia="zh-CN" w:bidi="ar-SA"/>
        </w:rPr>
        <w:t>，建设应严格遵守建设程序、招投标制及监理制，严把质量关，保证建设资金合理、高效的使用。工程完成后，要严格执行验收标准。</w:t>
      </w:r>
    </w:p>
    <w:p>
      <w:pPr>
        <w:widowControl w:val="0"/>
        <w:spacing w:beforeLines="0" w:after="120"/>
        <w:ind w:firstLine="624" w:firstLineChars="200"/>
        <w:jc w:val="both"/>
        <w:rPr>
          <w:rFonts w:hint="eastAsia" w:ascii="仿宋_GB2312" w:hAnsi="仿宋_GB2312" w:eastAsia="仿宋_GB2312" w:cs="仿宋_GB2312"/>
          <w:spacing w:val="-4"/>
          <w:kern w:val="2"/>
          <w:sz w:val="32"/>
          <w:szCs w:val="32"/>
          <w:lang w:val="en-US" w:eastAsia="zh-CN" w:bidi="ar-SA"/>
        </w:rPr>
      </w:pPr>
      <w:r>
        <w:rPr>
          <w:rFonts w:hint="default" w:ascii="仿宋_GB2312" w:hAnsi="仿宋_GB2312" w:eastAsia="仿宋_GB2312" w:cs="仿宋_GB2312"/>
          <w:spacing w:val="-4"/>
          <w:kern w:val="2"/>
          <w:sz w:val="32"/>
          <w:szCs w:val="32"/>
          <w:lang w:val="en-US" w:eastAsia="zh-CN" w:bidi="ar-SA"/>
        </w:rPr>
        <w:t>为确保该项目顺利实施，尽快发挥投资效益，成立</w:t>
      </w:r>
      <w:r>
        <w:rPr>
          <w:rFonts w:hint="eastAsia" w:ascii="仿宋_GB2312" w:hAnsi="仿宋_GB2312" w:eastAsia="仿宋_GB2312" w:cs="仿宋_GB2312"/>
          <w:spacing w:val="-4"/>
          <w:kern w:val="2"/>
          <w:sz w:val="32"/>
          <w:szCs w:val="32"/>
          <w:lang w:val="en-US" w:eastAsia="zh-CN" w:bidi="ar-SA"/>
        </w:rPr>
        <w:t>本</w:t>
      </w:r>
      <w:r>
        <w:rPr>
          <w:rFonts w:hint="default" w:ascii="仿宋_GB2312" w:hAnsi="仿宋_GB2312" w:eastAsia="仿宋_GB2312" w:cs="仿宋_GB2312"/>
          <w:spacing w:val="-4"/>
          <w:kern w:val="2"/>
          <w:sz w:val="32"/>
          <w:szCs w:val="32"/>
          <w:lang w:val="en-US" w:eastAsia="zh-CN" w:bidi="ar-SA"/>
        </w:rPr>
        <w:t>项目领导小组，组长项目第一责任人，领导小组负责项目的规划、施工管理、资金使用管理、竣工验收、总结上报等工作</w:t>
      </w:r>
      <w:r>
        <w:rPr>
          <w:rFonts w:hint="eastAsia" w:ascii="仿宋_GB2312" w:hAnsi="仿宋_GB2312" w:eastAsia="仿宋_GB2312" w:cs="仿宋_GB2312"/>
          <w:spacing w:val="-4"/>
          <w:kern w:val="2"/>
          <w:sz w:val="32"/>
          <w:szCs w:val="32"/>
          <w:lang w:val="en-US" w:eastAsia="zh-CN" w:bidi="ar-SA"/>
        </w:rPr>
        <w:t>。</w:t>
      </w:r>
    </w:p>
    <w:p>
      <w:pPr>
        <w:widowControl w:val="0"/>
        <w:spacing w:beforeLines="0" w:after="120"/>
        <w:ind w:firstLine="640" w:firstLineChars="200"/>
        <w:jc w:val="both"/>
        <w:rPr>
          <w:rFonts w:hint="eastAsia" w:ascii="黑体" w:hAnsi="Times New Roman" w:eastAsia="黑体" w:cs="Times New Roman"/>
          <w:kern w:val="0"/>
          <w:sz w:val="21"/>
          <w:szCs w:val="22"/>
          <w:lang w:val="en-US" w:eastAsia="zh-CN" w:bidi="ar-SA"/>
        </w:rPr>
      </w:pPr>
      <w:r>
        <w:rPr>
          <w:rFonts w:hint="eastAsia" w:ascii="黑体" w:hAnsi="Times New Roman" w:eastAsia="黑体" w:cs="Times New Roman"/>
          <w:kern w:val="0"/>
          <w:sz w:val="32"/>
          <w:szCs w:val="22"/>
          <w:lang w:val="en-US" w:eastAsia="zh-CN" w:bidi="ar-SA"/>
        </w:rPr>
        <w:t>二、项目支出绩效实现情况</w:t>
      </w:r>
    </w:p>
    <w:p>
      <w:pPr>
        <w:autoSpaceDE w:val="0"/>
        <w:autoSpaceDN w:val="0"/>
        <w:adjustRightInd w:val="0"/>
        <w:spacing w:beforeLines="0" w:line="560" w:lineRule="exact"/>
        <w:ind w:firstLine="640" w:firstLineChars="200"/>
        <w:jc w:val="left"/>
        <w:rPr>
          <w:rFonts w:hint="eastAsia" w:ascii="仿宋_GB2312" w:hAnsi="Times New Roman" w:eastAsia="仿宋_GB2312"/>
          <w:kern w:val="0"/>
          <w:sz w:val="32"/>
          <w:lang w:eastAsia="zh-CN"/>
        </w:rPr>
      </w:pPr>
      <w:r>
        <w:rPr>
          <w:rFonts w:hint="eastAsia" w:ascii="仿宋_GB2312" w:hAnsi="Times New Roman" w:eastAsia="仿宋_GB2312"/>
          <w:kern w:val="0"/>
          <w:sz w:val="32"/>
          <w:lang w:eastAsia="zh-CN"/>
        </w:rPr>
        <w:t>绩效目标与指标：</w:t>
      </w:r>
    </w:p>
    <w:p>
      <w:pPr>
        <w:widowControl w:val="0"/>
        <w:spacing w:beforeLines="0" w:after="120"/>
        <w:ind w:firstLine="640" w:firstLineChars="200"/>
        <w:jc w:val="both"/>
        <w:rPr>
          <w:rFonts w:hint="eastAsia" w:ascii="仿宋_GB2312" w:hAnsi="Times New Roman" w:eastAsia="仿宋_GB2312" w:cs="黑体"/>
          <w:kern w:val="0"/>
          <w:sz w:val="32"/>
          <w:szCs w:val="22"/>
          <w:lang w:val="en-US" w:eastAsia="zh-CN" w:bidi="ar-SA"/>
        </w:rPr>
      </w:pPr>
      <w:r>
        <w:rPr>
          <w:rFonts w:hint="eastAsia" w:ascii="仿宋_GB2312" w:hAnsi="Times New Roman" w:eastAsia="仿宋_GB2312" w:cs="黑体"/>
          <w:kern w:val="0"/>
          <w:sz w:val="32"/>
          <w:szCs w:val="22"/>
          <w:lang w:val="en-US" w:eastAsia="zh-CN" w:bidi="ar-SA"/>
        </w:rPr>
        <w:t>1.成本指标方面：总成本费用32620.15万元。</w:t>
      </w:r>
    </w:p>
    <w:p>
      <w:pPr>
        <w:widowControl w:val="0"/>
        <w:spacing w:beforeLines="0" w:after="120"/>
        <w:ind w:firstLine="640" w:firstLineChars="200"/>
        <w:jc w:val="both"/>
        <w:rPr>
          <w:rFonts w:hint="default" w:ascii="Calibri" w:hAnsi="Calibri" w:eastAsia="宋体" w:cs="Times New Roman"/>
          <w:kern w:val="2"/>
          <w:sz w:val="21"/>
          <w:szCs w:val="22"/>
          <w:lang w:val="en-US" w:eastAsia="zh-CN" w:bidi="ar-SA"/>
        </w:rPr>
      </w:pPr>
      <w:r>
        <w:rPr>
          <w:rFonts w:hint="eastAsia" w:ascii="仿宋_GB2312" w:hAnsi="Times New Roman" w:eastAsia="仿宋_GB2312" w:cs="黑体"/>
          <w:kern w:val="0"/>
          <w:sz w:val="32"/>
          <w:szCs w:val="22"/>
          <w:lang w:val="en-US" w:eastAsia="zh-CN" w:bidi="ar-SA"/>
        </w:rPr>
        <w:t>2.数量指标方面：设备总投资建设140000台。</w:t>
      </w:r>
    </w:p>
    <w:p>
      <w:pPr>
        <w:ind w:firstLine="640" w:firstLineChars="200"/>
        <w:jc w:val="both"/>
        <w:rPr>
          <w:rFonts w:hint="default" w:ascii="仿宋_GB2312" w:hAnsi="Times New Roman" w:eastAsia="仿宋_GB2312" w:cs="黑体"/>
          <w:kern w:val="0"/>
          <w:sz w:val="32"/>
          <w:lang w:val="en-US" w:eastAsia="zh-CN"/>
        </w:rPr>
      </w:pPr>
      <w:r>
        <w:rPr>
          <w:rFonts w:hint="eastAsia" w:ascii="仿宋_GB2312" w:hAnsi="Times New Roman" w:eastAsia="仿宋_GB2312" w:cs="黑体"/>
          <w:kern w:val="0"/>
          <w:sz w:val="32"/>
          <w:lang w:val="en-US" w:eastAsia="zh-CN"/>
        </w:rPr>
        <w:t>3.质量指标方面：提高国防和及地方军队信息化建设≥30%。</w:t>
      </w:r>
    </w:p>
    <w:p>
      <w:pPr>
        <w:widowControl w:val="0"/>
        <w:spacing w:beforeLines="0" w:after="120"/>
        <w:ind w:firstLine="640" w:firstLineChars="200"/>
        <w:jc w:val="both"/>
        <w:rPr>
          <w:rFonts w:hint="default" w:ascii="仿宋_GB2312" w:hAnsi="Times New Roman" w:eastAsia="仿宋_GB2312" w:cs="黑体"/>
          <w:kern w:val="0"/>
          <w:sz w:val="32"/>
          <w:szCs w:val="22"/>
          <w:lang w:val="en-US" w:eastAsia="zh-CN" w:bidi="ar-SA"/>
        </w:rPr>
      </w:pPr>
      <w:r>
        <w:rPr>
          <w:rFonts w:hint="eastAsia" w:ascii="仿宋_GB2312" w:hAnsi="Times New Roman" w:eastAsia="仿宋_GB2312" w:cs="黑体"/>
          <w:kern w:val="0"/>
          <w:sz w:val="32"/>
          <w:szCs w:val="22"/>
          <w:lang w:val="en-US" w:eastAsia="zh-CN" w:bidi="ar-SA"/>
        </w:rPr>
        <w:t>4.时效指标方面：提高军队获取国防及国内社会监控数据的实时性≥90%。</w:t>
      </w:r>
    </w:p>
    <w:p>
      <w:pPr>
        <w:widowControl w:val="0"/>
        <w:spacing w:beforeLines="0" w:after="120"/>
        <w:ind w:firstLine="640" w:firstLineChars="200"/>
        <w:jc w:val="both"/>
        <w:rPr>
          <w:rFonts w:hint="eastAsia" w:ascii="仿宋_GB2312" w:hAnsi="Times New Roman" w:eastAsia="仿宋_GB2312" w:cs="黑体"/>
          <w:kern w:val="0"/>
          <w:sz w:val="32"/>
          <w:szCs w:val="22"/>
          <w:lang w:val="en-US" w:eastAsia="zh-CN" w:bidi="ar-SA"/>
        </w:rPr>
      </w:pPr>
      <w:r>
        <w:rPr>
          <w:rFonts w:hint="eastAsia" w:ascii="仿宋_GB2312" w:hAnsi="Times New Roman" w:eastAsia="仿宋_GB2312" w:cs="黑体"/>
          <w:kern w:val="0"/>
          <w:sz w:val="32"/>
          <w:szCs w:val="22"/>
          <w:lang w:val="en-US" w:eastAsia="zh-CN" w:bidi="ar-SA"/>
        </w:rPr>
        <w:t>5.效益指标方面</w:t>
      </w:r>
    </w:p>
    <w:p>
      <w:pPr>
        <w:widowControl w:val="0"/>
        <w:spacing w:beforeLines="0" w:after="120"/>
        <w:ind w:firstLine="640" w:firstLineChars="200"/>
        <w:jc w:val="both"/>
        <w:rPr>
          <w:rFonts w:hint="default" w:ascii="仿宋_GB2312" w:hAnsi="Times New Roman" w:eastAsia="仿宋_GB2312" w:cs="黑体"/>
          <w:kern w:val="0"/>
          <w:sz w:val="32"/>
          <w:szCs w:val="22"/>
          <w:lang w:val="en-US" w:eastAsia="zh-CN" w:bidi="ar-SA"/>
        </w:rPr>
      </w:pPr>
      <w:r>
        <w:rPr>
          <w:rFonts w:hint="default" w:ascii="仿宋_GB2312" w:hAnsi="Times New Roman" w:eastAsia="仿宋_GB2312" w:cs="黑体"/>
          <w:kern w:val="0"/>
          <w:sz w:val="32"/>
          <w:szCs w:val="22"/>
          <w:lang w:val="en-US" w:eastAsia="zh-CN" w:bidi="ar-SA"/>
        </w:rPr>
        <w:t>经济效益指标：年营业收入40000万元；</w:t>
      </w:r>
    </w:p>
    <w:p>
      <w:pPr>
        <w:widowControl w:val="0"/>
        <w:spacing w:beforeLines="0" w:after="120"/>
        <w:ind w:firstLine="640" w:firstLineChars="200"/>
        <w:jc w:val="both"/>
        <w:rPr>
          <w:rFonts w:hint="default" w:ascii="仿宋_GB2312" w:hAnsi="Times New Roman" w:eastAsia="仿宋_GB2312" w:cs="黑体"/>
          <w:kern w:val="0"/>
          <w:sz w:val="32"/>
          <w:szCs w:val="22"/>
          <w:lang w:val="en-US" w:eastAsia="zh-CN" w:bidi="ar-SA"/>
        </w:rPr>
      </w:pPr>
      <w:r>
        <w:rPr>
          <w:rFonts w:hint="default" w:ascii="仿宋_GB2312" w:hAnsi="Times New Roman" w:eastAsia="仿宋_GB2312" w:cs="黑体"/>
          <w:kern w:val="0"/>
          <w:sz w:val="32"/>
          <w:szCs w:val="22"/>
          <w:lang w:val="en-US" w:eastAsia="zh-CN" w:bidi="ar-SA"/>
        </w:rPr>
        <w:t>社会效益指标：提高所在地区的国家声誉</w:t>
      </w:r>
      <w:r>
        <w:rPr>
          <w:rFonts w:hint="eastAsia" w:ascii="仿宋_GB2312" w:hAnsi="Times New Roman" w:eastAsia="仿宋_GB2312" w:cs="黑体"/>
          <w:kern w:val="0"/>
          <w:sz w:val="32"/>
          <w:szCs w:val="22"/>
          <w:lang w:val="en-US" w:eastAsia="zh-CN" w:bidi="ar-SA"/>
        </w:rPr>
        <w:t>≥90%</w:t>
      </w:r>
      <w:r>
        <w:rPr>
          <w:rFonts w:hint="default" w:ascii="仿宋_GB2312" w:hAnsi="Times New Roman" w:eastAsia="仿宋_GB2312" w:cs="黑体"/>
          <w:kern w:val="0"/>
          <w:sz w:val="32"/>
          <w:szCs w:val="22"/>
          <w:lang w:val="en-US" w:eastAsia="zh-CN" w:bidi="ar-SA"/>
        </w:rPr>
        <w:t>；</w:t>
      </w:r>
    </w:p>
    <w:p>
      <w:pPr>
        <w:numPr>
          <w:ilvl w:val="0"/>
          <w:numId w:val="0"/>
        </w:numPr>
        <w:rPr>
          <w:rFonts w:hint="eastAsia" w:ascii="仿宋_GB2312" w:hAnsi="Times New Roman" w:eastAsia="仿宋_GB2312" w:cs="黑体"/>
          <w:kern w:val="0"/>
          <w:sz w:val="32"/>
          <w:lang w:val="en-US" w:eastAsia="zh-CN"/>
        </w:rPr>
      </w:pPr>
      <w:r>
        <w:rPr>
          <w:rFonts w:hint="eastAsia" w:ascii="仿宋_GB2312" w:hAnsi="Times New Roman" w:eastAsia="仿宋_GB2312" w:cs="黑体"/>
          <w:kern w:val="0"/>
          <w:sz w:val="32"/>
          <w:lang w:val="en-US" w:eastAsia="zh-CN"/>
        </w:rPr>
        <w:t xml:space="preserve">    6.服务对象满意度方面：</w:t>
      </w:r>
      <w:r>
        <w:rPr>
          <w:rFonts w:hint="default" w:ascii="仿宋_GB2312" w:hAnsi="Times New Roman" w:eastAsia="仿宋_GB2312" w:cs="黑体"/>
          <w:kern w:val="0"/>
          <w:sz w:val="32"/>
          <w:lang w:val="en-US" w:eastAsia="zh-CN"/>
        </w:rPr>
        <w:t>推动当地居民生活改善</w:t>
      </w:r>
      <w:r>
        <w:rPr>
          <w:rFonts w:hint="eastAsia" w:ascii="仿宋_GB2312" w:hAnsi="Times New Roman" w:eastAsia="仿宋_GB2312" w:cs="黑体"/>
          <w:kern w:val="0"/>
          <w:sz w:val="32"/>
          <w:lang w:val="en-US" w:eastAsia="zh-CN"/>
        </w:rPr>
        <w:t>≥30</w:t>
      </w:r>
      <w:r>
        <w:rPr>
          <w:rFonts w:hint="default" w:ascii="仿宋_GB2312" w:hAnsi="Times New Roman" w:eastAsia="仿宋_GB2312" w:cs="黑体"/>
          <w:kern w:val="0"/>
          <w:sz w:val="32"/>
          <w:lang w:val="en-US" w:eastAsia="zh-CN"/>
        </w:rPr>
        <w:t>%</w:t>
      </w:r>
      <w:r>
        <w:rPr>
          <w:rFonts w:hint="eastAsia" w:ascii="仿宋_GB2312" w:hAnsi="Times New Roman" w:eastAsia="仿宋_GB2312" w:cs="黑体"/>
          <w:kern w:val="0"/>
          <w:sz w:val="32"/>
          <w:lang w:val="en-US" w:eastAsia="zh-CN"/>
        </w:rPr>
        <w:t>。</w:t>
      </w:r>
    </w:p>
    <w:p>
      <w:pPr>
        <w:numPr>
          <w:ilvl w:val="0"/>
          <w:numId w:val="0"/>
        </w:numPr>
        <w:ind w:firstLine="640" w:firstLineChars="200"/>
        <w:rPr>
          <w:rFonts w:hint="eastAsia" w:ascii="黑体" w:hAnsi="Times New Roman" w:eastAsia="黑体"/>
          <w:kern w:val="0"/>
          <w:sz w:val="21"/>
        </w:rPr>
      </w:pPr>
      <w:r>
        <w:rPr>
          <w:rFonts w:hint="eastAsia" w:ascii="黑体" w:hAnsi="Times New Roman" w:eastAsia="黑体"/>
          <w:kern w:val="0"/>
          <w:sz w:val="32"/>
        </w:rPr>
        <w:t>三、</w:t>
      </w:r>
      <w:r>
        <w:rPr>
          <w:rFonts w:hint="eastAsia" w:ascii="黑体" w:hAnsi="Times New Roman" w:eastAsia="黑体"/>
          <w:kern w:val="0"/>
          <w:sz w:val="32"/>
          <w:lang w:eastAsia="zh-CN"/>
        </w:rPr>
        <w:t>项目</w:t>
      </w:r>
      <w:r>
        <w:rPr>
          <w:rFonts w:hint="eastAsia" w:ascii="黑体" w:hAnsi="Times New Roman" w:eastAsia="黑体"/>
          <w:kern w:val="0"/>
          <w:sz w:val="32"/>
        </w:rPr>
        <w:t>支出绩效中存在问题及改进措施</w:t>
      </w:r>
    </w:p>
    <w:p>
      <w:pPr>
        <w:autoSpaceDE w:val="0"/>
        <w:autoSpaceDN w:val="0"/>
        <w:adjustRightInd w:val="0"/>
        <w:spacing w:beforeLines="0" w:line="560" w:lineRule="exact"/>
        <w:ind w:firstLine="640" w:firstLineChars="200"/>
        <w:jc w:val="left"/>
        <w:rPr>
          <w:rFonts w:hint="eastAsia" w:ascii="仿宋_GB2312" w:hAnsi="Times New Roman" w:eastAsia="仿宋_GB2312"/>
          <w:kern w:val="0"/>
          <w:sz w:val="32"/>
        </w:rPr>
      </w:pPr>
      <w:r>
        <w:rPr>
          <w:rFonts w:hint="eastAsia" w:ascii="仿宋_GB2312" w:hAnsi="Times New Roman" w:eastAsia="仿宋_GB2312"/>
          <w:kern w:val="0"/>
          <w:sz w:val="32"/>
        </w:rPr>
        <w:t>（一）主要问题及原因分析。</w:t>
      </w:r>
    </w:p>
    <w:p>
      <w:pPr>
        <w:widowControl w:val="0"/>
        <w:wordWrap/>
        <w:adjustRightInd/>
        <w:snapToGrid/>
        <w:ind w:firstLine="640" w:firstLineChars="200"/>
        <w:textAlignment w:val="auto"/>
        <w:rPr>
          <w:rFonts w:hint="default" w:ascii="仿宋_GB2312" w:hAnsi="Times New Roman" w:eastAsia="仿宋_GB2312"/>
          <w:kern w:val="0"/>
          <w:sz w:val="32"/>
          <w:szCs w:val="32"/>
          <w:lang w:val="en-US" w:eastAsia="zh-CN"/>
        </w:rPr>
      </w:pPr>
      <w:r>
        <w:rPr>
          <w:rFonts w:hint="eastAsia" w:ascii="仿宋_GB2312" w:hAnsi="Times New Roman" w:eastAsia="仿宋_GB2312"/>
          <w:kern w:val="0"/>
          <w:sz w:val="32"/>
          <w:szCs w:val="32"/>
          <w:lang w:val="en-US" w:eastAsia="zh-CN"/>
        </w:rPr>
        <w:t>无。</w:t>
      </w:r>
    </w:p>
    <w:p>
      <w:pPr>
        <w:numPr>
          <w:ilvl w:val="0"/>
          <w:numId w:val="0"/>
        </w:numPr>
        <w:autoSpaceDE w:val="0"/>
        <w:autoSpaceDN w:val="0"/>
        <w:adjustRightInd w:val="0"/>
        <w:spacing w:beforeLines="0" w:line="560" w:lineRule="exact"/>
        <w:ind w:firstLine="640" w:firstLineChars="200"/>
        <w:jc w:val="left"/>
        <w:rPr>
          <w:rFonts w:hint="eastAsia" w:ascii="仿宋_GB2312" w:hAnsi="Times New Roman" w:eastAsia="仿宋_GB2312"/>
          <w:kern w:val="0"/>
          <w:sz w:val="32"/>
        </w:rPr>
      </w:pPr>
      <w:r>
        <w:rPr>
          <w:rFonts w:hint="eastAsia" w:ascii="仿宋_GB2312" w:hAnsi="Times New Roman" w:eastAsia="仿宋_GB2312"/>
          <w:kern w:val="0"/>
          <w:sz w:val="32"/>
          <w:lang w:eastAsia="zh-CN"/>
        </w:rPr>
        <w:t>（二）</w:t>
      </w:r>
      <w:r>
        <w:rPr>
          <w:rFonts w:hint="eastAsia" w:ascii="仿宋_GB2312" w:hAnsi="Times New Roman" w:eastAsia="仿宋_GB2312"/>
          <w:kern w:val="0"/>
          <w:sz w:val="32"/>
        </w:rPr>
        <w:t>改进的方向和具体措施。</w:t>
      </w:r>
    </w:p>
    <w:p>
      <w:pPr>
        <w:widowControl w:val="0"/>
        <w:wordWrap/>
        <w:adjustRightInd/>
        <w:snapToGrid/>
        <w:ind w:firstLine="640" w:firstLineChars="200"/>
        <w:textAlignment w:val="auto"/>
        <w:rPr>
          <w:rFonts w:hint="default" w:ascii="仿宋_GB2312" w:hAnsi="Times New Roman" w:eastAsia="仿宋_GB2312"/>
          <w:kern w:val="0"/>
          <w:sz w:val="32"/>
          <w:szCs w:val="32"/>
          <w:lang w:val="en-US" w:eastAsia="zh-CN"/>
        </w:rPr>
      </w:pPr>
      <w:r>
        <w:rPr>
          <w:rFonts w:hint="eastAsia" w:ascii="仿宋_GB2312" w:hAnsi="Times New Roman" w:eastAsia="仿宋_GB2312"/>
          <w:kern w:val="0"/>
          <w:sz w:val="32"/>
          <w:szCs w:val="32"/>
          <w:lang w:val="en-US" w:eastAsia="zh-CN"/>
        </w:rPr>
        <w:t>无。</w:t>
      </w:r>
    </w:p>
    <w:p>
      <w:pPr>
        <w:spacing w:beforeLines="0" w:line="560" w:lineRule="exact"/>
        <w:ind w:firstLine="640" w:firstLineChars="200"/>
        <w:rPr>
          <w:rFonts w:hint="eastAsia" w:ascii="黑体" w:hAnsi="Times New Roman" w:eastAsia="黑体"/>
          <w:kern w:val="0"/>
          <w:sz w:val="21"/>
        </w:rPr>
      </w:pPr>
      <w:r>
        <w:rPr>
          <w:rFonts w:hint="eastAsia" w:ascii="黑体" w:hAnsi="Times New Roman" w:eastAsia="黑体"/>
          <w:kern w:val="0"/>
          <w:sz w:val="32"/>
        </w:rPr>
        <w:t>四、绩效自评结果拟应用和公开情况</w:t>
      </w:r>
    </w:p>
    <w:p>
      <w:pPr>
        <w:widowControl w:val="0"/>
        <w:wordWrap/>
        <w:adjustRightInd/>
        <w:snapToGrid/>
        <w:ind w:firstLine="640" w:firstLineChars="200"/>
        <w:textAlignment w:val="auto"/>
        <w:rPr>
          <w:rFonts w:eastAsia="宋体"/>
          <w:sz w:val="32"/>
          <w:szCs w:val="32"/>
        </w:rPr>
      </w:pPr>
      <w:r>
        <w:rPr>
          <w:rFonts w:hint="eastAsia" w:ascii="仿宋_GB2312" w:hAnsi="Times New Roman" w:eastAsia="仿宋_GB2312"/>
          <w:kern w:val="0"/>
          <w:sz w:val="32"/>
          <w:szCs w:val="32"/>
          <w:lang w:val="en-US" w:eastAsia="zh-CN"/>
        </w:rPr>
        <w:t>无。</w:t>
      </w:r>
    </w:p>
    <w:p>
      <w:pPr>
        <w:keepNext w:val="0"/>
        <w:keepLines w:val="0"/>
        <w:pageBreakBefore w:val="0"/>
        <w:widowControl/>
        <w:kinsoku/>
        <w:wordWrap/>
        <w:overflowPunct/>
        <w:topLinePunct w:val="0"/>
        <w:autoSpaceDE/>
        <w:autoSpaceDN/>
        <w:bidi w:val="0"/>
        <w:adjustRightInd/>
        <w:snapToGrid/>
        <w:spacing w:line="600" w:lineRule="exact"/>
        <w:ind w:firstLine="2653" w:firstLineChars="603"/>
        <w:textAlignment w:val="auto"/>
        <w:outlineLvl w:val="0"/>
        <w:rPr>
          <w:rFonts w:hint="eastAsia" w:ascii="方正小标宋简体" w:hAnsi="方正小标宋简体" w:cs="方正小标宋简体"/>
          <w:sz w:val="44"/>
          <w:szCs w:val="44"/>
        </w:rPr>
      </w:pPr>
    </w:p>
    <w:sectPr>
      <w:pgSz w:w="11906" w:h="16838"/>
      <w:pgMar w:top="1440" w:right="1800" w:bottom="1440" w:left="180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7A"/>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楷体">
    <w:panose1 w:val="02010609060101010101"/>
    <w:charset w:val="86"/>
    <w:family w:val="decorative"/>
    <w:pitch w:val="default"/>
    <w:sig w:usb0="800002BF" w:usb1="38CF7CFA" w:usb2="00000016" w:usb3="00000000" w:csb0="00040001" w:csb1="00000000"/>
  </w:font>
  <w:font w:name="仿宋_GB2312">
    <w:panose1 w:val="02010609030101010101"/>
    <w:charset w:val="86"/>
    <w:family w:val="auto"/>
    <w:pitch w:val="default"/>
    <w:sig w:usb0="00000001" w:usb1="080E0000" w:usb2="00000000" w:usb3="00000000" w:csb0="00040000" w:csb1="00000000"/>
  </w:font>
  <w:font w:name="方正小标宋简体">
    <w:panose1 w:val="02010601030101010101"/>
    <w:charset w:val="86"/>
    <w:family w:val="auto"/>
    <w:pitch w:val="default"/>
    <w:sig w:usb0="00000001" w:usb1="080E0000" w:usb2="00000000" w:usb3="00000000" w:csb0="00040000" w:csb1="00000000"/>
  </w:font>
  <w:font w:name="楷体_GB2312">
    <w:panose1 w:val="02010609030101010101"/>
    <w:charset w:val="86"/>
    <w:family w:val="modern"/>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2"/>
    </w:pPr>
    <w:r>
      <w:pict>
        <v:shape id="文本框 2" o:spid="_x0000_s4097" o:spt="202" type="#_x0000_t202" style="position:absolute;left:0pt;margin-top:0pt;height:144pt;width:144pt;mso-position-horizontal:center;mso-position-horizontal-relative:margin;mso-wrap-style:none;z-index:251659264;mso-width-relative:page;mso-height-relative:page;" filled="f" stroked="f" coordsize="21600,21600">
          <v:path/>
          <v:fill on="f" focussize="0,0"/>
          <v:stroke on="f"/>
          <v:imagedata o:title=""/>
          <o:lock v:ext="edit"/>
          <v:textbox inset="0mm,0mm,0mm,0mm" style="mso-fit-shape-to-text:t;">
            <w:txbxContent>
              <w:p>
                <w:pPr>
                  <w:pStyle w:val="12"/>
                  <w:rPr>
                    <w:rFonts w:hint="eastAsia" w:ascii="宋体" w:hAnsi="宋体" w:cs="宋体"/>
                    <w:sz w:val="28"/>
                    <w:szCs w:val="28"/>
                  </w:rPr>
                </w:pPr>
                <w:r>
                  <w:rPr>
                    <w:rFonts w:hint="eastAsia" w:ascii="宋体" w:hAnsi="宋体" w:cs="宋体"/>
                    <w:sz w:val="28"/>
                    <w:szCs w:val="28"/>
                  </w:rPr>
                  <w:t xml:space="preserve">— </w:t>
                </w:r>
                <w:r>
                  <w:rPr>
                    <w:rFonts w:hint="eastAsia" w:ascii="宋体" w:hAnsi="宋体" w:cs="宋体"/>
                    <w:sz w:val="28"/>
                    <w:szCs w:val="28"/>
                  </w:rPr>
                  <w:fldChar w:fldCharType="begin"/>
                </w:r>
                <w:r>
                  <w:rPr>
                    <w:rFonts w:hint="eastAsia" w:ascii="宋体" w:hAnsi="宋体" w:cs="宋体"/>
                    <w:sz w:val="28"/>
                    <w:szCs w:val="28"/>
                  </w:rPr>
                  <w:instrText xml:space="preserve"> PAGE  \* MERGEFORMAT </w:instrText>
                </w:r>
                <w:r>
                  <w:rPr>
                    <w:rFonts w:hint="eastAsia" w:ascii="宋体" w:hAnsi="宋体" w:cs="宋体"/>
                    <w:sz w:val="28"/>
                    <w:szCs w:val="28"/>
                  </w:rPr>
                  <w:fldChar w:fldCharType="separate"/>
                </w:r>
                <w:r>
                  <w:rPr>
                    <w:rFonts w:ascii="宋体" w:hAnsi="宋体" w:cs="宋体"/>
                    <w:sz w:val="28"/>
                    <w:szCs w:val="28"/>
                  </w:rPr>
                  <w:t>19</w:t>
                </w:r>
                <w:r>
                  <w:rPr>
                    <w:rFonts w:hint="eastAsia" w:ascii="宋体" w:hAnsi="宋体" w:cs="宋体"/>
                    <w:sz w:val="28"/>
                    <w:szCs w:val="28"/>
                  </w:rPr>
                  <w:fldChar w:fldCharType="end"/>
                </w:r>
                <w:r>
                  <w:rPr>
                    <w:rFonts w:hint="eastAsia" w:ascii="宋体" w:hAnsi="宋体" w:cs="宋体"/>
                    <w:sz w:val="28"/>
                    <w:szCs w:val="28"/>
                  </w:rPr>
                  <w:t xml:space="preserve"> —</w:t>
                </w:r>
              </w:p>
            </w:txbxContent>
          </v:textbox>
        </v:shape>
      </w:pic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DD58E1F"/>
    <w:multiLevelType w:val="singleLevel"/>
    <w:tmpl w:val="CDD58E1F"/>
    <w:lvl w:ilvl="0" w:tentative="0">
      <w:start w:val="1"/>
      <w:numFmt w:val="chineseCounting"/>
      <w:suff w:val="nothing"/>
      <w:lvlText w:val="%1、"/>
      <w:lvlJc w:val="left"/>
      <w:rPr>
        <w:rFonts w:hint="eastAsia"/>
      </w:rPr>
    </w:lvl>
  </w:abstractNum>
  <w:abstractNum w:abstractNumId="1">
    <w:nsid w:val="EE31981A"/>
    <w:multiLevelType w:val="singleLevel"/>
    <w:tmpl w:val="EE31981A"/>
    <w:lvl w:ilvl="0" w:tentative="0">
      <w:start w:val="2"/>
      <w:numFmt w:val="chineseCounting"/>
      <w:suff w:val="nothing"/>
      <w:lvlText w:val="（%1）"/>
      <w:lvlJc w:val="left"/>
      <w:rPr>
        <w:rFonts w:hint="eastAsia"/>
      </w:rPr>
    </w:lvl>
  </w:abstractNum>
  <w:abstractNum w:abstractNumId="2">
    <w:nsid w:val="5EC8A1C8"/>
    <w:multiLevelType w:val="singleLevel"/>
    <w:tmpl w:val="5EC8A1C8"/>
    <w:lvl w:ilvl="0" w:tentative="0">
      <w:start w:val="6"/>
      <w:numFmt w:val="decimal"/>
      <w:lvlText w:val="%1."/>
      <w:lvlJc w:val="left"/>
      <w:pPr>
        <w:tabs>
          <w:tab w:val="left" w:pos="312"/>
        </w:tabs>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NotTrackMoves/>
  <w:documentProtection w:enforcement="0"/>
  <w:defaultTabStop w:val="420"/>
  <w:drawingGridHorizontalSpacing w:val="105"/>
  <w:drawingGridVerticalSpacing w:val="156"/>
  <w:doNotShadeFormData w:val="1"/>
  <w:noPunctuationKerning w:val="1"/>
  <w:characterSpacingControl w:val="compressPunctuation"/>
  <w:noLineBreaksAfter w:lang="zh-CN" w:val="([{·‘“〈《「『【〔〖（．［｛￡￥"/>
  <w:noLineBreaksBefore w:lang="zh-CN" w:val="!),.:;?]}¨·ˇˉ―‖’”…∶、。〃々〉》」』】〕〗！＂＇），．：；？］｀｜｝～￠"/>
  <w:hdrShapeDefaults>
    <o:shapelayout v:ext="edit">
      <o:idmap v:ext="edit" data="3,4"/>
    </o:shapelayout>
  </w:hdrShapeDefaults>
  <w:compat>
    <w:spaceForUL/>
    <w:balanceSingleByteDoubleByteWidth/>
    <w:doNotLeaveBackslashAlone/>
    <w:doNotExpandShiftReturn/>
    <w:adjustLineHeightInTable/>
    <w:doNotWrapTextWithPunct/>
    <w:doNotUseEastAsianBreakRules/>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Setting w:name="enableOpenTypeFeatures" w:uri="http://schemas.microsoft.com/office/word" w:val="1"/>
    <w:compatSetting w:name="doNotFlipMirrorIndents" w:uri="http://schemas.microsoft.com/office/word" w:val="1"/>
  </w:compat>
  <w:docVars>
    <w:docVar w:name="commondata" w:val="eyJoZGlkIjoiOWM1NjVjZmQ2MjI2M2E0MDI0NDFmNjUzMGY4NmJkYmQifQ=="/>
  </w:docVars>
  <w:rsids>
    <w:rsidRoot w:val="00000000"/>
    <w:rsid w:val="091C32C8"/>
    <w:rsid w:val="0A28202B"/>
    <w:rsid w:val="109E6C9D"/>
    <w:rsid w:val="1CE41EDC"/>
    <w:rsid w:val="1DC80C3D"/>
    <w:rsid w:val="1ED17688"/>
    <w:rsid w:val="1FD11A7C"/>
    <w:rsid w:val="23A235B1"/>
    <w:rsid w:val="26A76454"/>
    <w:rsid w:val="2FC524FC"/>
    <w:rsid w:val="32ED1692"/>
    <w:rsid w:val="386831F1"/>
    <w:rsid w:val="3E54217C"/>
    <w:rsid w:val="42EE49BD"/>
    <w:rsid w:val="4E652615"/>
    <w:rsid w:val="52262073"/>
    <w:rsid w:val="551E34D6"/>
    <w:rsid w:val="63F2041F"/>
    <w:rsid w:val="6F340185"/>
    <w:rsid w:val="6F742218"/>
    <w:rsid w:val="71775E53"/>
    <w:rsid w:val="71C145EA"/>
    <w:rsid w:val="7B1D430E"/>
    <w:rsid w:val="7F640187"/>
  </w:rsids>
  <m:mathPr>
    <m:brkBin m:val="before"/>
    <m:brkBinSub m:val="--"/>
    <m:smallFrac m:val="0"/>
    <m:dispDef/>
    <m:lMargin m:val="0"/>
    <m:rMargin m:val="0"/>
    <m:defJc m:val="centerGroup"/>
    <m:wrapIndent m:val="1440"/>
    <m:intLim m:val="subSup"/>
    <m:naryLim m:val="undOvr"/>
  </m:mathPr>
  <w:uiCompat97To2003/>
  <w:themeFontLang w:val="en-US" w:eastAsia="zh-CN" w:bidi="ar-SA"/>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semiHidden="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iPriority="99"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Times New Roman"/>
      <w:kern w:val="2"/>
      <w:sz w:val="21"/>
      <w:szCs w:val="22"/>
      <w:lang w:val="en-US" w:eastAsia="zh-CN" w:bidi="ar-SA"/>
    </w:rPr>
  </w:style>
  <w:style w:type="character" w:default="1" w:styleId="6">
    <w:name w:val="Default Paragraph Font"/>
    <w:qFormat/>
    <w:uiPriority w:val="0"/>
  </w:style>
  <w:style w:type="table" w:default="1" w:styleId="4">
    <w:name w:val="Normal Table"/>
    <w:semiHidden/>
    <w:unhideWhenUsed/>
    <w:qFormat/>
    <w:uiPriority w:val="99"/>
    <w:tblPr>
      <w:tblCellMar>
        <w:top w:w="0" w:type="dxa"/>
        <w:left w:w="108" w:type="dxa"/>
        <w:bottom w:w="0" w:type="dxa"/>
        <w:right w:w="108" w:type="dxa"/>
      </w:tblCellMar>
    </w:tblPr>
  </w:style>
  <w:style w:type="paragraph" w:styleId="2">
    <w:name w:val="Body Text"/>
    <w:basedOn w:val="1"/>
    <w:next w:val="3"/>
    <w:qFormat/>
    <w:uiPriority w:val="0"/>
    <w:pPr>
      <w:spacing w:beforeLines="0" w:after="120"/>
    </w:pPr>
    <w:rPr>
      <w:rFonts w:hint="default"/>
      <w:sz w:val="21"/>
    </w:rPr>
  </w:style>
  <w:style w:type="paragraph" w:customStyle="1" w:styleId="3">
    <w:name w:val="引用1"/>
    <w:next w:val="1"/>
    <w:qFormat/>
    <w:uiPriority w:val="0"/>
    <w:pPr>
      <w:wordWrap w:val="0"/>
      <w:spacing w:before="200" w:after="160"/>
      <w:ind w:left="864" w:right="864"/>
      <w:jc w:val="center"/>
    </w:pPr>
    <w:rPr>
      <w:rFonts w:ascii="Calibri" w:hAnsi="Calibri" w:eastAsia="宋体" w:cs="Times New Roman"/>
      <w:i/>
      <w:sz w:val="21"/>
      <w:lang w:val="en-US" w:eastAsia="zh-CN" w:bidi="ar-SA"/>
    </w:rPr>
  </w:style>
  <w:style w:type="table" w:styleId="5">
    <w:name w:val="Table Grid"/>
    <w:uiPriority w:val="0"/>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customStyle="1" w:styleId="7">
    <w:name w:val="默认段落字体1"/>
    <w:qFormat/>
    <w:uiPriority w:val="0"/>
  </w:style>
  <w:style w:type="table" w:customStyle="1" w:styleId="8">
    <w:name w:val="普通表格1"/>
    <w:semiHidden/>
    <w:qFormat/>
    <w:uiPriority w:val="0"/>
    <w:tblPr>
      <w:tblCellMar>
        <w:top w:w="0" w:type="dxa"/>
        <w:left w:w="108" w:type="dxa"/>
        <w:bottom w:w="0" w:type="dxa"/>
        <w:right w:w="108" w:type="dxa"/>
      </w:tblCellMar>
    </w:tblPr>
  </w:style>
  <w:style w:type="paragraph" w:customStyle="1" w:styleId="9">
    <w:name w:val="批注文字1"/>
    <w:basedOn w:val="1"/>
    <w:qFormat/>
    <w:uiPriority w:val="0"/>
    <w:pPr>
      <w:jc w:val="left"/>
    </w:pPr>
  </w:style>
  <w:style w:type="paragraph" w:customStyle="1" w:styleId="10">
    <w:name w:val="批注框文本1"/>
    <w:basedOn w:val="1"/>
    <w:link w:val="11"/>
    <w:qFormat/>
    <w:uiPriority w:val="0"/>
    <w:rPr>
      <w:sz w:val="18"/>
      <w:szCs w:val="18"/>
    </w:rPr>
  </w:style>
  <w:style w:type="character" w:customStyle="1" w:styleId="11">
    <w:name w:val="批注框文本 Char"/>
    <w:link w:val="10"/>
    <w:qFormat/>
    <w:uiPriority w:val="0"/>
    <w:rPr>
      <w:sz w:val="18"/>
      <w:szCs w:val="18"/>
    </w:rPr>
  </w:style>
  <w:style w:type="paragraph" w:customStyle="1" w:styleId="12">
    <w:name w:val="页脚1"/>
    <w:basedOn w:val="1"/>
    <w:link w:val="13"/>
    <w:qFormat/>
    <w:uiPriority w:val="0"/>
    <w:pPr>
      <w:tabs>
        <w:tab w:val="center" w:pos="4153"/>
        <w:tab w:val="right" w:pos="8306"/>
      </w:tabs>
      <w:snapToGrid w:val="0"/>
      <w:jc w:val="left"/>
    </w:pPr>
    <w:rPr>
      <w:sz w:val="18"/>
      <w:szCs w:val="18"/>
    </w:rPr>
  </w:style>
  <w:style w:type="character" w:customStyle="1" w:styleId="13">
    <w:name w:val="页脚 Char"/>
    <w:link w:val="12"/>
    <w:qFormat/>
    <w:uiPriority w:val="0"/>
    <w:rPr>
      <w:sz w:val="18"/>
      <w:szCs w:val="18"/>
    </w:rPr>
  </w:style>
  <w:style w:type="paragraph" w:customStyle="1" w:styleId="14">
    <w:name w:val="页眉1"/>
    <w:basedOn w:val="1"/>
    <w:link w:val="15"/>
    <w:qFormat/>
    <w:uiPriority w:val="0"/>
    <w:pPr>
      <w:pBdr>
        <w:bottom w:val="single" w:color="auto" w:sz="6" w:space="1"/>
      </w:pBdr>
      <w:tabs>
        <w:tab w:val="center" w:pos="4153"/>
        <w:tab w:val="right" w:pos="8306"/>
      </w:tabs>
      <w:snapToGrid w:val="0"/>
      <w:jc w:val="center"/>
    </w:pPr>
    <w:rPr>
      <w:sz w:val="18"/>
      <w:szCs w:val="18"/>
    </w:rPr>
  </w:style>
  <w:style w:type="character" w:customStyle="1" w:styleId="15">
    <w:name w:val="页眉 Char"/>
    <w:link w:val="14"/>
    <w:uiPriority w:val="0"/>
    <w:rPr>
      <w:sz w:val="18"/>
      <w:szCs w:val="18"/>
    </w:rPr>
  </w:style>
  <w:style w:type="table" w:customStyle="1" w:styleId="16">
    <w:name w:val="网格型1"/>
    <w:basedOn w:val="8"/>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17">
    <w:name w:val="p0"/>
    <w:basedOn w:val="1"/>
    <w:qFormat/>
    <w:uiPriority w:val="0"/>
    <w:pPr>
      <w:widowControl/>
    </w:pPr>
    <w:rPr>
      <w:kern w:val="0"/>
      <w:szCs w:val="21"/>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4097"/>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Hewlett-Packard Company</Company>
  <Pages>53</Pages>
  <Words>21613</Words>
  <Characters>26591</Characters>
  <Lines>119</Lines>
  <Paragraphs>33</Paragraphs>
  <TotalTime>8</TotalTime>
  <ScaleCrop>false</ScaleCrop>
  <LinksUpToDate>false</LinksUpToDate>
  <CharactersWithSpaces>27644</CharactersWithSpaces>
  <Application>WPS Office_11.8.2.11473_F1E327BC-269C-435d-A152-05C5408002CA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2019-05-30T16:41:00Z</dcterms:created>
  <dc:creator>ASUS</dc:creator>
  <cp:lastModifiedBy>123</cp:lastModifiedBy>
  <cp:lastPrinted>2024-05-22T07:51:00Z</cp:lastPrinted>
  <dcterms:modified xsi:type="dcterms:W3CDTF">2024-10-31T06:16:36Z</dcterms:modified>
  <cp:revision>37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2052-11.8.2.11473</vt:lpwstr>
  </property>
  <property fmtid="{D5CDD505-2E9C-101B-9397-08002B2CF9AE}" pid="3" name="ICV">
    <vt:lpwstr>FCFF850BF5D942809E480D3F02DD1D51_13</vt:lpwstr>
  </property>
</Properties>
</file>