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610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关于公开征集涉企行政执法突出问题线索的公告</w:t>
      </w:r>
    </w:p>
    <w:p w14:paraId="0644F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72F4F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为深入开展规范涉企行政执法，持续优化法治化营商环境，根据省市县统一部署，现面向社会公开征集我县涉企行政执法领域突出问题线索。现将具体事项公告如下：</w:t>
      </w:r>
    </w:p>
    <w:p w14:paraId="14B76A6A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一、征集内容</w:t>
      </w:r>
    </w:p>
    <w:p w14:paraId="0AE8D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涉企行政执法中违规异地执法问题，趋利性执法问题，乱收费、乱罚款、乱检查、乱查封等突出问题。</w:t>
      </w:r>
    </w:p>
    <w:p w14:paraId="262FCD07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二、征集时间</w:t>
      </w:r>
    </w:p>
    <w:p w14:paraId="13274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本公告发布之日起至2025年9月30日。</w:t>
      </w:r>
    </w:p>
    <w:p w14:paraId="73B07F9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三、征集方式</w:t>
      </w:r>
    </w:p>
    <w:p w14:paraId="365AC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1.来信举报：邮寄至江西省南昌市安义县龙津镇解放路195号安义县应急管理局304安全监督管理股办公室</w:t>
      </w:r>
    </w:p>
    <w:p w14:paraId="2F34E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ascii="微软雅黑" w:hAnsi="微软雅黑" w:eastAsia="微软雅黑" w:cs="微软雅黑"/>
          <w:i w:val="0"/>
          <w:iCs w:val="0"/>
          <w:caps w:val="0"/>
          <w:color w:val="21293A"/>
          <w:spacing w:val="0"/>
          <w:sz w:val="21"/>
          <w:szCs w:val="21"/>
          <w:shd w:val="clear" w:fill="FFFFFF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2.邮件举报：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instrText xml:space="preserve"> HYPERLINK "mailto:ayxyjglj@163.com" </w:instrTex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ayxyjglj@163.com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fldChar w:fldCharType="end"/>
      </w:r>
    </w:p>
    <w:p w14:paraId="324C7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3.来电举报：83416558</w:t>
      </w:r>
    </w:p>
    <w:p w14:paraId="146C99E8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四、其他说明</w:t>
      </w:r>
    </w:p>
    <w:p w14:paraId="6BBCB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1.已进入行政复议、行政诉讼程序，或已作出复议决定或生效裁判的，不予受理。</w:t>
      </w:r>
    </w:p>
    <w:p w14:paraId="7B968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2.举报线索时请注明“涉企行政执法问题线索举报”，并提供举报人的有效联系方式，以便及时沟通。</w:t>
      </w:r>
    </w:p>
    <w:p w14:paraId="246FB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3.举报人应客观、准确、如实反映问题线索，对所提供材料的真实性负责。捏造、歪曲事实、诬告陷害他人的，依法承担相关法律责任。</w:t>
      </w:r>
    </w:p>
    <w:p w14:paraId="66C62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特此公告。</w:t>
      </w:r>
    </w:p>
    <w:p w14:paraId="52F8E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7B1EB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安义县应急管理局</w:t>
      </w:r>
    </w:p>
    <w:p w14:paraId="56368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2025年4月24日</w:t>
      </w:r>
    </w:p>
    <w:p w14:paraId="2DAB0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5D1390"/>
    <w:rsid w:val="1AF20A81"/>
    <w:rsid w:val="3C4E56B8"/>
    <w:rsid w:val="3DD439C2"/>
    <w:rsid w:val="438D40E3"/>
    <w:rsid w:val="5EE27611"/>
    <w:rsid w:val="615D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399</Words>
  <Characters>464</Characters>
  <Lines>0</Lines>
  <Paragraphs>0</Paragraphs>
  <TotalTime>12</TotalTime>
  <ScaleCrop>false</ScaleCrop>
  <LinksUpToDate>false</LinksUpToDate>
  <CharactersWithSpaces>464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2025-04-07T07:44:00Z</dcterms:created>
  <dc:creator>Young</dc:creator>
  <cp:lastModifiedBy>WPS_1686801611</cp:lastModifiedBy>
  <cp:lastPrinted>2025-04-08T02:38:00Z</cp:lastPrinted>
  <dcterms:modified xsi:type="dcterms:W3CDTF">2025-04-24T03:25:23Z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eyJoZGlkIjoiMzI1NjZiOGQ1NGM5NjUzNDM0MjA5OGQ4OGQ2M2UxOGIiLCJ1c2VySWQiOiIxNTA5MDY5MTU4In0=</vt:lpwstr>
  </property>
  <property fmtid="{D5CDD505-2E9C-101B-9397-08002B2CF9AE}" pid="4" name="ICV">
    <vt:lpwstr>C402D2E0E8574446955F49AE9AAF76B9_13</vt:lpwstr>
  </property>
</Properties>
</file>